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BD77A3">
      <w:pPr>
        <w:pStyle w:val="76"/>
        <w:tabs>
          <w:tab w:val="left" w:pos="0"/>
          <w:tab w:val="left" w:pos="8505"/>
        </w:tabs>
        <w:ind w:right="2406" w:rightChars="1146" w:firstLine="0" w:firstLineChars="0"/>
        <w:rPr>
          <w:position w:val="-10"/>
        </w:rPr>
      </w:pPr>
      <w:bookmarkStart w:id="0" w:name="SectionMark0"/>
    </w:p>
    <w:p w14:paraId="19A3929E">
      <w:pPr>
        <w:pStyle w:val="76"/>
        <w:tabs>
          <w:tab w:val="left" w:pos="0"/>
        </w:tabs>
        <w:ind w:right="2406" w:rightChars="1146" w:firstLine="0" w:firstLineChars="0"/>
        <w:sectPr>
          <w:headerReference r:id="rId5" w:type="first"/>
          <w:footerReference r:id="rId8" w:type="first"/>
          <w:headerReference r:id="rId3" w:type="default"/>
          <w:footerReference r:id="rId6" w:type="default"/>
          <w:headerReference r:id="rId4" w:type="even"/>
          <w:footerReference r:id="rId7" w:type="even"/>
          <w:pgSz w:w="11907" w:h="16839"/>
          <w:pgMar w:top="1418" w:right="1134" w:bottom="1134" w:left="1418" w:header="0" w:footer="0" w:gutter="0"/>
          <w:pgNumType w:start="1"/>
          <w:cols w:space="425" w:num="1"/>
          <w:titlePg/>
          <w:docGrid w:type="linesAndChars" w:linePitch="312" w:charSpace="0"/>
        </w:sectPr>
      </w:pPr>
      <w:r>
        <w:rPr>
          <w:position w:val="-10"/>
        </w:rPr>
        <mc:AlternateContent>
          <mc:Choice Requires="wps">
            <w:drawing>
              <wp:anchor distT="0" distB="0" distL="114300" distR="114300" simplePos="0" relativeHeight="251669504" behindDoc="0" locked="0" layoutInCell="1" allowOverlap="1">
                <wp:simplePos x="0" y="0"/>
                <wp:positionH relativeFrom="column">
                  <wp:posOffset>68580</wp:posOffset>
                </wp:positionH>
                <wp:positionV relativeFrom="paragraph">
                  <wp:posOffset>1939290</wp:posOffset>
                </wp:positionV>
                <wp:extent cx="5819140" cy="0"/>
                <wp:effectExtent l="0" t="4445" r="0" b="5080"/>
                <wp:wrapNone/>
                <wp:docPr id="11" name="自选图形 27"/>
                <wp:cNvGraphicFramePr/>
                <a:graphic xmlns:a="http://schemas.openxmlformats.org/drawingml/2006/main">
                  <a:graphicData uri="http://schemas.microsoft.com/office/word/2010/wordprocessingShape">
                    <wps:wsp>
                      <wps:cNvCnPr/>
                      <wps:spPr>
                        <a:xfrm>
                          <a:off x="0" y="0"/>
                          <a:ext cx="581914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7" o:spid="_x0000_s1026" o:spt="32" type="#_x0000_t32" style="position:absolute;left:0pt;margin-left:5.4pt;margin-top:152.7pt;height:0pt;width:458.2pt;z-index:251669504;mso-width-relative:page;mso-height-relative:page;" filled="f" stroked="t" coordsize="21600,21600" o:gfxdata="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WqI5JtcAAAAKAQAADwAAAAAAAAABACAAAAAiAAAAZHJzL2Rvd25yZXYueG1sUEsB&#10;AhQAFAAAAAgAh07iQMe1DtH2AQAA5QMAAA4AAAAAAAAAAQAgAAAAJgEAAGRycy9lMm9Eb2MueG1s&#10;UEsFBgAAAAAGAAYAWQEAAI4FAAAAAA==&#10;">
                <v:fill on="f" focussize="0,0"/>
                <v:stroke color="#000000" joinstyle="round"/>
                <v:imagedata o:title=""/>
                <o:lock v:ext="edit" aspectratio="f"/>
              </v:shape>
            </w:pict>
          </mc:Fallback>
        </mc:AlternateContent>
      </w:r>
      <w:r>
        <w:rPr>
          <w:position w:val="-10"/>
        </w:rPr>
        <mc:AlternateContent>
          <mc:Choice Requires="wps">
            <w:drawing>
              <wp:anchor distT="0" distB="0" distL="114300" distR="114300" simplePos="0" relativeHeight="251670528" behindDoc="0" locked="0" layoutInCell="1" allowOverlap="1">
                <wp:simplePos x="0" y="0"/>
                <wp:positionH relativeFrom="column">
                  <wp:posOffset>68580</wp:posOffset>
                </wp:positionH>
                <wp:positionV relativeFrom="paragraph">
                  <wp:posOffset>8290560</wp:posOffset>
                </wp:positionV>
                <wp:extent cx="5900420" cy="0"/>
                <wp:effectExtent l="0" t="4445" r="0" b="5080"/>
                <wp:wrapNone/>
                <wp:docPr id="12" name="自选图形 28"/>
                <wp:cNvGraphicFramePr/>
                <a:graphic xmlns:a="http://schemas.openxmlformats.org/drawingml/2006/main">
                  <a:graphicData uri="http://schemas.microsoft.com/office/word/2010/wordprocessingShape">
                    <wps:wsp>
                      <wps:cNvCnPr/>
                      <wps:spPr>
                        <a:xfrm>
                          <a:off x="0" y="0"/>
                          <a:ext cx="590042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8" o:spid="_x0000_s1026" o:spt="32" type="#_x0000_t32" style="position:absolute;left:0pt;margin-left:5.4pt;margin-top:652.8pt;height:0pt;width:464.6pt;z-index:251670528;mso-width-relative:page;mso-height-relative:page;" filled="f" stroked="t" coordsize="21600,21600" o:gfxdata="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F5BO1gAAAAwBAAAPAAAAAAAAAAEAIAAAACIAAABkcnMvZG93bnJldi54bWxQSwEC&#10;FAAUAAAACACHTuJAgspgPvYBAADlAwAADgAAAAAAAAABACAAAAAlAQAAZHJzL2Uyb0RvYy54bWxQ&#10;SwUGAAAAAAYABgBZAQAAjQUAAAAA&#10;">
                <v:fill on="f" focussize="0,0"/>
                <v:stroke color="#000000" joinstyle="round"/>
                <v:imagedata o:title=""/>
                <o:lock v:ext="edit" aspectratio="f"/>
              </v:shape>
            </w:pict>
          </mc:Fallback>
        </mc:AlternateContent>
      </w:r>
      <w:r>
        <w:rPr>
          <w:position w:val="-10"/>
        </w:rPr>
        <w:object>
          <v:shape id="_x0000_i1025" o:spt="75" type="#_x0000_t75" style="height:18.8pt;width:8.15pt;" o:ole="t" filled="f" o:preferrelative="t" stroked="f" coordsize="21600,21600">
            <v:path/>
            <v:fill on="f" focussize="0,0"/>
            <v:stroke on="f" joinstyle="miter"/>
            <v:imagedata r:id="rId16" o:title=""/>
            <o:lock v:ext="edit" aspectratio="t"/>
            <w10:wrap type="none"/>
            <w10:anchorlock/>
          </v:shape>
          <o:OLEObject Type="Embed" ProgID="Equation.3" ShapeID="_x0000_i1025" DrawAspect="Content" ObjectID="_1468075725" r:id="rId15">
            <o:LockedField>false</o:LockedField>
          </o:OLEObject>
        </w:object>
      </w:r>
      <w:r>
        <mc:AlternateContent>
          <mc:Choice Requires="wps">
            <w:drawing>
              <wp:anchor distT="0" distB="0" distL="114300" distR="114300" simplePos="0" relativeHeight="251668480" behindDoc="0" locked="0" layoutInCell="1" allowOverlap="1">
                <wp:simplePos x="0" y="0"/>
                <wp:positionH relativeFrom="column">
                  <wp:posOffset>0</wp:posOffset>
                </wp:positionH>
                <wp:positionV relativeFrom="paragraph">
                  <wp:posOffset>8890000</wp:posOffset>
                </wp:positionV>
                <wp:extent cx="6121400" cy="0"/>
                <wp:effectExtent l="0" t="6350" r="0" b="6350"/>
                <wp:wrapNone/>
                <wp:docPr id="10" name="直线 11"/>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FFFFFF"/>
                          </a:solidFill>
                          <a:prstDash val="solid"/>
                          <a:headEnd type="none" w="med" len="med"/>
                          <a:tailEnd type="none" w="med" len="med"/>
                        </a:ln>
                      </wps:spPr>
                      <wps:bodyPr upright="1"/>
                    </wps:wsp>
                  </a:graphicData>
                </a:graphic>
              </wp:anchor>
            </w:drawing>
          </mc:Choice>
          <mc:Fallback>
            <w:pict>
              <v:line id="直线 11" o:spid="_x0000_s1026" o:spt="20" style="position:absolute;left:0pt;margin-left:0pt;margin-top:700pt;height:0pt;width:482pt;z-index:251668480;mso-width-relative:page;mso-height-relative:page;" filled="f" stroked="t" coordsize="21600,21600" o:gfxdata="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hqwO9QAAAAK&#10;AQAADwAAAAAAAAABACAAAAAiAAAAZHJzL2Rvd25yZXYueG1sUEsBAhQAFAAAAAgAh07iQPMww7bn&#10;AQAA3gMAAA4AAAAAAAAAAQAgAAAAIwEAAGRycy9lMm9Eb2MueG1sUEsFBgAAAAAGAAYAWQEAAHwF&#10;AAAAAA==&#10;">
                <v:fill on="f" focussize="0,0"/>
                <v:stroke weight="1pt" color="#FFFFFF" joinstyle="round"/>
                <v:imagedata o:title=""/>
                <o:lock v:ext="edit" aspectratio="f"/>
              </v:lin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0</wp:posOffset>
                </wp:positionH>
                <wp:positionV relativeFrom="paragraph">
                  <wp:posOffset>2273300</wp:posOffset>
                </wp:positionV>
                <wp:extent cx="6121400" cy="0"/>
                <wp:effectExtent l="0" t="6350" r="0" b="6350"/>
                <wp:wrapNone/>
                <wp:docPr id="9" name="直线 10"/>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FFFFFF"/>
                          </a:solidFill>
                          <a:prstDash val="solid"/>
                          <a:headEnd type="none" w="med" len="med"/>
                          <a:tailEnd type="none" w="med" len="med"/>
                        </a:ln>
                      </wps:spPr>
                      <wps:bodyPr upright="1"/>
                    </wps:wsp>
                  </a:graphicData>
                </a:graphic>
              </wp:anchor>
            </w:drawing>
          </mc:Choice>
          <mc:Fallback>
            <w:pict>
              <v:line id="直线 10" o:spid="_x0000_s1026" o:spt="20" style="position:absolute;left:0pt;margin-left:0pt;margin-top:179pt;height:0pt;width:482pt;z-index:251667456;mso-width-relative:page;mso-height-relative:page;" filled="f" stroked="t" coordsize="21600,21600" o:gfxdata="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yLtAXWAAAA&#10;CAEAAA8AAAAAAAAAAQAgAAAAIgAAAGRycy9kb3ducmV2LnhtbFBLAQIUABQAAAAIAIdO4kAxsh4A&#10;5gEAAN0DAAAOAAAAAAAAAAEAIAAAACUBAABkcnMvZTJvRG9jLnhtbFBLBQYAAAAABgAGAFkBAAB9&#10;BQAAAAA=&#10;">
                <v:fill on="f" focussize="0,0"/>
                <v:stroke weight="1pt" color="#FFFFFF" joinstyle="round"/>
                <v:imagedata o:title=""/>
                <o:lock v:ext="edit" aspectratio="f"/>
              </v:line>
            </w:pict>
          </mc:Fallback>
        </mc:AlternateContent>
      </w:r>
      <w:r>
        <mc:AlternateContent>
          <mc:Choice Requires="wps">
            <w:drawing>
              <wp:anchor distT="0" distB="0" distL="114300" distR="114300" simplePos="0" relativeHeight="251666432" behindDoc="0" locked="1" layoutInCell="1" allowOverlap="1">
                <wp:simplePos x="0" y="0"/>
                <wp:positionH relativeFrom="margin">
                  <wp:posOffset>0</wp:posOffset>
                </wp:positionH>
                <wp:positionV relativeFrom="margin">
                  <wp:posOffset>8548370</wp:posOffset>
                </wp:positionV>
                <wp:extent cx="5969000" cy="238760"/>
                <wp:effectExtent l="0" t="0" r="0" b="2540"/>
                <wp:wrapNone/>
                <wp:docPr id="8" name="fmFrame7"/>
                <wp:cNvGraphicFramePr/>
                <a:graphic xmlns:a="http://schemas.openxmlformats.org/drawingml/2006/main">
                  <a:graphicData uri="http://schemas.microsoft.com/office/word/2010/wordprocessingShape">
                    <wps:wsp>
                      <wps:cNvSpPr txBox="1"/>
                      <wps:spPr>
                        <a:xfrm>
                          <a:off x="0" y="0"/>
                          <a:ext cx="5969000" cy="238760"/>
                        </a:xfrm>
                        <a:prstGeom prst="rect">
                          <a:avLst/>
                        </a:prstGeom>
                        <a:solidFill>
                          <a:srgbClr val="FFFFFF"/>
                        </a:solidFill>
                        <a:ln>
                          <a:noFill/>
                        </a:ln>
                      </wps:spPr>
                      <wps:txbx>
                        <w:txbxContent>
                          <w:p w14:paraId="08977BD3">
                            <w:pPr>
                              <w:pStyle w:val="93"/>
                              <w:ind w:right="-143" w:firstLine="952"/>
                              <w:rPr>
                                <w:sz w:val="28"/>
                                <w:szCs w:val="28"/>
                              </w:rPr>
                            </w:pPr>
                            <w:r>
                              <w:rPr>
                                <w:rFonts w:hAnsi="黑体" w:cs="黑体"/>
                                <w:spacing w:val="23"/>
                                <w:sz w:val="32"/>
                                <w:szCs w:val="32"/>
                              </w:rPr>
                              <w:t>中华人民共和国农业</w:t>
                            </w:r>
                            <w:r>
                              <w:rPr>
                                <w:rFonts w:hint="eastAsia" w:hAnsi="黑体" w:cs="黑体"/>
                                <w:spacing w:val="23"/>
                                <w:sz w:val="32"/>
                                <w:szCs w:val="32"/>
                              </w:rPr>
                              <w:t>农村</w:t>
                            </w:r>
                            <w:r>
                              <w:rPr>
                                <w:rFonts w:hAnsi="黑体" w:cs="黑体"/>
                                <w:spacing w:val="23"/>
                                <w:sz w:val="32"/>
                                <w:szCs w:val="32"/>
                              </w:rPr>
                              <w:t>部</w:t>
                            </w:r>
                            <w:r>
                              <w:rPr>
                                <w:rFonts w:hint="eastAsia" w:hAnsi="黑体" w:cs="黑体"/>
                                <w:spacing w:val="23"/>
                                <w:sz w:val="32"/>
                                <w:szCs w:val="32"/>
                                <w:lang w:val="en-US" w:eastAsia="zh-CN"/>
                              </w:rPr>
                              <w:t xml:space="preserve">  </w:t>
                            </w:r>
                            <w:r>
                              <w:rPr>
                                <w:rFonts w:hint="eastAsia"/>
                                <w:sz w:val="28"/>
                                <w:szCs w:val="28"/>
                              </w:rPr>
                              <w:t>发布</w:t>
                            </w:r>
                          </w:p>
                          <w:p w14:paraId="367610CA">
                            <w:pPr>
                              <w:pStyle w:val="93"/>
                              <w:ind w:right="-143" w:firstLine="833"/>
                              <w:rPr>
                                <w:sz w:val="28"/>
                                <w:szCs w:val="28"/>
                              </w:rPr>
                            </w:pPr>
                          </w:p>
                          <w:p w14:paraId="6A6EE5A1">
                            <w:pPr>
                              <w:pStyle w:val="93"/>
                              <w:ind w:right="-143" w:firstLine="833"/>
                              <w:rPr>
                                <w:sz w:val="28"/>
                                <w:szCs w:val="28"/>
                              </w:rPr>
                            </w:pPr>
                          </w:p>
                          <w:p w14:paraId="3B6C3FEF">
                            <w:pPr>
                              <w:pStyle w:val="93"/>
                              <w:ind w:right="-143" w:firstLine="1048"/>
                            </w:pPr>
                          </w:p>
                        </w:txbxContent>
                      </wps:txbx>
                      <wps:bodyPr lIns="0" tIns="0" rIns="0" bIns="0" upright="1"/>
                    </wps:wsp>
                  </a:graphicData>
                </a:graphic>
              </wp:anchor>
            </w:drawing>
          </mc:Choice>
          <mc:Fallback>
            <w:pict>
              <v:shape id="fmFrame7" o:spid="_x0000_s1026" o:spt="202" type="#_x0000_t202" style="position:absolute;left:0pt;margin-left:0pt;margin-top:673.1pt;height:18.8pt;width:470pt;mso-position-horizontal-relative:margin;mso-position-vertical-relative:margin;z-index:251666432;mso-width-relative:page;mso-height-relative:page;" fillcolor="#FFFFFF" filled="t" stroked="f" coordsize="21600,21600" o:gfxdata="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DqnDrHYAAAACgEAAA8AAAAAAAAAAQAgAAAAIgAAAGRycy9kb3ducmV2Lnht&#10;bFBLAQIUABQAAAAIAIdO4kB/3LT7wAEAAJgDAAAOAAAAAAAAAAEAIAAAACcBAABkcnMvZTJvRG9j&#10;LnhtbFBLBQYAAAAABgAGAFkBAABZBQAAAAA=&#10;">
                <v:fill on="t" focussize="0,0"/>
                <v:stroke on="f"/>
                <v:imagedata o:title=""/>
                <o:lock v:ext="edit" aspectratio="f"/>
                <v:textbox inset="0mm,0mm,0mm,0mm">
                  <w:txbxContent>
                    <w:p w14:paraId="08977BD3">
                      <w:pPr>
                        <w:pStyle w:val="93"/>
                        <w:ind w:right="-143" w:firstLine="952"/>
                        <w:rPr>
                          <w:sz w:val="28"/>
                          <w:szCs w:val="28"/>
                        </w:rPr>
                      </w:pPr>
                      <w:r>
                        <w:rPr>
                          <w:rFonts w:hAnsi="黑体" w:cs="黑体"/>
                          <w:spacing w:val="23"/>
                          <w:sz w:val="32"/>
                          <w:szCs w:val="32"/>
                        </w:rPr>
                        <w:t>中华人民共和国农业</w:t>
                      </w:r>
                      <w:r>
                        <w:rPr>
                          <w:rFonts w:hint="eastAsia" w:hAnsi="黑体" w:cs="黑体"/>
                          <w:spacing w:val="23"/>
                          <w:sz w:val="32"/>
                          <w:szCs w:val="32"/>
                        </w:rPr>
                        <w:t>农村</w:t>
                      </w:r>
                      <w:r>
                        <w:rPr>
                          <w:rFonts w:hAnsi="黑体" w:cs="黑体"/>
                          <w:spacing w:val="23"/>
                          <w:sz w:val="32"/>
                          <w:szCs w:val="32"/>
                        </w:rPr>
                        <w:t>部</w:t>
                      </w:r>
                      <w:r>
                        <w:rPr>
                          <w:rFonts w:hint="eastAsia" w:hAnsi="黑体" w:cs="黑体"/>
                          <w:spacing w:val="23"/>
                          <w:sz w:val="32"/>
                          <w:szCs w:val="32"/>
                          <w:lang w:val="en-US" w:eastAsia="zh-CN"/>
                        </w:rPr>
                        <w:t xml:space="preserve">  </w:t>
                      </w:r>
                      <w:r>
                        <w:rPr>
                          <w:rFonts w:hint="eastAsia"/>
                          <w:sz w:val="28"/>
                          <w:szCs w:val="28"/>
                        </w:rPr>
                        <w:t>发布</w:t>
                      </w:r>
                    </w:p>
                    <w:p w14:paraId="367610CA">
                      <w:pPr>
                        <w:pStyle w:val="93"/>
                        <w:ind w:right="-143" w:firstLine="833"/>
                        <w:rPr>
                          <w:sz w:val="28"/>
                          <w:szCs w:val="28"/>
                        </w:rPr>
                      </w:pPr>
                    </w:p>
                    <w:p w14:paraId="6A6EE5A1">
                      <w:pPr>
                        <w:pStyle w:val="93"/>
                        <w:ind w:right="-143" w:firstLine="833"/>
                        <w:rPr>
                          <w:sz w:val="28"/>
                          <w:szCs w:val="28"/>
                        </w:rPr>
                      </w:pPr>
                    </w:p>
                    <w:p w14:paraId="3B6C3FEF">
                      <w:pPr>
                        <w:pStyle w:val="93"/>
                        <w:ind w:right="-143" w:firstLine="1048"/>
                      </w:pPr>
                    </w:p>
                  </w:txbxContent>
                </v:textbox>
                <w10:anchorlock/>
              </v:shape>
            </w:pict>
          </mc:Fallback>
        </mc:AlternateContent>
      </w:r>
      <w:r>
        <mc:AlternateContent>
          <mc:Choice Requires="wps">
            <w:drawing>
              <wp:anchor distT="0" distB="0" distL="114300" distR="114300" simplePos="0" relativeHeight="251665408" behindDoc="0" locked="1" layoutInCell="1" allowOverlap="1">
                <wp:simplePos x="0" y="0"/>
                <wp:positionH relativeFrom="margin">
                  <wp:posOffset>2810510</wp:posOffset>
                </wp:positionH>
                <wp:positionV relativeFrom="margin">
                  <wp:posOffset>8136890</wp:posOffset>
                </wp:positionV>
                <wp:extent cx="3158490" cy="312420"/>
                <wp:effectExtent l="0" t="0" r="3810" b="5080"/>
                <wp:wrapNone/>
                <wp:docPr id="7" name="fmFrame6"/>
                <wp:cNvGraphicFramePr/>
                <a:graphic xmlns:a="http://schemas.openxmlformats.org/drawingml/2006/main">
                  <a:graphicData uri="http://schemas.microsoft.com/office/word/2010/wordprocessingShape">
                    <wps:wsp>
                      <wps:cNvSpPr txBox="1"/>
                      <wps:spPr>
                        <a:xfrm>
                          <a:off x="0" y="0"/>
                          <a:ext cx="3158490" cy="312420"/>
                        </a:xfrm>
                        <a:prstGeom prst="rect">
                          <a:avLst/>
                        </a:prstGeom>
                        <a:solidFill>
                          <a:srgbClr val="FFFFFF"/>
                        </a:solidFill>
                        <a:ln>
                          <a:noFill/>
                        </a:ln>
                      </wps:spPr>
                      <wps:txbx>
                        <w:txbxContent>
                          <w:p w14:paraId="470F55C2">
                            <w:pPr>
                              <w:pStyle w:val="95"/>
                              <w:ind w:left="0" w:right="105" w:rightChars="50" w:firstLine="0" w:firstLineChars="0"/>
                              <w:rPr>
                                <w:rFonts w:hint="eastAsia" w:ascii="黑体" w:hAnsi="黑体"/>
                              </w:rPr>
                            </w:pPr>
                            <w:r>
                              <w:rPr>
                                <w:rFonts w:hint="eastAsia" w:ascii="黑体" w:hAnsi="黑体"/>
                                <w:lang w:val="en-US" w:eastAsia="zh-CN"/>
                              </w:rPr>
                              <w:t>XXXX</w:t>
                            </w:r>
                            <w:r>
                              <w:rPr>
                                <w:rFonts w:hint="eastAsia" w:ascii="黑体" w:hAnsi="黑体"/>
                              </w:rPr>
                              <w:t>-</w:t>
                            </w:r>
                            <w:r>
                              <w:rPr>
                                <w:rFonts w:hint="eastAsia" w:ascii="黑体" w:hAnsi="黑体"/>
                                <w:lang w:val="en-US" w:eastAsia="zh-CN"/>
                              </w:rPr>
                              <w:t>XX</w:t>
                            </w:r>
                            <w:r>
                              <w:rPr>
                                <w:rFonts w:hint="eastAsia" w:ascii="黑体" w:hAnsi="黑体"/>
                              </w:rPr>
                              <w:t>-</w:t>
                            </w:r>
                            <w:r>
                              <w:rPr>
                                <w:rFonts w:hint="eastAsia" w:ascii="黑体" w:hAnsi="黑体"/>
                                <w:lang w:val="en-US" w:eastAsia="zh-CN"/>
                              </w:rPr>
                              <w:t>XX</w:t>
                            </w:r>
                            <w:r>
                              <w:rPr>
                                <w:rFonts w:hint="eastAsia" w:ascii="黑体" w:hAnsi="黑体"/>
                              </w:rPr>
                              <w:t>实施</w:t>
                            </w:r>
                          </w:p>
                          <w:p w14:paraId="3259DC01">
                            <w:pPr>
                              <w:pStyle w:val="95"/>
                              <w:ind w:left="0" w:right="386" w:rightChars="184" w:firstLine="560"/>
                              <w:rPr>
                                <w:rFonts w:hint="eastAsia" w:ascii="黑体" w:hAnsi="黑体"/>
                              </w:rPr>
                            </w:pPr>
                          </w:p>
                        </w:txbxContent>
                      </wps:txbx>
                      <wps:bodyPr lIns="0" tIns="0" rIns="0" bIns="0" upright="1"/>
                    </wps:wsp>
                  </a:graphicData>
                </a:graphic>
              </wp:anchor>
            </w:drawing>
          </mc:Choice>
          <mc:Fallback>
            <w:pict>
              <v:shape id="fmFrame6" o:spid="_x0000_s1026" o:spt="202" type="#_x0000_t202" style="position:absolute;left:0pt;margin-left:221.3pt;margin-top:640.7pt;height:24.6pt;width:248.7pt;mso-position-horizontal-relative:margin;mso-position-vertical-relative:margin;z-index:251665408;mso-width-relative:page;mso-height-relative:page;" fillcolor="#FFFFFF" filled="t" stroked="f" coordsize="21600,21600" o:gfxdata="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h638r9oAAAANAQAADwAAAAAAAAABACAAAAAiAAAAZHJzL2Rvd25yZXYu&#10;eG1sUEsBAhQAFAAAAAgAh07iQMz25K7AAQAAmAMAAA4AAAAAAAAAAQAgAAAAKQEAAGRycy9lMm9E&#10;b2MueG1sUEsFBgAAAAAGAAYAWQEAAFsFAAAAAA==&#10;">
                <v:fill on="t" focussize="0,0"/>
                <v:stroke on="f"/>
                <v:imagedata o:title=""/>
                <o:lock v:ext="edit" aspectratio="f"/>
                <v:textbox inset="0mm,0mm,0mm,0mm">
                  <w:txbxContent>
                    <w:p w14:paraId="470F55C2">
                      <w:pPr>
                        <w:pStyle w:val="95"/>
                        <w:ind w:left="0" w:right="105" w:rightChars="50" w:firstLine="0" w:firstLineChars="0"/>
                        <w:rPr>
                          <w:rFonts w:hint="eastAsia" w:ascii="黑体" w:hAnsi="黑体"/>
                        </w:rPr>
                      </w:pPr>
                      <w:r>
                        <w:rPr>
                          <w:rFonts w:hint="eastAsia" w:ascii="黑体" w:hAnsi="黑体"/>
                          <w:lang w:val="en-US" w:eastAsia="zh-CN"/>
                        </w:rPr>
                        <w:t>XXXX</w:t>
                      </w:r>
                      <w:r>
                        <w:rPr>
                          <w:rFonts w:hint="eastAsia" w:ascii="黑体" w:hAnsi="黑体"/>
                        </w:rPr>
                        <w:t>-</w:t>
                      </w:r>
                      <w:r>
                        <w:rPr>
                          <w:rFonts w:hint="eastAsia" w:ascii="黑体" w:hAnsi="黑体"/>
                          <w:lang w:val="en-US" w:eastAsia="zh-CN"/>
                        </w:rPr>
                        <w:t>XX</w:t>
                      </w:r>
                      <w:r>
                        <w:rPr>
                          <w:rFonts w:hint="eastAsia" w:ascii="黑体" w:hAnsi="黑体"/>
                        </w:rPr>
                        <w:t>-</w:t>
                      </w:r>
                      <w:r>
                        <w:rPr>
                          <w:rFonts w:hint="eastAsia" w:ascii="黑体" w:hAnsi="黑体"/>
                          <w:lang w:val="en-US" w:eastAsia="zh-CN"/>
                        </w:rPr>
                        <w:t>XX</w:t>
                      </w:r>
                      <w:r>
                        <w:rPr>
                          <w:rFonts w:hint="eastAsia" w:ascii="黑体" w:hAnsi="黑体"/>
                        </w:rPr>
                        <w:t>实施</w:t>
                      </w:r>
                    </w:p>
                    <w:p w14:paraId="3259DC01">
                      <w:pPr>
                        <w:pStyle w:val="95"/>
                        <w:ind w:left="0" w:right="386" w:rightChars="184" w:firstLine="560"/>
                        <w:rPr>
                          <w:rFonts w:hint="eastAsia" w:ascii="黑体" w:hAnsi="黑体"/>
                        </w:rPr>
                      </w:pPr>
                    </w:p>
                  </w:txbxContent>
                </v:textbox>
                <w10:anchorlock/>
              </v:shape>
            </w:pict>
          </mc:Fallback>
        </mc:AlternateContent>
      </w:r>
      <w:r>
        <mc:AlternateContent>
          <mc:Choice Requires="wps">
            <w:drawing>
              <wp:anchor distT="0" distB="0" distL="114300" distR="114300" simplePos="0" relativeHeight="251664384" behindDoc="0" locked="1" layoutInCell="1" allowOverlap="1">
                <wp:simplePos x="0" y="0"/>
                <wp:positionH relativeFrom="margin">
                  <wp:posOffset>0</wp:posOffset>
                </wp:positionH>
                <wp:positionV relativeFrom="margin">
                  <wp:posOffset>8136890</wp:posOffset>
                </wp:positionV>
                <wp:extent cx="2019300" cy="312420"/>
                <wp:effectExtent l="0" t="0" r="0" b="5080"/>
                <wp:wrapNone/>
                <wp:docPr id="6" name="fmFrame5"/>
                <wp:cNvGraphicFramePr/>
                <a:graphic xmlns:a="http://schemas.openxmlformats.org/drawingml/2006/main">
                  <a:graphicData uri="http://schemas.microsoft.com/office/word/2010/wordprocessingShape">
                    <wps:wsp>
                      <wps:cNvSpPr txBox="1"/>
                      <wps:spPr>
                        <a:xfrm>
                          <a:off x="0" y="0"/>
                          <a:ext cx="2019300" cy="312420"/>
                        </a:xfrm>
                        <a:prstGeom prst="rect">
                          <a:avLst/>
                        </a:prstGeom>
                        <a:solidFill>
                          <a:srgbClr val="FFFFFF"/>
                        </a:solidFill>
                        <a:ln>
                          <a:noFill/>
                        </a:ln>
                      </wps:spPr>
                      <wps:txbx>
                        <w:txbxContent>
                          <w:p w14:paraId="5D43A10A">
                            <w:pPr>
                              <w:pStyle w:val="67"/>
                              <w:ind w:right="0" w:rightChars="0" w:firstLine="0" w:firstLineChars="0"/>
                              <w:rPr>
                                <w:rFonts w:hint="eastAsia" w:ascii="黑体" w:hAnsi="黑体"/>
                              </w:rPr>
                            </w:pPr>
                            <w:r>
                              <w:rPr>
                                <w:rFonts w:hint="eastAsia" w:ascii="黑体" w:hAnsi="黑体"/>
                                <w:lang w:val="en-US" w:eastAsia="zh-CN"/>
                              </w:rPr>
                              <w:t>XXXX</w:t>
                            </w:r>
                            <w:r>
                              <w:rPr>
                                <w:rFonts w:hint="eastAsia" w:ascii="黑体" w:hAnsi="黑体"/>
                              </w:rPr>
                              <w:t>-</w:t>
                            </w:r>
                            <w:r>
                              <w:rPr>
                                <w:rFonts w:hint="eastAsia" w:ascii="黑体" w:hAnsi="黑体"/>
                                <w:lang w:val="en-US" w:eastAsia="zh-CN"/>
                              </w:rPr>
                              <w:t>XX</w:t>
                            </w:r>
                            <w:r>
                              <w:rPr>
                                <w:rFonts w:hint="eastAsia" w:ascii="黑体" w:hAnsi="黑体"/>
                              </w:rPr>
                              <w:t>-</w:t>
                            </w:r>
                            <w:r>
                              <w:rPr>
                                <w:rFonts w:hint="eastAsia" w:ascii="黑体" w:hAnsi="黑体"/>
                                <w:lang w:val="en-US" w:eastAsia="zh-CN"/>
                              </w:rPr>
                              <w:t>XX</w:t>
                            </w:r>
                            <w:r>
                              <w:rPr>
                                <w:rFonts w:hint="eastAsia" w:ascii="黑体" w:hAnsi="黑体"/>
                              </w:rPr>
                              <w:t>发布</w:t>
                            </w:r>
                          </w:p>
                        </w:txbxContent>
                      </wps:txbx>
                      <wps:bodyPr lIns="0" tIns="0" rIns="0" bIns="0" upright="1"/>
                    </wps:wsp>
                  </a:graphicData>
                </a:graphic>
              </wp:anchor>
            </w:drawing>
          </mc:Choice>
          <mc:Fallback>
            <w:pict>
              <v:shape id="fmFrame5" o:spid="_x0000_s1026" o:spt="202" type="#_x0000_t202" style="position:absolute;left:0pt;margin-left:0pt;margin-top:640.7pt;height:24.6pt;width:159pt;mso-position-horizontal-relative:margin;mso-position-vertical-relative:margin;z-index:251664384;mso-width-relative:page;mso-height-relative:page;" fillcolor="#FFFFFF" filled="t" stroked="f" coordsize="21600,21600" o:gfxdata="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Hd9EunXAAAACgEAAA8AAAAAAAAAAQAgAAAAIgAAAGRycy9kb3ducmV2LnhtbFBL&#10;AQIUABQAAAAIAIdO4kA4kdVYvgEAAJgDAAAOAAAAAAAAAAEAIAAAACYBAABkcnMvZTJvRG9jLnht&#10;bFBLBQYAAAAABgAGAFkBAABWBQAAAAA=&#10;">
                <v:fill on="t" focussize="0,0"/>
                <v:stroke on="f"/>
                <v:imagedata o:title=""/>
                <o:lock v:ext="edit" aspectratio="f"/>
                <v:textbox inset="0mm,0mm,0mm,0mm">
                  <w:txbxContent>
                    <w:p w14:paraId="5D43A10A">
                      <w:pPr>
                        <w:pStyle w:val="67"/>
                        <w:ind w:right="0" w:rightChars="0" w:firstLine="0" w:firstLineChars="0"/>
                        <w:rPr>
                          <w:rFonts w:hint="eastAsia" w:ascii="黑体" w:hAnsi="黑体"/>
                        </w:rPr>
                      </w:pPr>
                      <w:r>
                        <w:rPr>
                          <w:rFonts w:hint="eastAsia" w:ascii="黑体" w:hAnsi="黑体"/>
                          <w:lang w:val="en-US" w:eastAsia="zh-CN"/>
                        </w:rPr>
                        <w:t>XXXX</w:t>
                      </w:r>
                      <w:r>
                        <w:rPr>
                          <w:rFonts w:hint="eastAsia" w:ascii="黑体" w:hAnsi="黑体"/>
                        </w:rPr>
                        <w:t>-</w:t>
                      </w:r>
                      <w:r>
                        <w:rPr>
                          <w:rFonts w:hint="eastAsia" w:ascii="黑体" w:hAnsi="黑体"/>
                          <w:lang w:val="en-US" w:eastAsia="zh-CN"/>
                        </w:rPr>
                        <w:t>XX</w:t>
                      </w:r>
                      <w:r>
                        <w:rPr>
                          <w:rFonts w:hint="eastAsia" w:ascii="黑体" w:hAnsi="黑体"/>
                        </w:rPr>
                        <w:t>-</w:t>
                      </w:r>
                      <w:r>
                        <w:rPr>
                          <w:rFonts w:hint="eastAsia" w:ascii="黑体" w:hAnsi="黑体"/>
                          <w:lang w:val="en-US" w:eastAsia="zh-CN"/>
                        </w:rPr>
                        <w:t>XX</w:t>
                      </w:r>
                      <w:r>
                        <w:rPr>
                          <w:rFonts w:hint="eastAsia" w:ascii="黑体" w:hAnsi="黑体"/>
                        </w:rPr>
                        <w:t>发布</w:t>
                      </w:r>
                    </w:p>
                  </w:txbxContent>
                </v:textbox>
                <w10:anchorlock/>
              </v:shape>
            </w:pict>
          </mc:Fallback>
        </mc:AlternateContent>
      </w:r>
      <w:r>
        <mc:AlternateContent>
          <mc:Choice Requires="wps">
            <w:drawing>
              <wp:anchor distT="0" distB="0" distL="114300" distR="114300" simplePos="0" relativeHeight="251663360" behindDoc="0" locked="1" layoutInCell="1" allowOverlap="1">
                <wp:simplePos x="0" y="0"/>
                <wp:positionH relativeFrom="margin">
                  <wp:posOffset>0</wp:posOffset>
                </wp:positionH>
                <wp:positionV relativeFrom="margin">
                  <wp:posOffset>3635375</wp:posOffset>
                </wp:positionV>
                <wp:extent cx="5969000" cy="2011680"/>
                <wp:effectExtent l="0" t="0" r="0" b="7620"/>
                <wp:wrapNone/>
                <wp:docPr id="5" name="fmFrame4"/>
                <wp:cNvGraphicFramePr/>
                <a:graphic xmlns:a="http://schemas.openxmlformats.org/drawingml/2006/main">
                  <a:graphicData uri="http://schemas.microsoft.com/office/word/2010/wordprocessingShape">
                    <wps:wsp>
                      <wps:cNvSpPr txBox="1"/>
                      <wps:spPr>
                        <a:xfrm>
                          <a:off x="0" y="0"/>
                          <a:ext cx="5969000" cy="2011680"/>
                        </a:xfrm>
                        <a:prstGeom prst="rect">
                          <a:avLst/>
                        </a:prstGeom>
                        <a:solidFill>
                          <a:srgbClr val="FFFFFF"/>
                        </a:solidFill>
                        <a:ln>
                          <a:noFill/>
                        </a:ln>
                      </wps:spPr>
                      <wps:txbx>
                        <w:txbxContent>
                          <w:p w14:paraId="5B056926">
                            <w:pPr>
                              <w:pStyle w:val="71"/>
                              <w:ind w:right="-143" w:firstLine="140" w:firstLineChars="27"/>
                              <w:rPr>
                                <w:rFonts w:hint="eastAsia" w:eastAsia="黑体"/>
                                <w:lang w:val="en-US" w:eastAsia="zh-CN"/>
                              </w:rPr>
                            </w:pPr>
                            <w:r>
                              <w:rPr>
                                <w:rFonts w:hint="eastAsia"/>
                              </w:rPr>
                              <w:t>畜禽粪便发酵处理</w:t>
                            </w:r>
                            <w:r>
                              <w:rPr>
                                <w:rFonts w:hint="eastAsia"/>
                                <w:lang w:val="en-US" w:eastAsia="zh-CN"/>
                              </w:rPr>
                              <w:t>设备</w:t>
                            </w:r>
                          </w:p>
                          <w:p w14:paraId="599B7BD0">
                            <w:pPr>
                              <w:pStyle w:val="24"/>
                              <w:jc w:val="center"/>
                              <w:rPr>
                                <w:rFonts w:hint="eastAsia" w:ascii="黑体" w:hAnsi="宋体" w:eastAsia="黑体" w:cs="宋体"/>
                                <w:sz w:val="28"/>
                                <w:szCs w:val="28"/>
                                <w:lang w:eastAsia="zh-CN"/>
                              </w:rPr>
                            </w:pPr>
                            <w:r>
                              <w:rPr>
                                <w:rFonts w:hint="eastAsia" w:ascii="黑体" w:hAnsi="宋体" w:eastAsia="黑体" w:cs="宋体"/>
                                <w:sz w:val="28"/>
                                <w:szCs w:val="28"/>
                                <w:lang w:eastAsia="zh-CN"/>
                              </w:rPr>
                              <w:t>（</w:t>
                            </w:r>
                            <w:r>
                              <w:rPr>
                                <w:rFonts w:hint="eastAsia" w:ascii="黑体" w:hAnsi="宋体" w:eastAsia="黑体" w:cs="宋体"/>
                                <w:sz w:val="28"/>
                                <w:szCs w:val="28"/>
                                <w:lang w:val="en-US" w:eastAsia="zh-CN"/>
                              </w:rPr>
                              <w:t>征求意见稿</w:t>
                            </w:r>
                            <w:r>
                              <w:rPr>
                                <w:rFonts w:hint="eastAsia" w:ascii="黑体" w:hAnsi="宋体" w:eastAsia="黑体" w:cs="宋体"/>
                                <w:sz w:val="28"/>
                                <w:szCs w:val="28"/>
                                <w:lang w:eastAsia="zh-CN"/>
                              </w:rPr>
                              <w:t>）</w:t>
                            </w:r>
                          </w:p>
                          <w:p w14:paraId="2AFDA4D5">
                            <w:pPr>
                              <w:pStyle w:val="24"/>
                              <w:jc w:val="center"/>
                              <w:rPr>
                                <w:rFonts w:hint="eastAsia" w:ascii="黑体" w:hAnsi="宋体" w:eastAsia="黑体" w:cs="宋体"/>
                                <w:sz w:val="28"/>
                                <w:szCs w:val="28"/>
                                <w:lang w:eastAsia="zh-CN"/>
                              </w:rPr>
                            </w:pPr>
                          </w:p>
                          <w:p w14:paraId="1B773734">
                            <w:pPr>
                              <w:jc w:val="center"/>
                              <w:rPr>
                                <w:rFonts w:hint="eastAsia" w:asciiTheme="minorEastAsia" w:hAnsiTheme="minorEastAsia" w:eastAsiaTheme="minorEastAsia" w:cstheme="minorEastAsia"/>
                                <w:lang w:val="en-US" w:eastAsia="zh-CN"/>
                              </w:rPr>
                            </w:pPr>
                            <w:r>
                              <w:rPr>
                                <w:rFonts w:hint="eastAsia"/>
                                <w:lang w:val="en-US" w:eastAsia="zh-CN"/>
                              </w:rPr>
                              <w:t>联系人：杨雨琦</w:t>
                            </w:r>
                            <w:r>
                              <w:rPr>
                                <w:rFonts w:hint="eastAsia" w:asciiTheme="minorEastAsia" w:hAnsiTheme="minorEastAsia" w:eastAsiaTheme="minorEastAsia" w:cstheme="minorEastAsia"/>
                                <w:lang w:val="en-US" w:eastAsia="zh-CN"/>
                              </w:rPr>
                              <w:t>，13012476629</w:t>
                            </w:r>
                          </w:p>
                          <w:p w14:paraId="6E171F7C">
                            <w:pPr>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moajdz@126.com</w:t>
                            </w:r>
                          </w:p>
                          <w:p w14:paraId="0062036F">
                            <w:pPr>
                              <w:pStyle w:val="73"/>
                              <w:ind w:right="-143" w:firstLine="480"/>
                            </w:pPr>
                          </w:p>
                        </w:txbxContent>
                      </wps:txbx>
                      <wps:bodyPr lIns="0" tIns="0" rIns="0" bIns="0" upright="1"/>
                    </wps:wsp>
                  </a:graphicData>
                </a:graphic>
              </wp:anchor>
            </w:drawing>
          </mc:Choice>
          <mc:Fallback>
            <w:pict>
              <v:shape id="fmFrame4" o:spid="_x0000_s1026" o:spt="202" type="#_x0000_t202" style="position:absolute;left:0pt;margin-left:0pt;margin-top:286.25pt;height:158.4pt;width:470pt;mso-position-horizontal-relative:margin;mso-position-vertical-relative:margin;z-index:251663360;mso-width-relative:page;mso-height-relative:page;" fillcolor="#FFFFFF" filled="t" stroked="f" coordsize="21600,21600" o:gfxdata="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Ih1nUtgAAAAIAQAADwAAAAAAAAABACAAAAAiAAAAZHJzL2Rvd25yZXYueG1s&#10;UEsBAhQAFAAAAAgAh07iQNsAvPy/AQAAmQMAAA4AAAAAAAAAAQAgAAAAJwEAAGRycy9lMm9Eb2Mu&#10;eG1sUEsFBgAAAAAGAAYAWQEAAFgFAAAAAA==&#10;">
                <v:fill on="t" focussize="0,0"/>
                <v:stroke on="f"/>
                <v:imagedata o:title=""/>
                <o:lock v:ext="edit" aspectratio="f"/>
                <v:textbox inset="0mm,0mm,0mm,0mm">
                  <w:txbxContent>
                    <w:p w14:paraId="5B056926">
                      <w:pPr>
                        <w:pStyle w:val="71"/>
                        <w:ind w:right="-143" w:firstLine="140" w:firstLineChars="27"/>
                        <w:rPr>
                          <w:rFonts w:hint="eastAsia" w:eastAsia="黑体"/>
                          <w:lang w:val="en-US" w:eastAsia="zh-CN"/>
                        </w:rPr>
                      </w:pPr>
                      <w:r>
                        <w:rPr>
                          <w:rFonts w:hint="eastAsia"/>
                        </w:rPr>
                        <w:t>畜禽粪便发酵处理</w:t>
                      </w:r>
                      <w:r>
                        <w:rPr>
                          <w:rFonts w:hint="eastAsia"/>
                          <w:lang w:val="en-US" w:eastAsia="zh-CN"/>
                        </w:rPr>
                        <w:t>设备</w:t>
                      </w:r>
                    </w:p>
                    <w:p w14:paraId="599B7BD0">
                      <w:pPr>
                        <w:pStyle w:val="24"/>
                        <w:jc w:val="center"/>
                        <w:rPr>
                          <w:rFonts w:hint="eastAsia" w:ascii="黑体" w:hAnsi="宋体" w:eastAsia="黑体" w:cs="宋体"/>
                          <w:sz w:val="28"/>
                          <w:szCs w:val="28"/>
                          <w:lang w:eastAsia="zh-CN"/>
                        </w:rPr>
                      </w:pPr>
                      <w:r>
                        <w:rPr>
                          <w:rFonts w:hint="eastAsia" w:ascii="黑体" w:hAnsi="宋体" w:eastAsia="黑体" w:cs="宋体"/>
                          <w:sz w:val="28"/>
                          <w:szCs w:val="28"/>
                          <w:lang w:eastAsia="zh-CN"/>
                        </w:rPr>
                        <w:t>（</w:t>
                      </w:r>
                      <w:r>
                        <w:rPr>
                          <w:rFonts w:hint="eastAsia" w:ascii="黑体" w:hAnsi="宋体" w:eastAsia="黑体" w:cs="宋体"/>
                          <w:sz w:val="28"/>
                          <w:szCs w:val="28"/>
                          <w:lang w:val="en-US" w:eastAsia="zh-CN"/>
                        </w:rPr>
                        <w:t>征求意见稿</w:t>
                      </w:r>
                      <w:r>
                        <w:rPr>
                          <w:rFonts w:hint="eastAsia" w:ascii="黑体" w:hAnsi="宋体" w:eastAsia="黑体" w:cs="宋体"/>
                          <w:sz w:val="28"/>
                          <w:szCs w:val="28"/>
                          <w:lang w:eastAsia="zh-CN"/>
                        </w:rPr>
                        <w:t>）</w:t>
                      </w:r>
                    </w:p>
                    <w:p w14:paraId="2AFDA4D5">
                      <w:pPr>
                        <w:pStyle w:val="24"/>
                        <w:jc w:val="center"/>
                        <w:rPr>
                          <w:rFonts w:hint="eastAsia" w:ascii="黑体" w:hAnsi="宋体" w:eastAsia="黑体" w:cs="宋体"/>
                          <w:sz w:val="28"/>
                          <w:szCs w:val="28"/>
                          <w:lang w:eastAsia="zh-CN"/>
                        </w:rPr>
                      </w:pPr>
                    </w:p>
                    <w:p w14:paraId="1B773734">
                      <w:pPr>
                        <w:jc w:val="center"/>
                        <w:rPr>
                          <w:rFonts w:hint="eastAsia" w:asciiTheme="minorEastAsia" w:hAnsiTheme="minorEastAsia" w:eastAsiaTheme="minorEastAsia" w:cstheme="minorEastAsia"/>
                          <w:lang w:val="en-US" w:eastAsia="zh-CN"/>
                        </w:rPr>
                      </w:pPr>
                      <w:r>
                        <w:rPr>
                          <w:rFonts w:hint="eastAsia"/>
                          <w:lang w:val="en-US" w:eastAsia="zh-CN"/>
                        </w:rPr>
                        <w:t>联系人：杨雨琦</w:t>
                      </w:r>
                      <w:r>
                        <w:rPr>
                          <w:rFonts w:hint="eastAsia" w:asciiTheme="minorEastAsia" w:hAnsiTheme="minorEastAsia" w:eastAsiaTheme="minorEastAsia" w:cstheme="minorEastAsia"/>
                          <w:lang w:val="en-US" w:eastAsia="zh-CN"/>
                        </w:rPr>
                        <w:t>，13012476629</w:t>
                      </w:r>
                    </w:p>
                    <w:p w14:paraId="6E171F7C">
                      <w:pPr>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moajdz@126.com</w:t>
                      </w:r>
                    </w:p>
                    <w:p w14:paraId="0062036F">
                      <w:pPr>
                        <w:pStyle w:val="73"/>
                        <w:ind w:right="-143" w:firstLine="480"/>
                      </w:pPr>
                    </w:p>
                  </w:txbxContent>
                </v:textbox>
                <w10:anchorlock/>
              </v:shape>
            </w:pict>
          </mc:Fallback>
        </mc:AlternateContent>
      </w:r>
      <w:r>
        <mc:AlternateContent>
          <mc:Choice Requires="wps">
            <w:drawing>
              <wp:anchor distT="0" distB="0" distL="114300" distR="114300" simplePos="0" relativeHeight="251662336" behindDoc="0" locked="1" layoutInCell="1" allowOverlap="1">
                <wp:simplePos x="0" y="0"/>
                <wp:positionH relativeFrom="margin">
                  <wp:posOffset>0</wp:posOffset>
                </wp:positionH>
                <wp:positionV relativeFrom="margin">
                  <wp:posOffset>1496695</wp:posOffset>
                </wp:positionV>
                <wp:extent cx="5969000" cy="612775"/>
                <wp:effectExtent l="0" t="0" r="0" b="9525"/>
                <wp:wrapNone/>
                <wp:docPr id="4" name="fmFrame3"/>
                <wp:cNvGraphicFramePr/>
                <a:graphic xmlns:a="http://schemas.openxmlformats.org/drawingml/2006/main">
                  <a:graphicData uri="http://schemas.microsoft.com/office/word/2010/wordprocessingShape">
                    <wps:wsp>
                      <wps:cNvSpPr txBox="1"/>
                      <wps:spPr>
                        <a:xfrm>
                          <a:off x="0" y="0"/>
                          <a:ext cx="5969000" cy="612775"/>
                        </a:xfrm>
                        <a:prstGeom prst="rect">
                          <a:avLst/>
                        </a:prstGeom>
                        <a:solidFill>
                          <a:srgbClr val="FFFFFF"/>
                        </a:solidFill>
                        <a:ln>
                          <a:noFill/>
                        </a:ln>
                      </wps:spPr>
                      <wps:txbx>
                        <w:txbxContent>
                          <w:p w14:paraId="350D0C9D">
                            <w:pPr>
                              <w:pStyle w:val="69"/>
                              <w:spacing w:before="0" w:line="240" w:lineRule="auto"/>
                              <w:ind w:left="-1" w:leftChars="-67" w:right="321" w:rightChars="153" w:hanging="140" w:hangingChars="50"/>
                              <w:rPr>
                                <w:rFonts w:hint="eastAsia" w:ascii="黑体" w:hAnsi="黑体" w:eastAsia="黑体"/>
                              </w:rPr>
                            </w:pPr>
                            <w:r>
                              <w:rPr>
                                <w:rFonts w:hint="eastAsia" w:ascii="黑体" w:hAnsi="黑体" w:eastAsia="黑体"/>
                              </w:rPr>
                              <w:t>DG/T 147—</w:t>
                            </w:r>
                            <w:r>
                              <w:rPr>
                                <w:rFonts w:hint="eastAsia" w:ascii="黑体" w:hAnsi="黑体" w:eastAsia="黑体"/>
                                <w:lang w:val="en-US" w:eastAsia="zh-CN"/>
                              </w:rPr>
                              <w:t>XXXX</w:t>
                            </w:r>
                          </w:p>
                          <w:p w14:paraId="50A9B2AF">
                            <w:pPr>
                              <w:pStyle w:val="69"/>
                              <w:spacing w:before="0" w:line="240" w:lineRule="auto"/>
                              <w:ind w:left="-36" w:leftChars="-67" w:right="321" w:rightChars="153" w:hanging="105" w:hangingChars="50"/>
                              <w:rPr>
                                <w:rFonts w:hint="default" w:ascii="Times New Roman" w:hAnsi="Times New Roman" w:cs="Times New Roman" w:eastAsiaTheme="minorEastAsia"/>
                              </w:rPr>
                            </w:pPr>
                            <w:r>
                              <w:rPr>
                                <w:rFonts w:hint="eastAsia" w:asciiTheme="minorEastAsia" w:hAnsiTheme="minorEastAsia" w:eastAsiaTheme="minorEastAsia"/>
                                <w:sz w:val="21"/>
                              </w:rPr>
                              <w:t xml:space="preserve">代替 </w:t>
                            </w:r>
                            <w:r>
                              <w:rPr>
                                <w:rFonts w:asciiTheme="minorEastAsia" w:hAnsiTheme="minorEastAsia" w:eastAsiaTheme="minorEastAsia"/>
                                <w:sz w:val="21"/>
                              </w:rPr>
                              <w:t xml:space="preserve">DG/T </w:t>
                            </w:r>
                            <w:r>
                              <w:rPr>
                                <w:rFonts w:hint="eastAsia" w:asciiTheme="minorEastAsia" w:hAnsiTheme="minorEastAsia" w:eastAsiaTheme="minorEastAsia"/>
                                <w:sz w:val="21"/>
                              </w:rPr>
                              <w:t>147</w:t>
                            </w:r>
                            <w:r>
                              <w:rPr>
                                <w:rFonts w:asciiTheme="minorEastAsia" w:hAnsiTheme="minorEastAsia" w:eastAsiaTheme="minorEastAsia"/>
                                <w:sz w:val="21"/>
                              </w:rPr>
                              <w:t>—2</w:t>
                            </w:r>
                            <w:r>
                              <w:rPr>
                                <w:rFonts w:hint="eastAsia" w:asciiTheme="minorEastAsia" w:hAnsiTheme="minorEastAsia" w:eastAsiaTheme="minorEastAsia"/>
                                <w:sz w:val="21"/>
                                <w:lang w:val="en-US" w:eastAsia="zh-CN"/>
                              </w:rPr>
                              <w:t>022</w:t>
                            </w:r>
                          </w:p>
                        </w:txbxContent>
                      </wps:txbx>
                      <wps:bodyPr lIns="0" tIns="0" rIns="0" bIns="0" upright="1"/>
                    </wps:wsp>
                  </a:graphicData>
                </a:graphic>
              </wp:anchor>
            </w:drawing>
          </mc:Choice>
          <mc:Fallback>
            <w:pict>
              <v:shape id="fmFrame3" o:spid="_x0000_s1026" o:spt="202" type="#_x0000_t202" style="position:absolute;left:0pt;margin-left:0pt;margin-top:117.85pt;height:48.25pt;width:470pt;mso-position-horizontal-relative:margin;mso-position-vertical-relative:margin;z-index:251662336;mso-width-relative:page;mso-height-relative:page;" fillcolor="#FFFFFF" filled="t" stroked="f" coordsize="21600,21600" o:gfxdata="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2CIG+2AAAAAgBAAAPAAAAAAAAAAEAIAAAACIAAABkcnMvZG93bnJldi54bWxQ&#10;SwECFAAUAAAACACHTuJAnt93Y74BAACYAwAADgAAAAAAAAABACAAAAAnAQAAZHJzL2Uyb0RvYy54&#10;bWxQSwUGAAAAAAYABgBZAQAAVwUAAAAA&#10;">
                <v:fill on="t" focussize="0,0"/>
                <v:stroke on="f"/>
                <v:imagedata o:title=""/>
                <o:lock v:ext="edit" aspectratio="f"/>
                <v:textbox inset="0mm,0mm,0mm,0mm">
                  <w:txbxContent>
                    <w:p w14:paraId="350D0C9D">
                      <w:pPr>
                        <w:pStyle w:val="69"/>
                        <w:spacing w:before="0" w:line="240" w:lineRule="auto"/>
                        <w:ind w:left="-1" w:leftChars="-67" w:right="321" w:rightChars="153" w:hanging="140" w:hangingChars="50"/>
                        <w:rPr>
                          <w:rFonts w:hint="eastAsia" w:ascii="黑体" w:hAnsi="黑体" w:eastAsia="黑体"/>
                        </w:rPr>
                      </w:pPr>
                      <w:r>
                        <w:rPr>
                          <w:rFonts w:hint="eastAsia" w:ascii="黑体" w:hAnsi="黑体" w:eastAsia="黑体"/>
                        </w:rPr>
                        <w:t>DG/T 147—</w:t>
                      </w:r>
                      <w:r>
                        <w:rPr>
                          <w:rFonts w:hint="eastAsia" w:ascii="黑体" w:hAnsi="黑体" w:eastAsia="黑体"/>
                          <w:lang w:val="en-US" w:eastAsia="zh-CN"/>
                        </w:rPr>
                        <w:t>XXXX</w:t>
                      </w:r>
                    </w:p>
                    <w:p w14:paraId="50A9B2AF">
                      <w:pPr>
                        <w:pStyle w:val="69"/>
                        <w:spacing w:before="0" w:line="240" w:lineRule="auto"/>
                        <w:ind w:left="-36" w:leftChars="-67" w:right="321" w:rightChars="153" w:hanging="105" w:hangingChars="50"/>
                        <w:rPr>
                          <w:rFonts w:hint="default" w:ascii="Times New Roman" w:hAnsi="Times New Roman" w:cs="Times New Roman" w:eastAsiaTheme="minorEastAsia"/>
                        </w:rPr>
                      </w:pPr>
                      <w:r>
                        <w:rPr>
                          <w:rFonts w:hint="eastAsia" w:asciiTheme="minorEastAsia" w:hAnsiTheme="minorEastAsia" w:eastAsiaTheme="minorEastAsia"/>
                          <w:sz w:val="21"/>
                        </w:rPr>
                        <w:t xml:space="preserve">代替 </w:t>
                      </w:r>
                      <w:r>
                        <w:rPr>
                          <w:rFonts w:asciiTheme="minorEastAsia" w:hAnsiTheme="minorEastAsia" w:eastAsiaTheme="minorEastAsia"/>
                          <w:sz w:val="21"/>
                        </w:rPr>
                        <w:t xml:space="preserve">DG/T </w:t>
                      </w:r>
                      <w:r>
                        <w:rPr>
                          <w:rFonts w:hint="eastAsia" w:asciiTheme="minorEastAsia" w:hAnsiTheme="minorEastAsia" w:eastAsiaTheme="minorEastAsia"/>
                          <w:sz w:val="21"/>
                        </w:rPr>
                        <w:t>147</w:t>
                      </w:r>
                      <w:r>
                        <w:rPr>
                          <w:rFonts w:asciiTheme="minorEastAsia" w:hAnsiTheme="minorEastAsia" w:eastAsiaTheme="minorEastAsia"/>
                          <w:sz w:val="21"/>
                        </w:rPr>
                        <w:t>—2</w:t>
                      </w:r>
                      <w:r>
                        <w:rPr>
                          <w:rFonts w:hint="eastAsia" w:asciiTheme="minorEastAsia" w:hAnsiTheme="minorEastAsia" w:eastAsiaTheme="minorEastAsia"/>
                          <w:sz w:val="21"/>
                          <w:lang w:val="en-US" w:eastAsia="zh-CN"/>
                        </w:rPr>
                        <w:t>022</w:t>
                      </w:r>
                    </w:p>
                  </w:txbxContent>
                </v:textbox>
                <w10:anchorlock/>
              </v:shape>
            </w:pict>
          </mc:Fallback>
        </mc:AlternateContent>
      </w:r>
      <w:r>
        <mc:AlternateContent>
          <mc:Choice Requires="wps">
            <w:drawing>
              <wp:anchor distT="0" distB="0" distL="114300" distR="114300" simplePos="0" relativeHeight="251661312" behindDoc="0" locked="1" layoutInCell="1" allowOverlap="1">
                <wp:simplePos x="0" y="0"/>
                <wp:positionH relativeFrom="margin">
                  <wp:posOffset>2549525</wp:posOffset>
                </wp:positionH>
                <wp:positionV relativeFrom="margin">
                  <wp:posOffset>107315</wp:posOffset>
                </wp:positionV>
                <wp:extent cx="3376930" cy="720090"/>
                <wp:effectExtent l="0" t="0" r="1270" b="3810"/>
                <wp:wrapNone/>
                <wp:docPr id="3" name="fmFrame8"/>
                <wp:cNvGraphicFramePr/>
                <a:graphic xmlns:a="http://schemas.openxmlformats.org/drawingml/2006/main">
                  <a:graphicData uri="http://schemas.microsoft.com/office/word/2010/wordprocessingShape">
                    <wps:wsp>
                      <wps:cNvSpPr txBox="1"/>
                      <wps:spPr>
                        <a:xfrm>
                          <a:off x="0" y="0"/>
                          <a:ext cx="3376930" cy="720090"/>
                        </a:xfrm>
                        <a:prstGeom prst="rect">
                          <a:avLst/>
                        </a:prstGeom>
                        <a:solidFill>
                          <a:srgbClr val="FFFFFF"/>
                        </a:solidFill>
                        <a:ln>
                          <a:noFill/>
                        </a:ln>
                      </wps:spPr>
                      <wps:txbx>
                        <w:txbxContent>
                          <w:p w14:paraId="3142F79F">
                            <w:pPr>
                              <w:pStyle w:val="53"/>
                              <w:ind w:right="-143" w:firstLine="2498"/>
                            </w:pPr>
                            <w:r>
                              <w:rPr>
                                <w:rFonts w:hint="eastAsia"/>
                              </w:rPr>
                              <w:t>DG</w:t>
                            </w:r>
                          </w:p>
                        </w:txbxContent>
                      </wps:txbx>
                      <wps:bodyPr lIns="0" tIns="0" rIns="0" bIns="0" upright="1"/>
                    </wps:wsp>
                  </a:graphicData>
                </a:graphic>
              </wp:anchor>
            </w:drawing>
          </mc:Choice>
          <mc:Fallback>
            <w:pict>
              <v:shape id="fmFrame8" o:spid="_x0000_s1026" o:spt="202" type="#_x0000_t202" style="position:absolute;left:0pt;margin-left:200.75pt;margin-top:8.45pt;height:56.7pt;width:265.9pt;mso-position-horizontal-relative:margin;mso-position-vertical-relative:margin;z-index:251661312;mso-width-relative:page;mso-height-relative:page;" fillcolor="#FFFFFF" filled="t" stroked="f" coordsize="21600,21600" o:gfxdata="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V8Apu9gAAAAKAQAADwAAAAAAAAABACAAAAAiAAAAZHJzL2Rvd25yZXYueG1s&#10;UEsBAhQAFAAAAAgAh07iQPnbsue/AQAAmAMAAA4AAAAAAAAAAQAgAAAAJwEAAGRycy9lMm9Eb2Mu&#10;eG1sUEsFBgAAAAAGAAYAWQEAAFgFAAAAAA==&#10;">
                <v:fill on="t" focussize="0,0"/>
                <v:stroke on="f"/>
                <v:imagedata o:title=""/>
                <o:lock v:ext="edit" aspectratio="f"/>
                <v:textbox inset="0mm,0mm,0mm,0mm">
                  <w:txbxContent>
                    <w:p w14:paraId="3142F79F">
                      <w:pPr>
                        <w:pStyle w:val="53"/>
                        <w:ind w:right="-143" w:firstLine="2498"/>
                      </w:pPr>
                      <w:r>
                        <w:rPr>
                          <w:rFonts w:hint="eastAsia"/>
                        </w:rPr>
                        <w:t>DG</w:t>
                      </w:r>
                    </w:p>
                  </w:txbxContent>
                </v:textbox>
                <w10:anchorlock/>
              </v:shape>
            </w:pict>
          </mc:Fallback>
        </mc:AlternateContent>
      </w:r>
      <w:r>
        <mc:AlternateContent>
          <mc:Choice Requires="wps">
            <w:drawing>
              <wp:anchor distT="0" distB="0" distL="114300" distR="114300" simplePos="0" relativeHeight="251660288" behindDoc="0" locked="1" layoutInCell="1" allowOverlap="1">
                <wp:simplePos x="0" y="0"/>
                <wp:positionH relativeFrom="margin">
                  <wp:posOffset>0</wp:posOffset>
                </wp:positionH>
                <wp:positionV relativeFrom="margin">
                  <wp:posOffset>1010920</wp:posOffset>
                </wp:positionV>
                <wp:extent cx="5926455" cy="391160"/>
                <wp:effectExtent l="0" t="0" r="4445" b="2540"/>
                <wp:wrapNone/>
                <wp:docPr id="2" name="fmFrame2"/>
                <wp:cNvGraphicFramePr/>
                <a:graphic xmlns:a="http://schemas.openxmlformats.org/drawingml/2006/main">
                  <a:graphicData uri="http://schemas.microsoft.com/office/word/2010/wordprocessingShape">
                    <wps:wsp>
                      <wps:cNvSpPr txBox="1"/>
                      <wps:spPr>
                        <a:xfrm>
                          <a:off x="0" y="0"/>
                          <a:ext cx="5926455" cy="391160"/>
                        </a:xfrm>
                        <a:prstGeom prst="rect">
                          <a:avLst/>
                        </a:prstGeom>
                        <a:solidFill>
                          <a:srgbClr val="FFFFFF"/>
                        </a:solidFill>
                        <a:ln>
                          <a:noFill/>
                        </a:ln>
                      </wps:spPr>
                      <wps:txbx>
                        <w:txbxContent>
                          <w:p w14:paraId="4C733764">
                            <w:pPr>
                              <w:pStyle w:val="92"/>
                              <w:tabs>
                                <w:tab w:val="right" w:pos="9628"/>
                              </w:tabs>
                              <w:ind w:right="-10" w:rightChars="-5" w:firstLine="0" w:firstLineChars="0"/>
                              <w:rPr>
                                <w:rFonts w:hint="eastAsia"/>
                              </w:rPr>
                            </w:pPr>
                            <w:r>
                              <w:rPr>
                                <w:rFonts w:hint="eastAsia"/>
                              </w:rPr>
                              <w:t>农业机械推广鉴定大纲</w:t>
                            </w:r>
                          </w:p>
                        </w:txbxContent>
                      </wps:txbx>
                      <wps:bodyPr lIns="0" tIns="0" rIns="0" bIns="0" upright="1"/>
                    </wps:wsp>
                  </a:graphicData>
                </a:graphic>
              </wp:anchor>
            </w:drawing>
          </mc:Choice>
          <mc:Fallback>
            <w:pict>
              <v:shape id="fmFrame2" o:spid="_x0000_s1026" o:spt="202" type="#_x0000_t202" style="position:absolute;left:0pt;margin-left:0pt;margin-top:79.6pt;height:30.8pt;width:466.65pt;mso-position-horizontal-relative:margin;mso-position-vertical-relative:margin;z-index:251660288;mso-width-relative:page;mso-height-relative:page;" fillcolor="#FFFFFF" filled="t" stroked="f" coordsize="21600,21600" o:gfxdata="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hjtXH2AAAAAgBAAAPAAAAAAAAAAEAIAAAACIAAABkcnMvZG93bnJldi54&#10;bWxQSwECFAAUAAAACACHTuJA3rLDIMEBAACYAwAADgAAAAAAAAABACAAAAAnAQAAZHJzL2Uyb0Rv&#10;Yy54bWxQSwUGAAAAAAYABgBZAQAAWgUAAAAA&#10;">
                <v:fill on="t" focussize="0,0"/>
                <v:stroke on="f"/>
                <v:imagedata o:title=""/>
                <o:lock v:ext="edit" aspectratio="f"/>
                <v:textbox inset="0mm,0mm,0mm,0mm">
                  <w:txbxContent>
                    <w:p w14:paraId="4C733764">
                      <w:pPr>
                        <w:pStyle w:val="92"/>
                        <w:tabs>
                          <w:tab w:val="right" w:pos="9628"/>
                        </w:tabs>
                        <w:ind w:right="-10" w:rightChars="-5" w:firstLine="0" w:firstLineChars="0"/>
                        <w:rPr>
                          <w:rFonts w:hint="eastAsia"/>
                        </w:rPr>
                      </w:pPr>
                      <w:r>
                        <w:rPr>
                          <w:rFonts w:hint="eastAsia"/>
                        </w:rPr>
                        <w:t>农业机械推广鉴定大纲</w:t>
                      </w:r>
                    </w:p>
                  </w:txbxContent>
                </v:textbox>
                <w10:anchorlock/>
              </v:shape>
            </w:pict>
          </mc:Fallback>
        </mc:AlternateContent>
      </w:r>
      <w: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0</wp:posOffset>
                </wp:positionV>
                <wp:extent cx="2540000" cy="657860"/>
                <wp:effectExtent l="0" t="0" r="0" b="2540"/>
                <wp:wrapNone/>
                <wp:docPr id="1" name="fmFrame1"/>
                <wp:cNvGraphicFramePr/>
                <a:graphic xmlns:a="http://schemas.openxmlformats.org/drawingml/2006/main">
                  <a:graphicData uri="http://schemas.microsoft.com/office/word/2010/wordprocessingShape">
                    <wps:wsp>
                      <wps:cNvSpPr txBox="1"/>
                      <wps:spPr>
                        <a:xfrm>
                          <a:off x="0" y="0"/>
                          <a:ext cx="2540000" cy="657860"/>
                        </a:xfrm>
                        <a:prstGeom prst="rect">
                          <a:avLst/>
                        </a:prstGeom>
                        <a:solidFill>
                          <a:srgbClr val="FFFFFF"/>
                        </a:solidFill>
                        <a:ln>
                          <a:noFill/>
                        </a:ln>
                      </wps:spPr>
                      <wps:txbx>
                        <w:txbxContent>
                          <w:p w14:paraId="333944FC">
                            <w:pPr>
                              <w:pStyle w:val="101"/>
                              <w:ind w:right="-143" w:firstLine="420"/>
                            </w:pPr>
                          </w:p>
                        </w:txbxContent>
                      </wps:txbx>
                      <wps:bodyPr lIns="0" tIns="0" rIns="0" bIns="0" upright="1"/>
                    </wps:wsp>
                  </a:graphicData>
                </a:graphic>
              </wp:anchor>
            </w:drawing>
          </mc:Choice>
          <mc:Fallback>
            <w:pict>
              <v:shape id="fmFrame1" o:spid="_x0000_s1026" o:spt="202" type="#_x0000_t202" style="position:absolute;left:0pt;margin-left:0pt;margin-top:0pt;height:51.8pt;width:200pt;mso-position-horizontal-relative:margin;mso-position-vertical-relative:margin;z-index:251659264;mso-width-relative:page;mso-height-relative:page;" fillcolor="#FFFFFF" filled="t" stroked="f" coordsize="21600,21600" o:gfxdata="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xezL4NMAAAAFAQAADwAAAAAAAAABACAAAAAiAAAAZHJzL2Rvd25yZXYueG1sUEsBAhQA&#10;FAAAAAgAh07iQE61g1O+AQAAmAMAAA4AAAAAAAAAAQAgAAAAIgEAAGRycy9lMm9Eb2MueG1sUEsF&#10;BgAAAAAGAAYAWQEAAFIFAAAAAA==&#10;">
                <v:fill on="t" focussize="0,0"/>
                <v:stroke on="f"/>
                <v:imagedata o:title=""/>
                <o:lock v:ext="edit" aspectratio="f"/>
                <v:textbox inset="0mm,0mm,0mm,0mm">
                  <w:txbxContent>
                    <w:p w14:paraId="333944FC">
                      <w:pPr>
                        <w:pStyle w:val="101"/>
                        <w:ind w:right="-143" w:firstLine="420"/>
                      </w:pPr>
                    </w:p>
                  </w:txbxContent>
                </v:textbox>
                <w10:anchorlock/>
              </v:shape>
            </w:pict>
          </mc:Fallback>
        </mc:AlternateContent>
      </w:r>
      <w:r>
        <w:rPr>
          <w:rFonts w:hint="eastAsia"/>
        </w:rPr>
        <w:t>6</w:t>
      </w:r>
    </w:p>
    <w:bookmarkEnd w:id="0"/>
    <w:p w14:paraId="333C682E">
      <w:pPr>
        <w:pStyle w:val="90"/>
        <w:ind w:right="-143" w:firstLine="281" w:firstLineChars="88"/>
        <w:sectPr>
          <w:headerReference r:id="rId9" w:type="default"/>
          <w:footerReference r:id="rId10" w:type="default"/>
          <w:pgSz w:w="11907" w:h="16839"/>
          <w:pgMar w:top="1418" w:right="1134" w:bottom="1134" w:left="1418" w:header="1020" w:footer="1020" w:gutter="0"/>
          <w:pgNumType w:fmt="upperRoman" w:start="1"/>
          <w:cols w:space="425" w:num="1"/>
          <w:docGrid w:type="linesAndChars" w:linePitch="312" w:charSpace="0"/>
        </w:sectPr>
      </w:pPr>
      <w:bookmarkStart w:id="1" w:name="_Toc452448994"/>
      <w:bookmarkStart w:id="2" w:name="_Toc448950607"/>
      <w:bookmarkStart w:id="3" w:name="_Toc449708857"/>
      <w:bookmarkStart w:id="4" w:name="_Toc449709176"/>
      <w:bookmarkStart w:id="5" w:name="_Toc452449028"/>
      <w:bookmarkStart w:id="6" w:name="_Toc444674728"/>
      <w:bookmarkStart w:id="7" w:name="SectionMark2"/>
    </w:p>
    <w:p w14:paraId="2F7569B4">
      <w:pPr>
        <w:pStyle w:val="90"/>
        <w:ind w:right="-143" w:firstLine="281" w:firstLineChars="88"/>
      </w:pPr>
      <w:bookmarkStart w:id="8" w:name="_Toc14216"/>
      <w:bookmarkStart w:id="9" w:name="_Toc13589"/>
      <w:r>
        <w:rPr>
          <w:rFonts w:hint="eastAsia"/>
        </w:rPr>
        <w:t>目    次</w:t>
      </w:r>
      <w:bookmarkEnd w:id="1"/>
      <w:bookmarkEnd w:id="2"/>
      <w:bookmarkEnd w:id="3"/>
      <w:bookmarkEnd w:id="4"/>
      <w:bookmarkEnd w:id="5"/>
      <w:bookmarkEnd w:id="6"/>
      <w:bookmarkEnd w:id="8"/>
      <w:bookmarkEnd w:id="9"/>
    </w:p>
    <w:p w14:paraId="7ED218B8">
      <w:pPr>
        <w:pStyle w:val="17"/>
        <w:tabs>
          <w:tab w:val="right" w:leader="dot" w:pos="9355"/>
        </w:tabs>
      </w:pPr>
      <w:r>
        <w:rPr>
          <w:rFonts w:hAnsi="宋体"/>
          <w:highlight w:val="yellow"/>
        </w:rPr>
        <w:fldChar w:fldCharType="begin"/>
      </w:r>
      <w:r>
        <w:rPr>
          <w:rFonts w:hint="eastAsia" w:hAnsi="宋体"/>
          <w:highlight w:val="yellow"/>
        </w:rPr>
        <w:instrText xml:space="preserve">TOC \o "1-3" \h \z \u</w:instrText>
      </w:r>
      <w:r>
        <w:rPr>
          <w:rFonts w:hAnsi="宋体"/>
          <w:highlight w:val="yellow"/>
        </w:rPr>
        <w:fldChar w:fldCharType="separate"/>
      </w:r>
      <w:r>
        <w:rPr>
          <w:rFonts w:ascii="宋体" w:hAnsi="宋体"/>
          <w:highlight w:val="yellow"/>
        </w:rPr>
        <w:fldChar w:fldCharType="begin"/>
      </w:r>
      <w:r>
        <w:rPr>
          <w:rFonts w:ascii="宋体" w:hAnsi="宋体"/>
          <w:highlight w:val="yellow"/>
        </w:rPr>
        <w:instrText xml:space="preserve"> HYPERLINK \l _Toc17693 </w:instrText>
      </w:r>
      <w:r>
        <w:rPr>
          <w:rFonts w:ascii="宋体" w:hAnsi="宋体"/>
          <w:highlight w:val="yellow"/>
        </w:rPr>
        <w:fldChar w:fldCharType="separate"/>
      </w:r>
      <w:r>
        <w:rPr>
          <w:rFonts w:hint="eastAsia"/>
        </w:rPr>
        <w:t>前言</w:t>
      </w:r>
      <w:r>
        <w:tab/>
      </w:r>
      <w:r>
        <w:fldChar w:fldCharType="begin"/>
      </w:r>
      <w:r>
        <w:instrText xml:space="preserve"> PAGEREF _Toc17693 \h </w:instrText>
      </w:r>
      <w:r>
        <w:fldChar w:fldCharType="separate"/>
      </w:r>
      <w:r>
        <w:t>II</w:t>
      </w:r>
      <w:r>
        <w:fldChar w:fldCharType="end"/>
      </w:r>
      <w:r>
        <w:rPr>
          <w:rFonts w:ascii="宋体" w:hAnsi="宋体"/>
          <w:highlight w:val="yellow"/>
        </w:rPr>
        <w:fldChar w:fldCharType="end"/>
      </w:r>
    </w:p>
    <w:p w14:paraId="4F2289AF">
      <w:pPr>
        <w:pStyle w:val="16"/>
        <w:tabs>
          <w:tab w:val="right" w:leader="dot" w:pos="9355"/>
        </w:tabs>
        <w:rPr>
          <w:rFonts w:hint="eastAsia"/>
        </w:rPr>
      </w:pPr>
      <w:r>
        <w:rPr>
          <w:rFonts w:hint="eastAsia"/>
        </w:rPr>
        <w:fldChar w:fldCharType="begin"/>
      </w:r>
      <w:r>
        <w:rPr>
          <w:rFonts w:hint="eastAsia"/>
        </w:rPr>
        <w:instrText xml:space="preserve"> HYPERLINK \l _Toc23157 </w:instrText>
      </w:r>
      <w:r>
        <w:rPr>
          <w:rFonts w:hint="eastAsia"/>
        </w:rPr>
        <w:fldChar w:fldCharType="separate"/>
      </w:r>
      <w:r>
        <w:rPr>
          <w:rFonts w:hint="eastAsia"/>
        </w:rPr>
        <w:t>1 范围</w:t>
      </w:r>
      <w:r>
        <w:rPr>
          <w:rFonts w:hint="eastAsia"/>
        </w:rPr>
        <w:tab/>
      </w:r>
      <w:r>
        <w:rPr>
          <w:rFonts w:hint="eastAsia"/>
        </w:rPr>
        <w:fldChar w:fldCharType="begin"/>
      </w:r>
      <w:r>
        <w:rPr>
          <w:rFonts w:hint="eastAsia"/>
        </w:rPr>
        <w:instrText xml:space="preserve"> PAGEREF _Toc23157 \h </w:instrText>
      </w:r>
      <w:r>
        <w:rPr>
          <w:rFonts w:hint="eastAsia"/>
        </w:rPr>
        <w:fldChar w:fldCharType="separate"/>
      </w:r>
      <w:r>
        <w:rPr>
          <w:rFonts w:hint="eastAsia"/>
        </w:rPr>
        <w:t>1</w:t>
      </w:r>
      <w:r>
        <w:rPr>
          <w:rFonts w:hint="eastAsia"/>
        </w:rPr>
        <w:fldChar w:fldCharType="end"/>
      </w:r>
      <w:r>
        <w:rPr>
          <w:rFonts w:hint="eastAsia"/>
        </w:rPr>
        <w:fldChar w:fldCharType="end"/>
      </w:r>
    </w:p>
    <w:p w14:paraId="42CC2E59">
      <w:pPr>
        <w:pStyle w:val="16"/>
        <w:tabs>
          <w:tab w:val="right" w:leader="dot" w:pos="9355"/>
        </w:tabs>
        <w:rPr>
          <w:rFonts w:hint="eastAsia"/>
        </w:rPr>
      </w:pPr>
      <w:r>
        <w:rPr>
          <w:rFonts w:hint="eastAsia"/>
        </w:rPr>
        <w:fldChar w:fldCharType="begin"/>
      </w:r>
      <w:r>
        <w:rPr>
          <w:rFonts w:hint="eastAsia"/>
        </w:rPr>
        <w:instrText xml:space="preserve"> HYPERLINK \l _Toc13390 </w:instrText>
      </w:r>
      <w:r>
        <w:rPr>
          <w:rFonts w:hint="eastAsia"/>
        </w:rPr>
        <w:fldChar w:fldCharType="separate"/>
      </w:r>
      <w:r>
        <w:rPr>
          <w:rFonts w:hint="eastAsia"/>
        </w:rPr>
        <w:t>2 规范性引用文件</w:t>
      </w:r>
      <w:r>
        <w:rPr>
          <w:rFonts w:hint="eastAsia"/>
        </w:rPr>
        <w:tab/>
      </w:r>
      <w:r>
        <w:rPr>
          <w:rFonts w:hint="eastAsia"/>
        </w:rPr>
        <w:fldChar w:fldCharType="begin"/>
      </w:r>
      <w:r>
        <w:rPr>
          <w:rFonts w:hint="eastAsia"/>
        </w:rPr>
        <w:instrText xml:space="preserve"> PAGEREF _Toc13390 \h </w:instrText>
      </w:r>
      <w:r>
        <w:rPr>
          <w:rFonts w:hint="eastAsia"/>
        </w:rPr>
        <w:fldChar w:fldCharType="separate"/>
      </w:r>
      <w:r>
        <w:rPr>
          <w:rFonts w:hint="eastAsia"/>
        </w:rPr>
        <w:t>1</w:t>
      </w:r>
      <w:r>
        <w:rPr>
          <w:rFonts w:hint="eastAsia"/>
        </w:rPr>
        <w:fldChar w:fldCharType="end"/>
      </w:r>
      <w:r>
        <w:rPr>
          <w:rFonts w:hint="eastAsia"/>
        </w:rPr>
        <w:fldChar w:fldCharType="end"/>
      </w:r>
    </w:p>
    <w:p w14:paraId="35EDB7BD">
      <w:pPr>
        <w:pStyle w:val="16"/>
        <w:tabs>
          <w:tab w:val="right" w:leader="dot" w:pos="9355"/>
        </w:tabs>
        <w:rPr>
          <w:rFonts w:hint="eastAsia"/>
        </w:rPr>
      </w:pPr>
      <w:r>
        <w:rPr>
          <w:rFonts w:hint="eastAsia"/>
        </w:rPr>
        <w:fldChar w:fldCharType="begin"/>
      </w:r>
      <w:r>
        <w:rPr>
          <w:rFonts w:hint="eastAsia"/>
        </w:rPr>
        <w:instrText xml:space="preserve"> HYPERLINK \l _Toc2916 </w:instrText>
      </w:r>
      <w:r>
        <w:rPr>
          <w:rFonts w:hint="eastAsia"/>
        </w:rPr>
        <w:fldChar w:fldCharType="separate"/>
      </w:r>
      <w:r>
        <w:rPr>
          <w:rFonts w:hint="eastAsia"/>
        </w:rPr>
        <w:t>3 术语和定义</w:t>
      </w:r>
      <w:r>
        <w:rPr>
          <w:rFonts w:hint="eastAsia"/>
        </w:rPr>
        <w:tab/>
      </w:r>
      <w:r>
        <w:rPr>
          <w:rFonts w:hint="eastAsia"/>
        </w:rPr>
        <w:fldChar w:fldCharType="begin"/>
      </w:r>
      <w:r>
        <w:rPr>
          <w:rFonts w:hint="eastAsia"/>
        </w:rPr>
        <w:instrText xml:space="preserve"> PAGEREF _Toc2916 \h </w:instrText>
      </w:r>
      <w:r>
        <w:rPr>
          <w:rFonts w:hint="eastAsia"/>
        </w:rPr>
        <w:fldChar w:fldCharType="separate"/>
      </w:r>
      <w:r>
        <w:rPr>
          <w:rFonts w:hint="eastAsia"/>
        </w:rPr>
        <w:t>1</w:t>
      </w:r>
      <w:r>
        <w:rPr>
          <w:rFonts w:hint="eastAsia"/>
        </w:rPr>
        <w:fldChar w:fldCharType="end"/>
      </w:r>
      <w:r>
        <w:rPr>
          <w:rFonts w:hint="eastAsia"/>
        </w:rPr>
        <w:fldChar w:fldCharType="end"/>
      </w:r>
    </w:p>
    <w:p w14:paraId="7FB93DCF">
      <w:pPr>
        <w:pStyle w:val="16"/>
        <w:tabs>
          <w:tab w:val="right" w:leader="dot" w:pos="9355"/>
        </w:tabs>
        <w:rPr>
          <w:rFonts w:hint="eastAsia"/>
        </w:rPr>
      </w:pPr>
      <w:r>
        <w:rPr>
          <w:rFonts w:hint="eastAsia"/>
        </w:rPr>
        <w:fldChar w:fldCharType="begin"/>
      </w:r>
      <w:r>
        <w:rPr>
          <w:rFonts w:hint="eastAsia"/>
        </w:rPr>
        <w:instrText xml:space="preserve"> HYPERLINK \l _Toc9351 </w:instrText>
      </w:r>
      <w:r>
        <w:rPr>
          <w:rFonts w:hint="eastAsia"/>
        </w:rPr>
        <w:fldChar w:fldCharType="separate"/>
      </w:r>
      <w:r>
        <w:rPr>
          <w:rFonts w:hint="eastAsia"/>
        </w:rPr>
        <w:t>4 初次鉴定</w:t>
      </w:r>
      <w:r>
        <w:rPr>
          <w:rFonts w:hint="eastAsia"/>
        </w:rPr>
        <w:tab/>
      </w:r>
      <w:r>
        <w:rPr>
          <w:rFonts w:hint="eastAsia"/>
        </w:rPr>
        <w:fldChar w:fldCharType="begin"/>
      </w:r>
      <w:r>
        <w:rPr>
          <w:rFonts w:hint="eastAsia"/>
        </w:rPr>
        <w:instrText xml:space="preserve"> PAGEREF _Toc9351 \h </w:instrText>
      </w:r>
      <w:r>
        <w:rPr>
          <w:rFonts w:hint="eastAsia"/>
        </w:rPr>
        <w:fldChar w:fldCharType="separate"/>
      </w:r>
      <w:r>
        <w:rPr>
          <w:rFonts w:hint="eastAsia"/>
        </w:rPr>
        <w:t>1</w:t>
      </w:r>
      <w:r>
        <w:rPr>
          <w:rFonts w:hint="eastAsia"/>
        </w:rPr>
        <w:fldChar w:fldCharType="end"/>
      </w:r>
      <w:r>
        <w:rPr>
          <w:rFonts w:hint="eastAsia"/>
        </w:rPr>
        <w:fldChar w:fldCharType="end"/>
      </w:r>
    </w:p>
    <w:p w14:paraId="53CBFA3A">
      <w:pPr>
        <w:pStyle w:val="16"/>
        <w:tabs>
          <w:tab w:val="right" w:leader="dot" w:pos="9355"/>
        </w:tabs>
        <w:rPr>
          <w:rFonts w:hint="eastAsia"/>
        </w:rPr>
      </w:pPr>
      <w:r>
        <w:rPr>
          <w:rFonts w:hint="eastAsia"/>
        </w:rPr>
        <w:fldChar w:fldCharType="begin"/>
      </w:r>
      <w:r>
        <w:rPr>
          <w:rFonts w:hint="eastAsia"/>
        </w:rPr>
        <w:instrText xml:space="preserve"> HYPERLINK \l _Toc26452 </w:instrText>
      </w:r>
      <w:r>
        <w:rPr>
          <w:rFonts w:hint="eastAsia"/>
        </w:rPr>
        <w:fldChar w:fldCharType="separate"/>
      </w:r>
      <w:r>
        <w:rPr>
          <w:rFonts w:hint="eastAsia"/>
        </w:rPr>
        <w:t>4.1 基本要求</w:t>
      </w:r>
      <w:r>
        <w:rPr>
          <w:rFonts w:hint="eastAsia"/>
        </w:rPr>
        <w:tab/>
      </w:r>
      <w:r>
        <w:rPr>
          <w:rFonts w:hint="eastAsia"/>
        </w:rPr>
        <w:fldChar w:fldCharType="begin"/>
      </w:r>
      <w:r>
        <w:rPr>
          <w:rFonts w:hint="eastAsia"/>
        </w:rPr>
        <w:instrText xml:space="preserve"> PAGEREF _Toc26452 \h </w:instrText>
      </w:r>
      <w:r>
        <w:rPr>
          <w:rFonts w:hint="eastAsia"/>
        </w:rPr>
        <w:fldChar w:fldCharType="separate"/>
      </w:r>
      <w:r>
        <w:rPr>
          <w:rFonts w:hint="eastAsia"/>
        </w:rPr>
        <w:t>2</w:t>
      </w:r>
      <w:r>
        <w:rPr>
          <w:rFonts w:hint="eastAsia"/>
        </w:rPr>
        <w:fldChar w:fldCharType="end"/>
      </w:r>
      <w:r>
        <w:rPr>
          <w:rFonts w:hint="eastAsia"/>
        </w:rPr>
        <w:fldChar w:fldCharType="end"/>
      </w:r>
    </w:p>
    <w:p w14:paraId="7E1886B9">
      <w:pPr>
        <w:pStyle w:val="16"/>
        <w:tabs>
          <w:tab w:val="right" w:leader="dot" w:pos="9355"/>
        </w:tabs>
        <w:rPr>
          <w:rFonts w:hint="eastAsia"/>
        </w:rPr>
      </w:pPr>
      <w:r>
        <w:rPr>
          <w:rFonts w:hint="eastAsia"/>
        </w:rPr>
        <w:fldChar w:fldCharType="begin"/>
      </w:r>
      <w:r>
        <w:rPr>
          <w:rFonts w:hint="eastAsia"/>
        </w:rPr>
        <w:instrText xml:space="preserve"> HYPERLINK \l _Toc1903 </w:instrText>
      </w:r>
      <w:r>
        <w:rPr>
          <w:rFonts w:hint="eastAsia"/>
        </w:rPr>
        <w:fldChar w:fldCharType="separate"/>
      </w:r>
      <w:r>
        <w:rPr>
          <w:rFonts w:hint="eastAsia"/>
        </w:rPr>
        <w:t>4.2 一致性检查</w:t>
      </w:r>
      <w:r>
        <w:rPr>
          <w:rFonts w:hint="eastAsia"/>
        </w:rPr>
        <w:tab/>
      </w:r>
      <w:r>
        <w:rPr>
          <w:rFonts w:hint="eastAsia"/>
        </w:rPr>
        <w:fldChar w:fldCharType="begin"/>
      </w:r>
      <w:r>
        <w:rPr>
          <w:rFonts w:hint="eastAsia"/>
        </w:rPr>
        <w:instrText xml:space="preserve"> PAGEREF _Toc1903 \h </w:instrText>
      </w:r>
      <w:r>
        <w:rPr>
          <w:rFonts w:hint="eastAsia"/>
        </w:rPr>
        <w:fldChar w:fldCharType="separate"/>
      </w:r>
      <w:r>
        <w:rPr>
          <w:rFonts w:hint="eastAsia"/>
        </w:rPr>
        <w:t>2</w:t>
      </w:r>
      <w:r>
        <w:rPr>
          <w:rFonts w:hint="eastAsia"/>
        </w:rPr>
        <w:fldChar w:fldCharType="end"/>
      </w:r>
      <w:r>
        <w:rPr>
          <w:rFonts w:hint="eastAsia"/>
        </w:rPr>
        <w:fldChar w:fldCharType="end"/>
      </w:r>
    </w:p>
    <w:p w14:paraId="4E4DA877">
      <w:pPr>
        <w:pStyle w:val="16"/>
        <w:tabs>
          <w:tab w:val="right" w:leader="dot" w:pos="9355"/>
        </w:tabs>
        <w:rPr>
          <w:rFonts w:hint="eastAsia"/>
        </w:rPr>
      </w:pPr>
      <w:r>
        <w:rPr>
          <w:rFonts w:hint="eastAsia"/>
        </w:rPr>
        <w:fldChar w:fldCharType="begin"/>
      </w:r>
      <w:r>
        <w:rPr>
          <w:rFonts w:hint="eastAsia"/>
        </w:rPr>
        <w:instrText xml:space="preserve"> HYPERLINK \l _Toc25418 </w:instrText>
      </w:r>
      <w:r>
        <w:rPr>
          <w:rFonts w:hint="eastAsia"/>
        </w:rPr>
        <w:fldChar w:fldCharType="separate"/>
      </w:r>
      <w:r>
        <w:rPr>
          <w:rFonts w:hint="eastAsia"/>
        </w:rPr>
        <w:t>4.3 安全性评价</w:t>
      </w:r>
      <w:r>
        <w:rPr>
          <w:rFonts w:hint="eastAsia"/>
        </w:rPr>
        <w:tab/>
      </w:r>
      <w:r>
        <w:rPr>
          <w:rFonts w:hint="eastAsia"/>
        </w:rPr>
        <w:fldChar w:fldCharType="begin"/>
      </w:r>
      <w:r>
        <w:rPr>
          <w:rFonts w:hint="eastAsia"/>
        </w:rPr>
        <w:instrText xml:space="preserve"> PAGEREF _Toc25418 \h </w:instrText>
      </w:r>
      <w:r>
        <w:rPr>
          <w:rFonts w:hint="eastAsia"/>
        </w:rPr>
        <w:fldChar w:fldCharType="separate"/>
      </w:r>
      <w:r>
        <w:rPr>
          <w:rFonts w:hint="eastAsia"/>
        </w:rPr>
        <w:t>4</w:t>
      </w:r>
      <w:r>
        <w:rPr>
          <w:rFonts w:hint="eastAsia"/>
        </w:rPr>
        <w:fldChar w:fldCharType="end"/>
      </w:r>
      <w:r>
        <w:rPr>
          <w:rFonts w:hint="eastAsia"/>
        </w:rPr>
        <w:fldChar w:fldCharType="end"/>
      </w:r>
    </w:p>
    <w:p w14:paraId="7C024CDB">
      <w:pPr>
        <w:pStyle w:val="16"/>
        <w:tabs>
          <w:tab w:val="right" w:leader="dot" w:pos="9355"/>
        </w:tabs>
        <w:rPr>
          <w:rFonts w:hint="eastAsia"/>
        </w:rPr>
      </w:pPr>
      <w:r>
        <w:rPr>
          <w:rFonts w:hint="eastAsia"/>
        </w:rPr>
        <w:fldChar w:fldCharType="begin"/>
      </w:r>
      <w:r>
        <w:rPr>
          <w:rFonts w:hint="eastAsia"/>
        </w:rPr>
        <w:instrText xml:space="preserve"> HYPERLINK \l _Toc31272 </w:instrText>
      </w:r>
      <w:r>
        <w:rPr>
          <w:rFonts w:hint="eastAsia"/>
        </w:rPr>
        <w:fldChar w:fldCharType="separate"/>
      </w:r>
      <w:r>
        <w:rPr>
          <w:rFonts w:hint="eastAsia"/>
        </w:rPr>
        <w:t>4.4 适用性评价</w:t>
      </w:r>
      <w:r>
        <w:rPr>
          <w:rFonts w:hint="eastAsia"/>
        </w:rPr>
        <w:tab/>
      </w:r>
      <w:r>
        <w:rPr>
          <w:rFonts w:hint="eastAsia"/>
        </w:rPr>
        <w:fldChar w:fldCharType="begin"/>
      </w:r>
      <w:r>
        <w:rPr>
          <w:rFonts w:hint="eastAsia"/>
        </w:rPr>
        <w:instrText xml:space="preserve"> PAGEREF _Toc31272 \h </w:instrText>
      </w:r>
      <w:r>
        <w:rPr>
          <w:rFonts w:hint="eastAsia"/>
        </w:rPr>
        <w:fldChar w:fldCharType="separate"/>
      </w:r>
      <w:r>
        <w:rPr>
          <w:rFonts w:hint="eastAsia"/>
        </w:rPr>
        <w:t>4</w:t>
      </w:r>
      <w:r>
        <w:rPr>
          <w:rFonts w:hint="eastAsia"/>
        </w:rPr>
        <w:fldChar w:fldCharType="end"/>
      </w:r>
      <w:r>
        <w:rPr>
          <w:rFonts w:hint="eastAsia"/>
        </w:rPr>
        <w:fldChar w:fldCharType="end"/>
      </w:r>
    </w:p>
    <w:p w14:paraId="63B439B9">
      <w:pPr>
        <w:pStyle w:val="16"/>
        <w:tabs>
          <w:tab w:val="right" w:leader="dot" w:pos="9355"/>
        </w:tabs>
        <w:rPr>
          <w:rFonts w:hint="eastAsia"/>
        </w:rPr>
      </w:pPr>
      <w:r>
        <w:rPr>
          <w:rFonts w:hint="eastAsia"/>
        </w:rPr>
        <w:fldChar w:fldCharType="begin"/>
      </w:r>
      <w:r>
        <w:rPr>
          <w:rFonts w:hint="eastAsia"/>
        </w:rPr>
        <w:instrText xml:space="preserve"> HYPERLINK \l _Toc22895 </w:instrText>
      </w:r>
      <w:r>
        <w:rPr>
          <w:rFonts w:hint="eastAsia"/>
        </w:rPr>
        <w:fldChar w:fldCharType="separate"/>
      </w:r>
      <w:r>
        <w:rPr>
          <w:rFonts w:hint="eastAsia"/>
        </w:rPr>
        <w:t>4.5 可靠性评价</w:t>
      </w:r>
      <w:r>
        <w:rPr>
          <w:rFonts w:hint="eastAsia"/>
        </w:rPr>
        <w:tab/>
      </w:r>
      <w:r>
        <w:rPr>
          <w:rFonts w:hint="eastAsia"/>
        </w:rPr>
        <w:fldChar w:fldCharType="begin"/>
      </w:r>
      <w:r>
        <w:rPr>
          <w:rFonts w:hint="eastAsia"/>
        </w:rPr>
        <w:instrText xml:space="preserve"> PAGEREF _Toc22895 \h </w:instrText>
      </w:r>
      <w:r>
        <w:rPr>
          <w:rFonts w:hint="eastAsia"/>
        </w:rPr>
        <w:fldChar w:fldCharType="separate"/>
      </w:r>
      <w:r>
        <w:rPr>
          <w:rFonts w:hint="eastAsia"/>
        </w:rPr>
        <w:t>5</w:t>
      </w:r>
      <w:r>
        <w:rPr>
          <w:rFonts w:hint="eastAsia"/>
        </w:rPr>
        <w:fldChar w:fldCharType="end"/>
      </w:r>
      <w:r>
        <w:rPr>
          <w:rFonts w:hint="eastAsia"/>
        </w:rPr>
        <w:fldChar w:fldCharType="end"/>
      </w:r>
    </w:p>
    <w:p w14:paraId="09F56AD2">
      <w:pPr>
        <w:pStyle w:val="16"/>
        <w:tabs>
          <w:tab w:val="right" w:leader="dot" w:pos="9355"/>
        </w:tabs>
        <w:rPr>
          <w:rFonts w:hint="eastAsia"/>
        </w:rPr>
      </w:pPr>
      <w:r>
        <w:rPr>
          <w:rFonts w:hint="eastAsia"/>
        </w:rPr>
        <w:fldChar w:fldCharType="begin"/>
      </w:r>
      <w:r>
        <w:rPr>
          <w:rFonts w:hint="eastAsia"/>
        </w:rPr>
        <w:instrText xml:space="preserve"> HYPERLINK \l _Toc9825 </w:instrText>
      </w:r>
      <w:r>
        <w:rPr>
          <w:rFonts w:hint="eastAsia"/>
        </w:rPr>
        <w:fldChar w:fldCharType="separate"/>
      </w:r>
      <w:r>
        <w:rPr>
          <w:rFonts w:hint="eastAsia"/>
        </w:rPr>
        <w:t>4.6 综合判定规则</w:t>
      </w:r>
      <w:r>
        <w:rPr>
          <w:rFonts w:hint="eastAsia"/>
        </w:rPr>
        <w:tab/>
      </w:r>
      <w:r>
        <w:rPr>
          <w:rFonts w:hint="eastAsia"/>
        </w:rPr>
        <w:fldChar w:fldCharType="begin"/>
      </w:r>
      <w:r>
        <w:rPr>
          <w:rFonts w:hint="eastAsia"/>
        </w:rPr>
        <w:instrText xml:space="preserve"> PAGEREF _Toc9825 \h </w:instrText>
      </w:r>
      <w:r>
        <w:rPr>
          <w:rFonts w:hint="eastAsia"/>
        </w:rPr>
        <w:fldChar w:fldCharType="separate"/>
      </w:r>
      <w:r>
        <w:rPr>
          <w:rFonts w:hint="eastAsia"/>
        </w:rPr>
        <w:t>7</w:t>
      </w:r>
      <w:r>
        <w:rPr>
          <w:rFonts w:hint="eastAsia"/>
        </w:rPr>
        <w:fldChar w:fldCharType="end"/>
      </w:r>
      <w:r>
        <w:rPr>
          <w:rFonts w:hint="eastAsia"/>
        </w:rPr>
        <w:fldChar w:fldCharType="end"/>
      </w:r>
    </w:p>
    <w:p w14:paraId="3549BCB2">
      <w:pPr>
        <w:pStyle w:val="16"/>
        <w:tabs>
          <w:tab w:val="right" w:leader="dot" w:pos="9355"/>
        </w:tabs>
        <w:rPr>
          <w:rFonts w:hint="eastAsia"/>
        </w:rPr>
      </w:pPr>
      <w:r>
        <w:rPr>
          <w:rFonts w:hint="eastAsia"/>
        </w:rPr>
        <w:fldChar w:fldCharType="begin"/>
      </w:r>
      <w:r>
        <w:rPr>
          <w:rFonts w:hint="eastAsia"/>
        </w:rPr>
        <w:instrText xml:space="preserve"> HYPERLINK \l _Toc15334 </w:instrText>
      </w:r>
      <w:r>
        <w:rPr>
          <w:rFonts w:hint="eastAsia"/>
        </w:rPr>
        <w:fldChar w:fldCharType="separate"/>
      </w:r>
      <w:r>
        <w:rPr>
          <w:rFonts w:hint="eastAsia"/>
        </w:rPr>
        <w:t>5 产品变更</w:t>
      </w:r>
      <w:r>
        <w:rPr>
          <w:rFonts w:hint="eastAsia"/>
        </w:rPr>
        <w:tab/>
      </w:r>
      <w:r>
        <w:rPr>
          <w:rFonts w:hint="eastAsia"/>
        </w:rPr>
        <w:fldChar w:fldCharType="begin"/>
      </w:r>
      <w:r>
        <w:rPr>
          <w:rFonts w:hint="eastAsia"/>
        </w:rPr>
        <w:instrText xml:space="preserve"> PAGEREF _Toc15334 \h </w:instrText>
      </w:r>
      <w:r>
        <w:rPr>
          <w:rFonts w:hint="eastAsia"/>
        </w:rPr>
        <w:fldChar w:fldCharType="separate"/>
      </w:r>
      <w:r>
        <w:rPr>
          <w:rFonts w:hint="eastAsia"/>
        </w:rPr>
        <w:t>7</w:t>
      </w:r>
      <w:r>
        <w:rPr>
          <w:rFonts w:hint="eastAsia"/>
        </w:rPr>
        <w:fldChar w:fldCharType="end"/>
      </w:r>
      <w:r>
        <w:rPr>
          <w:rFonts w:hint="eastAsia"/>
        </w:rPr>
        <w:fldChar w:fldCharType="end"/>
      </w:r>
    </w:p>
    <w:p w14:paraId="343785E6">
      <w:pPr>
        <w:pStyle w:val="16"/>
        <w:tabs>
          <w:tab w:val="right" w:leader="dot" w:pos="9355"/>
        </w:tabs>
      </w:pPr>
      <w:r>
        <w:rPr>
          <w:rFonts w:hint="eastAsia"/>
        </w:rPr>
        <w:fldChar w:fldCharType="begin"/>
      </w:r>
      <w:r>
        <w:rPr>
          <w:rFonts w:hint="eastAsia"/>
        </w:rPr>
        <w:instrText xml:space="preserve"> HYPERLINK \l _Toc4153 </w:instrText>
      </w:r>
      <w:r>
        <w:rPr>
          <w:rFonts w:hint="eastAsia"/>
        </w:rPr>
        <w:fldChar w:fldCharType="separate"/>
      </w:r>
      <w:r>
        <w:rPr>
          <w:rFonts w:hint="eastAsia"/>
        </w:rPr>
        <w:t>6 大纲变更</w:t>
      </w:r>
      <w:r>
        <w:rPr>
          <w:rFonts w:hint="eastAsia"/>
        </w:rPr>
        <w:tab/>
      </w:r>
      <w:r>
        <w:rPr>
          <w:rFonts w:hint="eastAsia"/>
        </w:rPr>
        <w:fldChar w:fldCharType="begin"/>
      </w:r>
      <w:r>
        <w:rPr>
          <w:rFonts w:hint="eastAsia"/>
        </w:rPr>
        <w:instrText xml:space="preserve"> PAGEREF _Toc4153 \h </w:instrText>
      </w:r>
      <w:r>
        <w:rPr>
          <w:rFonts w:hint="eastAsia"/>
        </w:rPr>
        <w:fldChar w:fldCharType="separate"/>
      </w:r>
      <w:r>
        <w:rPr>
          <w:rFonts w:hint="eastAsia"/>
        </w:rPr>
        <w:t>8</w:t>
      </w:r>
      <w:r>
        <w:rPr>
          <w:rFonts w:hint="eastAsia"/>
        </w:rPr>
        <w:fldChar w:fldCharType="end"/>
      </w:r>
      <w:r>
        <w:rPr>
          <w:rFonts w:hint="eastAsia"/>
        </w:rPr>
        <w:fldChar w:fldCharType="end"/>
      </w:r>
    </w:p>
    <w:p w14:paraId="4C42FBC4">
      <w:pPr>
        <w:pStyle w:val="17"/>
        <w:tabs>
          <w:tab w:val="right" w:leader="dot" w:pos="9355"/>
        </w:tabs>
      </w:pPr>
      <w:r>
        <w:rPr>
          <w:rFonts w:ascii="宋体" w:hAnsi="宋体"/>
          <w:highlight w:val="yellow"/>
        </w:rPr>
        <w:fldChar w:fldCharType="begin"/>
      </w:r>
      <w:r>
        <w:rPr>
          <w:rFonts w:ascii="宋体" w:hAnsi="宋体"/>
          <w:highlight w:val="yellow"/>
        </w:rPr>
        <w:instrText xml:space="preserve"> HYPERLINK \l _Toc30409 </w:instrText>
      </w:r>
      <w:r>
        <w:rPr>
          <w:rFonts w:ascii="宋体" w:hAnsi="宋体"/>
          <w:highlight w:val="yellow"/>
        </w:rPr>
        <w:fldChar w:fldCharType="separate"/>
      </w:r>
      <w:r>
        <w:rPr>
          <w:rFonts w:hint="eastAsia"/>
        </w:rPr>
        <w:t>附录A</w:t>
      </w:r>
      <w:r>
        <w:rPr>
          <w:rFonts w:ascii="宋体" w:hAnsi="宋体"/>
          <w:highlight w:val="yellow"/>
        </w:rPr>
        <w:fldChar w:fldCharType="end"/>
      </w:r>
      <w:r>
        <w:rPr>
          <w:rFonts w:ascii="宋体" w:hAnsi="宋体"/>
          <w:highlight w:val="yellow"/>
        </w:rPr>
        <w:fldChar w:fldCharType="begin"/>
      </w:r>
      <w:r>
        <w:rPr>
          <w:rFonts w:ascii="宋体" w:hAnsi="宋体"/>
          <w:highlight w:val="yellow"/>
        </w:rPr>
        <w:instrText xml:space="preserve"> HYPERLINK \l _Toc29171 </w:instrText>
      </w:r>
      <w:r>
        <w:rPr>
          <w:rFonts w:ascii="宋体" w:hAnsi="宋体"/>
          <w:highlight w:val="yellow"/>
        </w:rPr>
        <w:fldChar w:fldCharType="separate"/>
      </w:r>
      <w:r>
        <w:rPr>
          <w:rFonts w:hint="eastAsia"/>
        </w:rPr>
        <w:t>（规范性）</w:t>
      </w:r>
      <w:r>
        <w:rPr>
          <w:rFonts w:ascii="宋体" w:hAnsi="宋体"/>
          <w:highlight w:val="yellow"/>
        </w:rPr>
        <w:fldChar w:fldCharType="end"/>
      </w:r>
      <w:r>
        <w:rPr>
          <w:rFonts w:ascii="宋体" w:hAnsi="宋体"/>
          <w:highlight w:val="yellow"/>
        </w:rPr>
        <w:fldChar w:fldCharType="begin"/>
      </w:r>
      <w:r>
        <w:rPr>
          <w:rFonts w:ascii="宋体" w:hAnsi="宋体"/>
          <w:highlight w:val="yellow"/>
        </w:rPr>
        <w:instrText xml:space="preserve"> HYPERLINK \l _Toc10137 </w:instrText>
      </w:r>
      <w:r>
        <w:rPr>
          <w:rFonts w:ascii="宋体" w:hAnsi="宋体"/>
          <w:highlight w:val="yellow"/>
        </w:rPr>
        <w:fldChar w:fldCharType="separate"/>
      </w:r>
      <w:r>
        <w:rPr>
          <w:rFonts w:hint="eastAsia"/>
        </w:rPr>
        <w:t>产品规格表</w:t>
      </w:r>
      <w:r>
        <w:tab/>
      </w:r>
      <w:r>
        <w:fldChar w:fldCharType="begin"/>
      </w:r>
      <w:r>
        <w:instrText xml:space="preserve"> PAGEREF _Toc10137 \h </w:instrText>
      </w:r>
      <w:r>
        <w:fldChar w:fldCharType="separate"/>
      </w:r>
      <w:r>
        <w:t>9</w:t>
      </w:r>
      <w:r>
        <w:fldChar w:fldCharType="end"/>
      </w:r>
      <w:r>
        <w:rPr>
          <w:rFonts w:ascii="宋体" w:hAnsi="宋体"/>
          <w:highlight w:val="yellow"/>
        </w:rPr>
        <w:fldChar w:fldCharType="end"/>
      </w:r>
    </w:p>
    <w:p w14:paraId="17BEA915">
      <w:pPr>
        <w:pStyle w:val="17"/>
        <w:tabs>
          <w:tab w:val="right" w:leader="dot" w:pos="9355"/>
        </w:tabs>
      </w:pPr>
      <w:r>
        <w:rPr>
          <w:rFonts w:ascii="宋体" w:hAnsi="宋体"/>
          <w:highlight w:val="yellow"/>
        </w:rPr>
        <w:fldChar w:fldCharType="begin"/>
      </w:r>
      <w:r>
        <w:rPr>
          <w:rFonts w:ascii="宋体" w:hAnsi="宋体"/>
          <w:highlight w:val="yellow"/>
        </w:rPr>
        <w:instrText xml:space="preserve"> HYPERLINK \l _Toc3250 </w:instrText>
      </w:r>
      <w:r>
        <w:rPr>
          <w:rFonts w:ascii="宋体" w:hAnsi="宋体"/>
          <w:highlight w:val="yellow"/>
        </w:rPr>
        <w:fldChar w:fldCharType="separate"/>
      </w:r>
      <w:r>
        <w:rPr>
          <w:rFonts w:hint="eastAsia"/>
        </w:rPr>
        <w:t>附录B</w:t>
      </w:r>
      <w:r>
        <w:rPr>
          <w:rFonts w:ascii="宋体" w:hAnsi="宋体"/>
          <w:highlight w:val="yellow"/>
        </w:rPr>
        <w:fldChar w:fldCharType="end"/>
      </w:r>
      <w:r>
        <w:rPr>
          <w:rFonts w:ascii="宋体" w:hAnsi="宋体"/>
          <w:highlight w:val="yellow"/>
        </w:rPr>
        <w:fldChar w:fldCharType="begin"/>
      </w:r>
      <w:r>
        <w:rPr>
          <w:rFonts w:ascii="宋体" w:hAnsi="宋体"/>
          <w:highlight w:val="yellow"/>
        </w:rPr>
        <w:instrText xml:space="preserve"> HYPERLINK \l _Toc6983 </w:instrText>
      </w:r>
      <w:r>
        <w:rPr>
          <w:rFonts w:ascii="宋体" w:hAnsi="宋体"/>
          <w:highlight w:val="yellow"/>
        </w:rPr>
        <w:fldChar w:fldCharType="separate"/>
      </w:r>
      <w:r>
        <w:rPr>
          <w:rFonts w:hint="eastAsia"/>
        </w:rPr>
        <w:t>（规范性）</w:t>
      </w:r>
      <w:r>
        <w:rPr>
          <w:rFonts w:ascii="宋体" w:hAnsi="宋体"/>
          <w:highlight w:val="yellow"/>
        </w:rPr>
        <w:fldChar w:fldCharType="end"/>
      </w:r>
      <w:r>
        <w:rPr>
          <w:rFonts w:ascii="宋体" w:hAnsi="宋体"/>
          <w:highlight w:val="yellow"/>
        </w:rPr>
        <w:fldChar w:fldCharType="begin"/>
      </w:r>
      <w:r>
        <w:rPr>
          <w:rFonts w:ascii="宋体" w:hAnsi="宋体"/>
          <w:highlight w:val="yellow"/>
        </w:rPr>
        <w:instrText xml:space="preserve"> HYPERLINK \l _Toc14230 </w:instrText>
      </w:r>
      <w:r>
        <w:rPr>
          <w:rFonts w:ascii="宋体" w:hAnsi="宋体"/>
          <w:highlight w:val="yellow"/>
        </w:rPr>
        <w:fldChar w:fldCharType="separate"/>
      </w:r>
      <w:r>
        <w:rPr>
          <w:rFonts w:hint="eastAsia"/>
        </w:rPr>
        <w:t>产品生产一致性保证能力表</w:t>
      </w:r>
      <w:r>
        <w:tab/>
      </w:r>
      <w:r>
        <w:fldChar w:fldCharType="begin"/>
      </w:r>
      <w:r>
        <w:instrText xml:space="preserve"> PAGEREF _Toc14230 \h </w:instrText>
      </w:r>
      <w:r>
        <w:fldChar w:fldCharType="separate"/>
      </w:r>
      <w:r>
        <w:t>10</w:t>
      </w:r>
      <w:r>
        <w:fldChar w:fldCharType="end"/>
      </w:r>
      <w:r>
        <w:rPr>
          <w:rFonts w:ascii="宋体" w:hAnsi="宋体"/>
          <w:highlight w:val="yellow"/>
        </w:rPr>
        <w:fldChar w:fldCharType="end"/>
      </w:r>
    </w:p>
    <w:p w14:paraId="012EFB32">
      <w:pPr>
        <w:pStyle w:val="17"/>
        <w:tabs>
          <w:tab w:val="right" w:leader="dot" w:pos="9355"/>
        </w:tabs>
      </w:pPr>
      <w:r>
        <w:rPr>
          <w:rFonts w:ascii="宋体" w:hAnsi="宋体"/>
          <w:highlight w:val="yellow"/>
        </w:rPr>
        <w:fldChar w:fldCharType="begin"/>
      </w:r>
      <w:r>
        <w:rPr>
          <w:rFonts w:ascii="宋体" w:hAnsi="宋体"/>
          <w:highlight w:val="yellow"/>
        </w:rPr>
        <w:instrText xml:space="preserve"> HYPERLINK \l _Toc14867 </w:instrText>
      </w:r>
      <w:r>
        <w:rPr>
          <w:rFonts w:ascii="宋体" w:hAnsi="宋体"/>
          <w:highlight w:val="yellow"/>
        </w:rPr>
        <w:fldChar w:fldCharType="separate"/>
      </w:r>
      <w:r>
        <w:rPr>
          <w:rFonts w:hint="eastAsia"/>
        </w:rPr>
        <w:t>附录C</w:t>
      </w:r>
      <w:r>
        <w:rPr>
          <w:rFonts w:ascii="宋体" w:hAnsi="宋体"/>
          <w:highlight w:val="yellow"/>
        </w:rPr>
        <w:fldChar w:fldCharType="end"/>
      </w:r>
      <w:r>
        <w:rPr>
          <w:rFonts w:ascii="宋体" w:hAnsi="宋体"/>
          <w:highlight w:val="yellow"/>
        </w:rPr>
        <w:fldChar w:fldCharType="begin"/>
      </w:r>
      <w:r>
        <w:rPr>
          <w:rFonts w:ascii="宋体" w:hAnsi="宋体"/>
          <w:highlight w:val="yellow"/>
        </w:rPr>
        <w:instrText xml:space="preserve"> HYPERLINK \l _Toc3694 </w:instrText>
      </w:r>
      <w:r>
        <w:rPr>
          <w:rFonts w:ascii="宋体" w:hAnsi="宋体"/>
          <w:highlight w:val="yellow"/>
        </w:rPr>
        <w:fldChar w:fldCharType="separate"/>
      </w:r>
      <w:r>
        <w:rPr>
          <w:rFonts w:hint="eastAsia"/>
        </w:rPr>
        <w:t>（规范性）</w:t>
      </w:r>
      <w:r>
        <w:rPr>
          <w:rFonts w:ascii="宋体" w:hAnsi="宋体"/>
          <w:highlight w:val="yellow"/>
        </w:rPr>
        <w:fldChar w:fldCharType="end"/>
      </w:r>
      <w:r>
        <w:rPr>
          <w:rFonts w:ascii="宋体" w:hAnsi="宋体"/>
          <w:highlight w:val="yellow"/>
        </w:rPr>
        <w:fldChar w:fldCharType="begin"/>
      </w:r>
      <w:r>
        <w:rPr>
          <w:rFonts w:ascii="宋体" w:hAnsi="宋体"/>
          <w:highlight w:val="yellow"/>
        </w:rPr>
        <w:instrText xml:space="preserve"> HYPERLINK \l _Toc26555 </w:instrText>
      </w:r>
      <w:r>
        <w:rPr>
          <w:rFonts w:ascii="宋体" w:hAnsi="宋体"/>
          <w:highlight w:val="yellow"/>
        </w:rPr>
        <w:fldChar w:fldCharType="separate"/>
      </w:r>
      <w:r>
        <w:rPr>
          <w:rFonts w:hint="eastAsia"/>
        </w:rPr>
        <w:t>用户调查记录表</w:t>
      </w:r>
      <w:r>
        <w:tab/>
      </w:r>
      <w:r>
        <w:fldChar w:fldCharType="begin"/>
      </w:r>
      <w:r>
        <w:instrText xml:space="preserve"> PAGEREF _Toc26555 \h </w:instrText>
      </w:r>
      <w:r>
        <w:fldChar w:fldCharType="separate"/>
      </w:r>
      <w:r>
        <w:t>11</w:t>
      </w:r>
      <w:r>
        <w:fldChar w:fldCharType="end"/>
      </w:r>
      <w:r>
        <w:rPr>
          <w:rFonts w:ascii="宋体" w:hAnsi="宋体"/>
          <w:highlight w:val="yellow"/>
        </w:rPr>
        <w:fldChar w:fldCharType="end"/>
      </w:r>
    </w:p>
    <w:p w14:paraId="193EFE86">
      <w:pPr>
        <w:ind w:right="-143" w:firstLine="420"/>
      </w:pPr>
      <w:r>
        <w:rPr>
          <w:rFonts w:ascii="宋体" w:hAnsi="宋体"/>
          <w:highlight w:val="yellow"/>
        </w:rPr>
        <w:fldChar w:fldCharType="end"/>
      </w:r>
    </w:p>
    <w:p w14:paraId="20B71161">
      <w:pPr>
        <w:ind w:right="-143" w:firstLine="420"/>
      </w:pPr>
    </w:p>
    <w:p w14:paraId="2A2280A5">
      <w:pPr>
        <w:ind w:right="-143" w:firstLine="420"/>
      </w:pPr>
    </w:p>
    <w:p w14:paraId="08ADFB95">
      <w:pPr>
        <w:pStyle w:val="60"/>
        <w:keepNext/>
        <w:pageBreakBefore/>
        <w:ind w:right="-143" w:firstLine="198" w:firstLineChars="62"/>
      </w:pPr>
      <w:bookmarkStart w:id="10" w:name="_Toc17693"/>
      <w:bookmarkStart w:id="11" w:name="_Toc452449029"/>
      <w:r>
        <w:rPr>
          <w:rFonts w:hint="eastAsia"/>
        </w:rPr>
        <w:t>前    言</w:t>
      </w:r>
      <w:bookmarkEnd w:id="10"/>
      <w:bookmarkEnd w:id="11"/>
    </w:p>
    <w:p w14:paraId="15993B1A">
      <w:pPr>
        <w:pStyle w:val="35"/>
        <w:ind w:right="-143" w:firstLine="420"/>
      </w:pPr>
      <w:r>
        <w:rPr>
          <w:rFonts w:hint="eastAsia"/>
          <w:szCs w:val="21"/>
        </w:rPr>
        <w:t>本</w:t>
      </w:r>
      <w:r>
        <w:rPr>
          <w:rFonts w:hint="eastAsia"/>
          <w:szCs w:val="21"/>
          <w:lang w:val="en-US" w:eastAsia="zh-CN"/>
        </w:rPr>
        <w:t>文件按照</w:t>
      </w:r>
      <w:r>
        <w:rPr>
          <w:rFonts w:hint="eastAsia"/>
          <w:szCs w:val="21"/>
        </w:rPr>
        <w:t>TZ 1—20</w:t>
      </w:r>
      <w:r>
        <w:rPr>
          <w:rFonts w:hint="eastAsia"/>
          <w:szCs w:val="21"/>
          <w:lang w:val="en-US" w:eastAsia="zh-CN"/>
        </w:rPr>
        <w:t>25</w:t>
      </w:r>
      <w:r>
        <w:rPr>
          <w:rFonts w:hint="eastAsia"/>
          <w:szCs w:val="21"/>
        </w:rPr>
        <w:t>《农业机械推广鉴定大纲编写规则》</w:t>
      </w:r>
      <w:r>
        <w:rPr>
          <w:rFonts w:hint="eastAsia"/>
          <w:szCs w:val="21"/>
          <w:lang w:val="en-US" w:eastAsia="zh-CN"/>
        </w:rPr>
        <w:t>的规定起草</w:t>
      </w:r>
      <w:r>
        <w:rPr>
          <w:rFonts w:hint="eastAsia"/>
        </w:rPr>
        <w:t>。</w:t>
      </w:r>
    </w:p>
    <w:p w14:paraId="0596AD04">
      <w:pPr>
        <w:autoSpaceDE w:val="0"/>
        <w:autoSpaceDN w:val="0"/>
        <w:adjustRightInd w:val="0"/>
        <w:ind w:right="-143" w:firstLine="420"/>
        <w:rPr>
          <w:rFonts w:ascii="宋体" w:cs="宋体"/>
          <w:kern w:val="0"/>
          <w:szCs w:val="21"/>
        </w:rPr>
      </w:pPr>
      <w:r>
        <w:rPr>
          <w:rFonts w:hint="eastAsia" w:ascii="宋体" w:cs="宋体"/>
          <w:kern w:val="0"/>
          <w:szCs w:val="21"/>
        </w:rPr>
        <w:t>本</w:t>
      </w:r>
      <w:r>
        <w:rPr>
          <w:rFonts w:hint="eastAsia"/>
          <w:szCs w:val="21"/>
          <w:lang w:val="en-US" w:eastAsia="zh-CN"/>
        </w:rPr>
        <w:t>文件</w:t>
      </w:r>
      <w:r>
        <w:rPr>
          <w:rFonts w:hint="eastAsia" w:ascii="宋体" w:cs="宋体"/>
          <w:kern w:val="0"/>
          <w:szCs w:val="21"/>
          <w:lang w:val="en-US" w:eastAsia="zh-CN"/>
        </w:rPr>
        <w:t>代替</w:t>
      </w:r>
      <w:r>
        <w:rPr>
          <w:rFonts w:ascii="宋体" w:cs="宋体"/>
          <w:kern w:val="0"/>
          <w:szCs w:val="21"/>
        </w:rPr>
        <w:t>DG/</w:t>
      </w:r>
      <w:r>
        <w:rPr>
          <w:rFonts w:hint="eastAsia" w:ascii="宋体" w:cs="宋体"/>
          <w:kern w:val="0"/>
          <w:szCs w:val="21"/>
        </w:rPr>
        <w:t>T 147—</w:t>
      </w:r>
      <w:r>
        <w:rPr>
          <w:rFonts w:ascii="宋体" w:cs="宋体"/>
          <w:kern w:val="0"/>
          <w:szCs w:val="21"/>
        </w:rPr>
        <w:t>20</w:t>
      </w:r>
      <w:r>
        <w:rPr>
          <w:rFonts w:hint="eastAsia" w:ascii="宋体" w:cs="宋体"/>
          <w:kern w:val="0"/>
          <w:szCs w:val="21"/>
          <w:lang w:val="en-US" w:eastAsia="zh-CN"/>
        </w:rPr>
        <w:t>22</w:t>
      </w:r>
      <w:r>
        <w:rPr>
          <w:rFonts w:hint="eastAsia" w:ascii="宋体" w:cs="宋体"/>
          <w:kern w:val="0"/>
          <w:szCs w:val="21"/>
        </w:rPr>
        <w:t>《</w:t>
      </w:r>
      <w:r>
        <w:rPr>
          <w:rFonts w:hint="eastAsia"/>
        </w:rPr>
        <w:t>畜禽粪便发酵处理机</w:t>
      </w:r>
      <w:r>
        <w:rPr>
          <w:rFonts w:hint="eastAsia" w:ascii="宋体" w:cs="宋体"/>
          <w:kern w:val="0"/>
          <w:szCs w:val="21"/>
        </w:rPr>
        <w:t>》</w:t>
      </w:r>
      <w:r>
        <w:rPr>
          <w:rFonts w:hint="eastAsia" w:ascii="宋体" w:cs="宋体"/>
          <w:kern w:val="0"/>
          <w:szCs w:val="21"/>
          <w:lang w:eastAsia="zh-CN"/>
        </w:rPr>
        <w:t>，</w:t>
      </w:r>
      <w:r>
        <w:rPr>
          <w:rFonts w:hint="eastAsia" w:ascii="宋体" w:cs="宋体"/>
          <w:kern w:val="0"/>
          <w:szCs w:val="21"/>
        </w:rPr>
        <w:t>与</w:t>
      </w:r>
      <w:r>
        <w:rPr>
          <w:rFonts w:ascii="宋体" w:cs="宋体"/>
          <w:kern w:val="0"/>
          <w:szCs w:val="21"/>
        </w:rPr>
        <w:t>DG/</w:t>
      </w:r>
      <w:r>
        <w:rPr>
          <w:rFonts w:hint="eastAsia" w:ascii="宋体" w:cs="宋体"/>
          <w:kern w:val="0"/>
          <w:szCs w:val="21"/>
        </w:rPr>
        <w:t>T 147—</w:t>
      </w:r>
      <w:r>
        <w:rPr>
          <w:rFonts w:ascii="宋体" w:cs="宋体"/>
          <w:kern w:val="0"/>
          <w:szCs w:val="21"/>
        </w:rPr>
        <w:t>20</w:t>
      </w:r>
      <w:r>
        <w:rPr>
          <w:rFonts w:hint="eastAsia" w:ascii="宋体" w:cs="宋体"/>
          <w:kern w:val="0"/>
          <w:szCs w:val="21"/>
          <w:lang w:val="en-US" w:eastAsia="zh-CN"/>
        </w:rPr>
        <w:t>22</w:t>
      </w:r>
      <w:r>
        <w:rPr>
          <w:rFonts w:hint="eastAsia" w:ascii="宋体" w:cs="宋体"/>
          <w:kern w:val="0"/>
          <w:szCs w:val="21"/>
        </w:rPr>
        <w:t>相比，</w:t>
      </w:r>
      <w:r>
        <w:rPr>
          <w:rFonts w:hint="eastAsia" w:ascii="宋体" w:cs="宋体"/>
          <w:kern w:val="0"/>
          <w:szCs w:val="21"/>
          <w:lang w:val="en-US" w:eastAsia="zh-CN"/>
        </w:rPr>
        <w:t>除结构调整和编辑性改动外，</w:t>
      </w:r>
      <w:r>
        <w:rPr>
          <w:rFonts w:hint="eastAsia" w:ascii="宋体" w:cs="宋体"/>
          <w:kern w:val="0"/>
          <w:szCs w:val="21"/>
        </w:rPr>
        <w:t>主要技术变化如下：</w:t>
      </w:r>
    </w:p>
    <w:p w14:paraId="7B329004">
      <w:pPr>
        <w:pStyle w:val="35"/>
        <w:ind w:right="-143" w:firstLine="420"/>
        <w:rPr>
          <w:rFonts w:hint="eastAsia"/>
          <w:color w:val="000000"/>
          <w:highlight w:val="none"/>
        </w:rPr>
      </w:pPr>
      <w:r>
        <w:rPr>
          <w:rFonts w:hint="eastAsia"/>
          <w:color w:val="000000"/>
          <w:highlight w:val="none"/>
          <w:lang w:eastAsia="zh-CN"/>
        </w:rPr>
        <w:t>——</w:t>
      </w:r>
      <w:r>
        <w:rPr>
          <w:rFonts w:hint="eastAsia"/>
          <w:color w:val="000000"/>
          <w:highlight w:val="none"/>
        </w:rPr>
        <w:t>更改了</w:t>
      </w:r>
      <w:r>
        <w:rPr>
          <w:rFonts w:hint="eastAsia"/>
          <w:color w:val="000000"/>
          <w:highlight w:val="none"/>
          <w:lang w:val="en-US" w:eastAsia="zh-CN"/>
        </w:rPr>
        <w:t>名称</w:t>
      </w:r>
      <w:r>
        <w:rPr>
          <w:rFonts w:hint="eastAsia"/>
          <w:color w:val="000000"/>
          <w:highlight w:val="none"/>
        </w:rPr>
        <w:t>（见</w:t>
      </w:r>
      <w:r>
        <w:rPr>
          <w:rFonts w:hint="eastAsia"/>
          <w:color w:val="000000"/>
          <w:highlight w:val="none"/>
          <w:lang w:val="en-US" w:eastAsia="zh-CN"/>
        </w:rPr>
        <w:t>封面</w:t>
      </w:r>
      <w:r>
        <w:rPr>
          <w:rFonts w:hint="eastAsia"/>
          <w:color w:val="000000"/>
          <w:highlight w:val="none"/>
        </w:rPr>
        <w:t>，20</w:t>
      </w:r>
      <w:r>
        <w:rPr>
          <w:rFonts w:hint="eastAsia"/>
          <w:color w:val="000000"/>
          <w:highlight w:val="none"/>
          <w:lang w:val="en-US" w:eastAsia="zh-CN"/>
        </w:rPr>
        <w:t>22</w:t>
      </w:r>
      <w:r>
        <w:rPr>
          <w:rFonts w:hint="eastAsia"/>
          <w:color w:val="000000"/>
          <w:highlight w:val="none"/>
        </w:rPr>
        <w:t>版</w:t>
      </w:r>
      <w:r>
        <w:rPr>
          <w:rFonts w:hint="eastAsia"/>
          <w:color w:val="000000"/>
          <w:highlight w:val="none"/>
          <w:lang w:val="en-US" w:eastAsia="zh-CN"/>
        </w:rPr>
        <w:t>封面</w:t>
      </w:r>
      <w:r>
        <w:rPr>
          <w:rFonts w:hint="eastAsia"/>
          <w:color w:val="000000"/>
          <w:highlight w:val="none"/>
        </w:rPr>
        <w:t>）；</w:t>
      </w:r>
    </w:p>
    <w:p w14:paraId="3742C8D1">
      <w:pPr>
        <w:pStyle w:val="35"/>
        <w:ind w:right="-143" w:firstLine="420"/>
        <w:rPr>
          <w:rFonts w:hint="eastAsia"/>
          <w:color w:val="000000"/>
          <w:highlight w:val="none"/>
        </w:rPr>
      </w:pPr>
      <w:r>
        <w:rPr>
          <w:rFonts w:hint="eastAsia"/>
          <w:color w:val="000000"/>
          <w:highlight w:val="none"/>
          <w:lang w:eastAsia="zh-CN"/>
        </w:rPr>
        <w:t>——</w:t>
      </w:r>
      <w:r>
        <w:rPr>
          <w:rFonts w:hint="eastAsia"/>
          <w:color w:val="000000"/>
          <w:highlight w:val="none"/>
        </w:rPr>
        <w:t>更改了“范围”表述（见</w:t>
      </w:r>
      <w:r>
        <w:rPr>
          <w:rFonts w:hint="eastAsia"/>
          <w:color w:val="000000"/>
          <w:highlight w:val="none"/>
          <w:lang w:val="en-US" w:eastAsia="zh-CN"/>
        </w:rPr>
        <w:t>1</w:t>
      </w:r>
      <w:r>
        <w:rPr>
          <w:rFonts w:hint="eastAsia"/>
          <w:color w:val="000000"/>
          <w:highlight w:val="none"/>
        </w:rPr>
        <w:t>，20</w:t>
      </w:r>
      <w:r>
        <w:rPr>
          <w:rFonts w:hint="eastAsia"/>
          <w:color w:val="000000"/>
          <w:highlight w:val="none"/>
          <w:lang w:val="en-US" w:eastAsia="zh-CN"/>
        </w:rPr>
        <w:t>22</w:t>
      </w:r>
      <w:r>
        <w:rPr>
          <w:rFonts w:hint="eastAsia"/>
          <w:color w:val="000000"/>
          <w:highlight w:val="none"/>
        </w:rPr>
        <w:t>版</w:t>
      </w:r>
      <w:r>
        <w:rPr>
          <w:rFonts w:hint="eastAsia"/>
          <w:color w:val="000000"/>
          <w:highlight w:val="none"/>
          <w:lang w:val="en-US" w:eastAsia="zh-CN"/>
        </w:rPr>
        <w:t>1</w:t>
      </w:r>
      <w:r>
        <w:rPr>
          <w:rFonts w:hint="eastAsia"/>
          <w:color w:val="000000"/>
          <w:highlight w:val="none"/>
        </w:rPr>
        <w:t>）；</w:t>
      </w:r>
    </w:p>
    <w:p w14:paraId="061214B1">
      <w:pPr>
        <w:pStyle w:val="35"/>
        <w:ind w:firstLine="420"/>
        <w:rPr>
          <w:rFonts w:hint="eastAsia"/>
          <w:color w:val="000000"/>
          <w:highlight w:val="none"/>
        </w:rPr>
      </w:pPr>
      <w:r>
        <w:rPr>
          <w:rFonts w:hint="eastAsia"/>
          <w:color w:val="000000"/>
          <w:highlight w:val="none"/>
          <w:lang w:eastAsia="zh-CN"/>
        </w:rPr>
        <w:t>——</w:t>
      </w:r>
      <w:r>
        <w:rPr>
          <w:rFonts w:hint="eastAsia"/>
          <w:color w:val="000000"/>
          <w:highlight w:val="none"/>
        </w:rPr>
        <w:t>更改了“规范性引用文件”的引导语（见</w:t>
      </w:r>
      <w:r>
        <w:rPr>
          <w:rFonts w:hint="eastAsia"/>
          <w:color w:val="000000"/>
          <w:highlight w:val="none"/>
          <w:lang w:val="en-US" w:eastAsia="zh-CN"/>
        </w:rPr>
        <w:t>2</w:t>
      </w:r>
      <w:r>
        <w:rPr>
          <w:rFonts w:hint="eastAsia"/>
          <w:color w:val="000000"/>
          <w:highlight w:val="none"/>
        </w:rPr>
        <w:t>，20</w:t>
      </w:r>
      <w:r>
        <w:rPr>
          <w:rFonts w:hint="eastAsia"/>
          <w:color w:val="000000"/>
          <w:highlight w:val="none"/>
          <w:lang w:val="en-US" w:eastAsia="zh-CN"/>
        </w:rPr>
        <w:t>22</w:t>
      </w:r>
      <w:r>
        <w:rPr>
          <w:rFonts w:hint="eastAsia"/>
          <w:color w:val="000000"/>
          <w:highlight w:val="none"/>
        </w:rPr>
        <w:t>版</w:t>
      </w:r>
      <w:r>
        <w:rPr>
          <w:rFonts w:hint="eastAsia"/>
          <w:color w:val="000000"/>
          <w:highlight w:val="none"/>
          <w:lang w:val="en-US" w:eastAsia="zh-CN"/>
        </w:rPr>
        <w:t>2</w:t>
      </w:r>
      <w:r>
        <w:rPr>
          <w:rFonts w:hint="eastAsia"/>
          <w:color w:val="000000"/>
          <w:highlight w:val="none"/>
        </w:rPr>
        <w:t>）；</w:t>
      </w:r>
    </w:p>
    <w:p w14:paraId="5456CCB6">
      <w:pPr>
        <w:pStyle w:val="35"/>
        <w:ind w:firstLine="420"/>
        <w:rPr>
          <w:rFonts w:hint="eastAsia"/>
          <w:color w:val="000000"/>
          <w:highlight w:val="none"/>
        </w:rPr>
      </w:pPr>
      <w:r>
        <w:rPr>
          <w:rFonts w:hint="eastAsia"/>
          <w:color w:val="000000"/>
          <w:highlight w:val="none"/>
          <w:lang w:eastAsia="zh-CN"/>
        </w:rPr>
        <w:t>——</w:t>
      </w:r>
      <w:r>
        <w:rPr>
          <w:rFonts w:hint="eastAsia"/>
          <w:color w:val="000000"/>
          <w:highlight w:val="none"/>
        </w:rPr>
        <w:t>更改了“</w:t>
      </w:r>
      <w:r>
        <w:rPr>
          <w:rFonts w:hint="eastAsia"/>
          <w:color w:val="000000"/>
          <w:highlight w:val="none"/>
          <w:lang w:val="en-US" w:eastAsia="zh-CN"/>
        </w:rPr>
        <w:t>术语和定义</w:t>
      </w:r>
      <w:r>
        <w:rPr>
          <w:rFonts w:hint="eastAsia"/>
          <w:color w:val="000000"/>
          <w:highlight w:val="none"/>
        </w:rPr>
        <w:t>”的</w:t>
      </w:r>
      <w:r>
        <w:rPr>
          <w:rFonts w:hint="eastAsia"/>
          <w:color w:val="000000"/>
          <w:highlight w:val="none"/>
          <w:lang w:val="en-US" w:eastAsia="zh-CN"/>
        </w:rPr>
        <w:t>内容</w:t>
      </w:r>
      <w:r>
        <w:rPr>
          <w:rFonts w:hint="eastAsia"/>
          <w:color w:val="000000"/>
          <w:highlight w:val="none"/>
        </w:rPr>
        <w:t>（见</w:t>
      </w:r>
      <w:r>
        <w:rPr>
          <w:rFonts w:hint="eastAsia"/>
          <w:color w:val="000000"/>
          <w:highlight w:val="none"/>
          <w:lang w:val="en-US" w:eastAsia="zh-CN"/>
        </w:rPr>
        <w:t>2</w:t>
      </w:r>
      <w:r>
        <w:rPr>
          <w:rFonts w:hint="eastAsia"/>
          <w:color w:val="000000"/>
          <w:highlight w:val="none"/>
        </w:rPr>
        <w:t>，20</w:t>
      </w:r>
      <w:r>
        <w:rPr>
          <w:rFonts w:hint="eastAsia"/>
          <w:color w:val="000000"/>
          <w:highlight w:val="none"/>
          <w:lang w:val="en-US" w:eastAsia="zh-CN"/>
        </w:rPr>
        <w:t>22</w:t>
      </w:r>
      <w:r>
        <w:rPr>
          <w:rFonts w:hint="eastAsia"/>
          <w:color w:val="000000"/>
          <w:highlight w:val="none"/>
        </w:rPr>
        <w:t>版</w:t>
      </w:r>
      <w:r>
        <w:rPr>
          <w:rFonts w:hint="eastAsia"/>
          <w:color w:val="000000"/>
          <w:highlight w:val="none"/>
          <w:lang w:val="en-US" w:eastAsia="zh-CN"/>
        </w:rPr>
        <w:t>3</w:t>
      </w:r>
      <w:r>
        <w:rPr>
          <w:rFonts w:hint="eastAsia"/>
          <w:color w:val="000000"/>
          <w:highlight w:val="none"/>
        </w:rPr>
        <w:t>）；</w:t>
      </w:r>
    </w:p>
    <w:p w14:paraId="007830CC">
      <w:pPr>
        <w:pStyle w:val="35"/>
        <w:ind w:right="-143" w:firstLine="420"/>
        <w:rPr>
          <w:rFonts w:hint="eastAsia"/>
          <w:color w:val="000000"/>
          <w:highlight w:val="none"/>
          <w:lang w:val="en-US" w:eastAsia="zh-CN"/>
        </w:rPr>
      </w:pPr>
      <w:r>
        <w:rPr>
          <w:rFonts w:hint="eastAsia"/>
          <w:color w:val="000000"/>
          <w:highlight w:val="none"/>
          <w:lang w:eastAsia="zh-CN"/>
        </w:rPr>
        <w:t>——</w:t>
      </w:r>
      <w:r>
        <w:rPr>
          <w:rFonts w:hint="eastAsia"/>
          <w:color w:val="000000"/>
          <w:highlight w:val="none"/>
        </w:rPr>
        <w:t>更改了</w:t>
      </w:r>
      <w:r>
        <w:rPr>
          <w:rFonts w:hint="eastAsia"/>
          <w:color w:val="000000"/>
          <w:highlight w:val="none"/>
          <w:lang w:eastAsia="zh-CN"/>
        </w:rPr>
        <w:t>“</w:t>
      </w:r>
      <w:r>
        <w:rPr>
          <w:rFonts w:hint="eastAsia"/>
          <w:color w:val="000000"/>
          <w:highlight w:val="none"/>
          <w:lang w:val="en-US" w:eastAsia="zh-CN"/>
        </w:rPr>
        <w:t>需补充提供的材料</w:t>
      </w:r>
      <w:r>
        <w:rPr>
          <w:rFonts w:hint="eastAsia"/>
          <w:color w:val="000000"/>
          <w:highlight w:val="none"/>
          <w:lang w:eastAsia="zh-CN"/>
        </w:rPr>
        <w:t>”</w:t>
      </w:r>
      <w:r>
        <w:rPr>
          <w:rFonts w:hint="eastAsia"/>
          <w:color w:val="000000"/>
          <w:highlight w:val="none"/>
          <w:lang w:val="en-US" w:eastAsia="zh-CN"/>
        </w:rPr>
        <w:t>的内容，更改了</w:t>
      </w:r>
      <w:r>
        <w:rPr>
          <w:rFonts w:hint="eastAsia"/>
          <w:color w:val="000000"/>
          <w:highlight w:val="none"/>
        </w:rPr>
        <w:t>产品规格表</w:t>
      </w:r>
      <w:r>
        <w:rPr>
          <w:rFonts w:hint="eastAsia"/>
          <w:color w:val="000000"/>
          <w:highlight w:val="none"/>
          <w:lang w:eastAsia="zh-CN"/>
        </w:rPr>
        <w:t>、</w:t>
      </w:r>
      <w:r>
        <w:rPr>
          <w:rFonts w:hint="eastAsia"/>
          <w:color w:val="000000"/>
          <w:highlight w:val="none"/>
          <w:lang w:val="en-US" w:eastAsia="zh-CN"/>
        </w:rPr>
        <w:t>用户名单、</w:t>
      </w:r>
      <w:r>
        <w:rPr>
          <w:rFonts w:hint="eastAsia"/>
          <w:color w:val="000000"/>
          <w:highlight w:val="none"/>
        </w:rPr>
        <w:t>样机</w:t>
      </w:r>
      <w:r>
        <w:rPr>
          <w:rFonts w:hint="eastAsia"/>
          <w:color w:val="000000"/>
          <w:highlight w:val="none"/>
          <w:lang w:val="en-US" w:eastAsia="zh-CN"/>
        </w:rPr>
        <w:t>彩色</w:t>
      </w:r>
      <w:r>
        <w:rPr>
          <w:rFonts w:hint="eastAsia"/>
          <w:color w:val="000000"/>
          <w:highlight w:val="none"/>
        </w:rPr>
        <w:t>照</w:t>
      </w:r>
      <w:r>
        <w:rPr>
          <w:rFonts w:hint="eastAsia"/>
          <w:color w:val="000000"/>
          <w:highlight w:val="none"/>
          <w:lang w:val="en-US" w:eastAsia="zh-CN"/>
        </w:rPr>
        <w:t>片、检验报告要求，增加了</w:t>
      </w:r>
      <w:r>
        <w:rPr>
          <w:rFonts w:hint="eastAsia"/>
          <w:color w:val="auto"/>
          <w:highlight w:val="none"/>
          <w:lang w:val="en-US" w:eastAsia="zh-CN"/>
        </w:rPr>
        <w:t>产品生产一致性保证能力证明材料、</w:t>
      </w:r>
      <w:r>
        <w:rPr>
          <w:rFonts w:hint="eastAsia"/>
          <w:color w:val="000000"/>
          <w:highlight w:val="none"/>
          <w:lang w:val="en-US" w:eastAsia="zh-CN"/>
        </w:rPr>
        <w:t>生产量和销售量证明材料、</w:t>
      </w:r>
      <w:r>
        <w:rPr>
          <w:rFonts w:hint="eastAsia"/>
          <w:color w:val="auto"/>
          <w:lang w:val="en-US" w:eastAsia="zh-CN"/>
        </w:rPr>
        <w:t>生产者</w:t>
      </w:r>
      <w:r>
        <w:rPr>
          <w:rFonts w:hint="eastAsia"/>
          <w:color w:val="auto"/>
        </w:rPr>
        <w:t>明示</w:t>
      </w:r>
      <w:r>
        <w:rPr>
          <w:rFonts w:hint="eastAsia"/>
          <w:color w:val="auto"/>
          <w:lang w:val="en-US" w:eastAsia="zh-CN"/>
        </w:rPr>
        <w:t>的</w:t>
      </w:r>
      <w:r>
        <w:rPr>
          <w:rFonts w:hint="eastAsia"/>
          <w:color w:val="auto"/>
        </w:rPr>
        <w:t>产品日均处理能力</w:t>
      </w:r>
      <w:r>
        <w:rPr>
          <w:rFonts w:hint="eastAsia"/>
          <w:color w:val="auto"/>
          <w:lang w:val="en-US" w:eastAsia="zh-CN"/>
        </w:rPr>
        <w:t>和单位</w:t>
      </w:r>
      <w:r>
        <w:rPr>
          <w:rFonts w:hint="eastAsia"/>
          <w:color w:val="auto"/>
        </w:rPr>
        <w:t>耗电量</w:t>
      </w:r>
      <w:r>
        <w:rPr>
          <w:rFonts w:hint="eastAsia"/>
          <w:color w:val="auto"/>
          <w:lang w:val="en-US" w:eastAsia="zh-CN"/>
        </w:rPr>
        <w:t>材料、处理设备内衬材质防腐性能证明材料，增加了罐式处理设备提供罐体图纸、层叠式处理设备提供盛料托盘图纸（A4纸，复印件）的要求</w:t>
      </w:r>
      <w:r>
        <w:rPr>
          <w:rFonts w:hint="eastAsia"/>
          <w:color w:val="000000"/>
          <w:highlight w:val="none"/>
          <w:lang w:val="en-US" w:eastAsia="zh-CN"/>
        </w:rPr>
        <w:t>（见4.1，2022版4.1）；</w:t>
      </w:r>
    </w:p>
    <w:p w14:paraId="44797924">
      <w:pPr>
        <w:pStyle w:val="35"/>
        <w:ind w:right="-143" w:firstLine="420"/>
        <w:rPr>
          <w:rFonts w:hint="eastAsia"/>
          <w:color w:val="000000"/>
          <w:highlight w:val="none"/>
        </w:rPr>
      </w:pPr>
      <w:r>
        <w:rPr>
          <w:rFonts w:hint="eastAsia"/>
          <w:color w:val="000000"/>
          <w:highlight w:val="none"/>
          <w:lang w:eastAsia="zh-CN"/>
        </w:rPr>
        <w:t>——</w:t>
      </w:r>
      <w:r>
        <w:rPr>
          <w:rFonts w:hint="eastAsia"/>
          <w:color w:val="000000"/>
          <w:highlight w:val="none"/>
        </w:rPr>
        <w:t>更改了</w:t>
      </w:r>
      <w:r>
        <w:rPr>
          <w:rFonts w:hint="eastAsia"/>
          <w:color w:val="000000"/>
          <w:highlight w:val="none"/>
          <w:lang w:eastAsia="zh-CN"/>
        </w:rPr>
        <w:t>“</w:t>
      </w:r>
      <w:r>
        <w:rPr>
          <w:rFonts w:hint="eastAsia"/>
          <w:color w:val="000000"/>
          <w:highlight w:val="none"/>
          <w:lang w:val="en-US" w:eastAsia="zh-CN"/>
        </w:rPr>
        <w:t>型号编制规则</w:t>
      </w:r>
      <w:r>
        <w:rPr>
          <w:rFonts w:hint="eastAsia"/>
          <w:color w:val="000000"/>
          <w:highlight w:val="none"/>
          <w:lang w:eastAsia="zh-CN"/>
        </w:rPr>
        <w:t>”</w:t>
      </w:r>
      <w:r>
        <w:rPr>
          <w:rFonts w:hint="eastAsia"/>
          <w:color w:val="000000"/>
          <w:highlight w:val="none"/>
          <w:lang w:val="en-US" w:eastAsia="zh-CN"/>
        </w:rPr>
        <w:t>的内容</w:t>
      </w:r>
      <w:r>
        <w:rPr>
          <w:rFonts w:hint="eastAsia"/>
          <w:color w:val="000000"/>
          <w:highlight w:val="none"/>
        </w:rPr>
        <w:t>（见</w:t>
      </w:r>
      <w:r>
        <w:rPr>
          <w:rFonts w:hint="eastAsia"/>
          <w:color w:val="000000"/>
          <w:highlight w:val="none"/>
          <w:lang w:val="en-US" w:eastAsia="zh-CN"/>
        </w:rPr>
        <w:t>4.2</w:t>
      </w:r>
      <w:r>
        <w:rPr>
          <w:rFonts w:hint="eastAsia"/>
          <w:color w:val="000000"/>
          <w:highlight w:val="none"/>
        </w:rPr>
        <w:t>，20</w:t>
      </w:r>
      <w:r>
        <w:rPr>
          <w:rFonts w:hint="eastAsia"/>
          <w:color w:val="000000"/>
          <w:highlight w:val="none"/>
          <w:lang w:val="en-US" w:eastAsia="zh-CN"/>
        </w:rPr>
        <w:t>22</w:t>
      </w:r>
      <w:r>
        <w:rPr>
          <w:rFonts w:hint="eastAsia"/>
          <w:color w:val="000000"/>
          <w:highlight w:val="none"/>
        </w:rPr>
        <w:t>版</w:t>
      </w:r>
      <w:r>
        <w:rPr>
          <w:rFonts w:hint="eastAsia"/>
          <w:color w:val="000000"/>
          <w:highlight w:val="none"/>
          <w:lang w:val="en-US" w:eastAsia="zh-CN"/>
        </w:rPr>
        <w:t>4.3</w:t>
      </w:r>
      <w:r>
        <w:rPr>
          <w:rFonts w:hint="eastAsia"/>
          <w:color w:val="000000"/>
          <w:highlight w:val="none"/>
        </w:rPr>
        <w:t>）；</w:t>
      </w:r>
    </w:p>
    <w:p w14:paraId="528701AC">
      <w:pPr>
        <w:pStyle w:val="35"/>
        <w:ind w:firstLine="420"/>
        <w:rPr>
          <w:rFonts w:hint="default"/>
          <w:color w:val="000000"/>
          <w:highlight w:val="none"/>
          <w:lang w:val="en-US" w:eastAsia="zh-CN"/>
        </w:rPr>
      </w:pPr>
      <w:r>
        <w:rPr>
          <w:rFonts w:hint="eastAsia"/>
          <w:color w:val="000000"/>
          <w:highlight w:val="none"/>
          <w:lang w:eastAsia="zh-CN"/>
        </w:rPr>
        <w:t>——</w:t>
      </w:r>
      <w:r>
        <w:rPr>
          <w:rFonts w:hint="eastAsia"/>
          <w:color w:val="000000"/>
          <w:highlight w:val="none"/>
        </w:rPr>
        <w:t>更改了</w:t>
      </w:r>
      <w:r>
        <w:rPr>
          <w:rFonts w:hint="eastAsia"/>
          <w:color w:val="000000"/>
          <w:highlight w:val="none"/>
          <w:lang w:eastAsia="zh-CN"/>
        </w:rPr>
        <w:t>“生产量和销售量”</w:t>
      </w:r>
      <w:r>
        <w:rPr>
          <w:rFonts w:hint="eastAsia"/>
          <w:color w:val="000000"/>
          <w:highlight w:val="none"/>
          <w:lang w:val="en-US" w:eastAsia="zh-CN"/>
        </w:rPr>
        <w:t>的要求</w:t>
      </w:r>
      <w:r>
        <w:rPr>
          <w:rFonts w:hint="eastAsia"/>
          <w:color w:val="000000"/>
          <w:highlight w:val="none"/>
        </w:rPr>
        <w:t>（见</w:t>
      </w:r>
      <w:r>
        <w:rPr>
          <w:rFonts w:hint="eastAsia"/>
          <w:color w:val="000000"/>
          <w:highlight w:val="none"/>
          <w:lang w:val="en-US" w:eastAsia="zh-CN"/>
        </w:rPr>
        <w:t>4.3</w:t>
      </w:r>
      <w:r>
        <w:rPr>
          <w:rFonts w:hint="eastAsia"/>
          <w:color w:val="000000"/>
          <w:highlight w:val="none"/>
        </w:rPr>
        <w:t>，20</w:t>
      </w:r>
      <w:r>
        <w:rPr>
          <w:rFonts w:hint="eastAsia"/>
          <w:color w:val="000000"/>
          <w:highlight w:val="none"/>
          <w:lang w:val="en-US" w:eastAsia="zh-CN"/>
        </w:rPr>
        <w:t>22</w:t>
      </w:r>
      <w:r>
        <w:rPr>
          <w:rFonts w:hint="eastAsia"/>
          <w:color w:val="000000"/>
          <w:highlight w:val="none"/>
        </w:rPr>
        <w:t>版</w:t>
      </w:r>
      <w:r>
        <w:rPr>
          <w:rFonts w:hint="eastAsia"/>
          <w:color w:val="000000"/>
          <w:highlight w:val="none"/>
          <w:lang w:val="en-US" w:eastAsia="zh-CN"/>
        </w:rPr>
        <w:t>4.4</w:t>
      </w:r>
      <w:r>
        <w:rPr>
          <w:rFonts w:hint="eastAsia"/>
          <w:color w:val="000000"/>
          <w:highlight w:val="none"/>
        </w:rPr>
        <w:t>）；</w:t>
      </w:r>
    </w:p>
    <w:p w14:paraId="74CC966F">
      <w:pPr>
        <w:pStyle w:val="35"/>
        <w:ind w:firstLine="420"/>
        <w:rPr>
          <w:rFonts w:hint="default"/>
          <w:color w:val="000000"/>
          <w:highlight w:val="none"/>
          <w:lang w:val="en-US" w:eastAsia="zh-CN"/>
        </w:rPr>
      </w:pPr>
      <w:r>
        <w:rPr>
          <w:rFonts w:hint="eastAsia"/>
          <w:color w:val="000000"/>
          <w:highlight w:val="none"/>
          <w:lang w:eastAsia="zh-CN"/>
        </w:rPr>
        <w:t>——</w:t>
      </w:r>
      <w:r>
        <w:rPr>
          <w:rFonts w:hint="eastAsia"/>
          <w:color w:val="000000"/>
          <w:highlight w:val="none"/>
        </w:rPr>
        <w:t>更改了</w:t>
      </w:r>
      <w:r>
        <w:rPr>
          <w:rFonts w:hint="eastAsia"/>
          <w:color w:val="000000"/>
          <w:highlight w:val="none"/>
          <w:lang w:eastAsia="zh-CN"/>
        </w:rPr>
        <w:t>“</w:t>
      </w:r>
      <w:r>
        <w:rPr>
          <w:rFonts w:hint="eastAsia"/>
          <w:color w:val="000000"/>
          <w:highlight w:val="none"/>
          <w:lang w:val="en-US" w:eastAsia="zh-CN"/>
        </w:rPr>
        <w:t>样机确定</w:t>
      </w:r>
      <w:r>
        <w:rPr>
          <w:rFonts w:hint="eastAsia"/>
          <w:color w:val="000000"/>
          <w:highlight w:val="none"/>
          <w:lang w:eastAsia="zh-CN"/>
        </w:rPr>
        <w:t>”</w:t>
      </w:r>
      <w:r>
        <w:rPr>
          <w:rFonts w:hint="eastAsia"/>
          <w:color w:val="000000"/>
          <w:highlight w:val="none"/>
          <w:lang w:val="en-US" w:eastAsia="zh-CN"/>
        </w:rPr>
        <w:t>的方式</w:t>
      </w:r>
      <w:r>
        <w:rPr>
          <w:rFonts w:hint="eastAsia"/>
          <w:color w:val="000000"/>
          <w:highlight w:val="none"/>
        </w:rPr>
        <w:t>（见</w:t>
      </w:r>
      <w:r>
        <w:rPr>
          <w:rFonts w:hint="eastAsia"/>
          <w:color w:val="000000"/>
          <w:highlight w:val="none"/>
          <w:lang w:val="en-US" w:eastAsia="zh-CN"/>
        </w:rPr>
        <w:t>4.4</w:t>
      </w:r>
      <w:r>
        <w:rPr>
          <w:rFonts w:hint="eastAsia"/>
          <w:color w:val="000000"/>
          <w:highlight w:val="none"/>
        </w:rPr>
        <w:t>，2</w:t>
      </w:r>
      <w:r>
        <w:rPr>
          <w:rFonts w:hint="eastAsia"/>
          <w:color w:val="000000"/>
          <w:highlight w:val="none"/>
          <w:lang w:val="en-US" w:eastAsia="zh-CN"/>
        </w:rPr>
        <w:t>022</w:t>
      </w:r>
      <w:r>
        <w:rPr>
          <w:rFonts w:hint="eastAsia"/>
          <w:color w:val="000000"/>
          <w:highlight w:val="none"/>
        </w:rPr>
        <w:t>版</w:t>
      </w:r>
      <w:r>
        <w:rPr>
          <w:rFonts w:hint="eastAsia"/>
          <w:color w:val="000000"/>
          <w:highlight w:val="none"/>
          <w:lang w:val="en-US" w:eastAsia="zh-CN"/>
        </w:rPr>
        <w:t>4.2</w:t>
      </w:r>
      <w:r>
        <w:rPr>
          <w:rFonts w:hint="eastAsia"/>
          <w:color w:val="000000"/>
          <w:highlight w:val="none"/>
        </w:rPr>
        <w:t>）；</w:t>
      </w:r>
    </w:p>
    <w:p w14:paraId="2583ECE0">
      <w:pPr>
        <w:pStyle w:val="35"/>
        <w:ind w:firstLine="420"/>
        <w:rPr>
          <w:rFonts w:hint="default"/>
          <w:color w:val="000000"/>
          <w:highlight w:val="none"/>
          <w:lang w:val="en-US" w:eastAsia="zh-CN"/>
        </w:rPr>
      </w:pPr>
      <w:r>
        <w:rPr>
          <w:rFonts w:hint="eastAsia"/>
          <w:color w:val="000000"/>
          <w:highlight w:val="none"/>
          <w:lang w:eastAsia="zh-CN"/>
        </w:rPr>
        <w:t>——</w:t>
      </w:r>
      <w:r>
        <w:rPr>
          <w:rFonts w:hint="eastAsia"/>
          <w:color w:val="000000"/>
          <w:highlight w:val="none"/>
        </w:rPr>
        <w:t>更改了</w:t>
      </w:r>
      <w:r>
        <w:rPr>
          <w:rFonts w:hint="eastAsia"/>
          <w:color w:val="000000"/>
          <w:highlight w:val="none"/>
          <w:lang w:eastAsia="zh-CN"/>
        </w:rPr>
        <w:t>“</w:t>
      </w:r>
      <w:r>
        <w:rPr>
          <w:rFonts w:hint="eastAsia"/>
          <w:color w:val="000000"/>
          <w:highlight w:val="none"/>
          <w:lang w:val="en-US" w:eastAsia="zh-CN"/>
        </w:rPr>
        <w:t>仪器设备</w:t>
      </w:r>
      <w:r>
        <w:rPr>
          <w:rFonts w:hint="eastAsia"/>
          <w:color w:val="000000"/>
          <w:highlight w:val="none"/>
          <w:lang w:eastAsia="zh-CN"/>
        </w:rPr>
        <w:t>”</w:t>
      </w:r>
      <w:r>
        <w:rPr>
          <w:rFonts w:hint="eastAsia"/>
          <w:color w:val="000000"/>
          <w:highlight w:val="none"/>
          <w:lang w:val="en-US" w:eastAsia="zh-CN"/>
        </w:rPr>
        <w:t>的名称和表述，删除了被测参数准确度要求表格</w:t>
      </w:r>
      <w:r>
        <w:rPr>
          <w:rFonts w:hint="eastAsia"/>
          <w:color w:val="000000"/>
          <w:highlight w:val="none"/>
        </w:rPr>
        <w:t>（见</w:t>
      </w:r>
      <w:r>
        <w:rPr>
          <w:rFonts w:hint="eastAsia"/>
          <w:color w:val="000000"/>
          <w:highlight w:val="none"/>
          <w:lang w:val="en-US" w:eastAsia="zh-CN"/>
        </w:rPr>
        <w:t>4.5</w:t>
      </w:r>
      <w:r>
        <w:rPr>
          <w:rFonts w:hint="eastAsia"/>
          <w:color w:val="000000"/>
          <w:highlight w:val="none"/>
        </w:rPr>
        <w:t>，20</w:t>
      </w:r>
      <w:r>
        <w:rPr>
          <w:rFonts w:hint="eastAsia"/>
          <w:color w:val="000000"/>
          <w:highlight w:val="none"/>
          <w:lang w:val="en-US" w:eastAsia="zh-CN"/>
        </w:rPr>
        <w:t>22</w:t>
      </w:r>
      <w:r>
        <w:rPr>
          <w:rFonts w:hint="eastAsia"/>
          <w:color w:val="000000"/>
          <w:highlight w:val="none"/>
        </w:rPr>
        <w:t>版</w:t>
      </w:r>
      <w:r>
        <w:rPr>
          <w:rFonts w:hint="eastAsia"/>
          <w:color w:val="000000"/>
          <w:highlight w:val="none"/>
          <w:lang w:val="en-US" w:eastAsia="zh-CN"/>
        </w:rPr>
        <w:t>4.5</w:t>
      </w:r>
      <w:r>
        <w:rPr>
          <w:rFonts w:hint="eastAsia"/>
          <w:color w:val="000000"/>
          <w:highlight w:val="none"/>
        </w:rPr>
        <w:t>）；</w:t>
      </w:r>
    </w:p>
    <w:p w14:paraId="3CCBAD4D">
      <w:pPr>
        <w:pStyle w:val="35"/>
        <w:ind w:right="-143" w:firstLine="420"/>
        <w:rPr>
          <w:rFonts w:hint="eastAsia"/>
          <w:color w:val="000000"/>
          <w:highlight w:val="none"/>
        </w:rPr>
      </w:pPr>
      <w:r>
        <w:rPr>
          <w:rFonts w:hint="eastAsia"/>
          <w:color w:val="000000"/>
          <w:highlight w:val="none"/>
          <w:lang w:eastAsia="zh-CN"/>
        </w:rPr>
        <w:t>——</w:t>
      </w:r>
      <w:r>
        <w:rPr>
          <w:rFonts w:hint="eastAsia"/>
          <w:color w:val="000000"/>
          <w:highlight w:val="none"/>
          <w:lang w:val="en-US" w:eastAsia="zh-CN"/>
        </w:rPr>
        <w:t>更改</w:t>
      </w:r>
      <w:r>
        <w:rPr>
          <w:rFonts w:hint="eastAsia"/>
          <w:color w:val="000000"/>
          <w:highlight w:val="none"/>
        </w:rPr>
        <w:t>了</w:t>
      </w:r>
      <w:r>
        <w:rPr>
          <w:rFonts w:hint="eastAsia"/>
          <w:color w:val="000000"/>
          <w:highlight w:val="none"/>
          <w:lang w:eastAsia="zh-CN"/>
        </w:rPr>
        <w:t>“一致性检查”</w:t>
      </w:r>
      <w:r>
        <w:rPr>
          <w:rFonts w:hint="eastAsia"/>
          <w:color w:val="000000"/>
          <w:highlight w:val="none"/>
          <w:lang w:val="en-US" w:eastAsia="zh-CN"/>
        </w:rPr>
        <w:t>的内容、方法和判定规则，更改了产品一致性检查内容，增加了产品生产一致性保证能力检查内容、方法和判定规则</w:t>
      </w:r>
      <w:r>
        <w:rPr>
          <w:rFonts w:hint="eastAsia"/>
          <w:color w:val="000000"/>
          <w:highlight w:val="none"/>
        </w:rPr>
        <w:t>（见</w:t>
      </w:r>
      <w:r>
        <w:rPr>
          <w:rFonts w:hint="eastAsia"/>
          <w:color w:val="000000"/>
          <w:highlight w:val="none"/>
          <w:lang w:val="en-US" w:eastAsia="zh-CN"/>
        </w:rPr>
        <w:t>5.1</w:t>
      </w:r>
      <w:r>
        <w:rPr>
          <w:rFonts w:hint="eastAsia"/>
          <w:color w:val="000000"/>
          <w:highlight w:val="none"/>
        </w:rPr>
        <w:t>，2</w:t>
      </w:r>
      <w:r>
        <w:rPr>
          <w:rFonts w:hint="eastAsia"/>
          <w:color w:val="000000"/>
          <w:highlight w:val="none"/>
          <w:lang w:val="en-US" w:eastAsia="zh-CN"/>
        </w:rPr>
        <w:t>022</w:t>
      </w:r>
      <w:r>
        <w:rPr>
          <w:rFonts w:hint="eastAsia"/>
          <w:color w:val="000000"/>
          <w:highlight w:val="none"/>
        </w:rPr>
        <w:t>版</w:t>
      </w:r>
      <w:r>
        <w:rPr>
          <w:rFonts w:hint="eastAsia"/>
          <w:color w:val="000000"/>
          <w:highlight w:val="none"/>
          <w:lang w:val="en-US" w:eastAsia="zh-CN"/>
        </w:rPr>
        <w:t>5.1</w:t>
      </w:r>
      <w:r>
        <w:rPr>
          <w:rFonts w:hint="eastAsia"/>
          <w:color w:val="000000"/>
          <w:highlight w:val="none"/>
        </w:rPr>
        <w:t>）；</w:t>
      </w:r>
    </w:p>
    <w:p w14:paraId="4B21F7E5">
      <w:pPr>
        <w:pStyle w:val="35"/>
        <w:ind w:right="-143" w:firstLine="420"/>
        <w:rPr>
          <w:rFonts w:hint="eastAsia"/>
          <w:color w:val="000000"/>
          <w:highlight w:val="none"/>
          <w:lang w:val="en-US" w:eastAsia="zh-CN"/>
        </w:rPr>
      </w:pPr>
      <w:r>
        <w:rPr>
          <w:rFonts w:hint="eastAsia"/>
          <w:color w:val="000000"/>
          <w:highlight w:val="none"/>
          <w:lang w:eastAsia="zh-CN"/>
        </w:rPr>
        <w:t>——</w:t>
      </w:r>
      <w:r>
        <w:rPr>
          <w:rFonts w:hint="eastAsia"/>
          <w:color w:val="000000"/>
          <w:highlight w:val="none"/>
        </w:rPr>
        <w:t>更改了</w:t>
      </w:r>
      <w:r>
        <w:rPr>
          <w:rFonts w:hint="eastAsia"/>
          <w:color w:val="000000"/>
          <w:highlight w:val="none"/>
          <w:lang w:eastAsia="zh-CN"/>
        </w:rPr>
        <w:t>“</w:t>
      </w:r>
      <w:r>
        <w:rPr>
          <w:rFonts w:hint="eastAsia"/>
          <w:color w:val="000000"/>
          <w:highlight w:val="none"/>
          <w:lang w:val="en-US" w:eastAsia="zh-CN"/>
        </w:rPr>
        <w:t>安全信息</w:t>
      </w:r>
      <w:r>
        <w:rPr>
          <w:rFonts w:hint="eastAsia"/>
          <w:color w:val="000000"/>
          <w:highlight w:val="none"/>
          <w:lang w:eastAsia="zh-CN"/>
        </w:rPr>
        <w:t>”</w:t>
      </w:r>
      <w:r>
        <w:rPr>
          <w:rFonts w:hint="eastAsia"/>
          <w:color w:val="000000"/>
          <w:highlight w:val="none"/>
          <w:lang w:val="en-US" w:eastAsia="zh-CN"/>
        </w:rPr>
        <w:t>的“对操作人员有危险的部位”的表述；</w:t>
      </w:r>
    </w:p>
    <w:p w14:paraId="509F04E3">
      <w:pPr>
        <w:pStyle w:val="35"/>
        <w:ind w:right="-143" w:firstLine="420"/>
        <w:rPr>
          <w:rFonts w:hint="eastAsia"/>
        </w:rPr>
      </w:pPr>
      <w:r>
        <w:rPr>
          <w:rFonts w:hint="eastAsia"/>
        </w:rPr>
        <w:t>——</w:t>
      </w:r>
      <w:r>
        <w:rPr>
          <w:rFonts w:hint="eastAsia"/>
          <w:lang w:val="en-US" w:eastAsia="zh-CN"/>
        </w:rPr>
        <w:t>更改</w:t>
      </w:r>
      <w:r>
        <w:rPr>
          <w:rFonts w:hint="eastAsia"/>
        </w:rPr>
        <w:t>了适用性评价的内容，</w:t>
      </w:r>
      <w:r>
        <w:rPr>
          <w:rFonts w:hint="eastAsia"/>
          <w:lang w:val="en-US" w:eastAsia="zh-CN"/>
        </w:rPr>
        <w:t>增加了试验条件的说明，更改了日均处理能力的测定方法，增加了单位耗电量、发酵温度的测定，</w:t>
      </w:r>
      <w:r>
        <w:rPr>
          <w:rFonts w:hint="eastAsia"/>
        </w:rPr>
        <w:t>增加了</w:t>
      </w:r>
      <w:r>
        <w:rPr>
          <w:rFonts w:hint="eastAsia"/>
          <w:lang w:val="en-US" w:eastAsia="zh-CN"/>
        </w:rPr>
        <w:t>处理后物料卫生要求的检查，删除了小时耗电量测定（见5.3，2022版5.3）</w:t>
      </w:r>
      <w:r>
        <w:rPr>
          <w:rFonts w:hint="eastAsia"/>
        </w:rPr>
        <w:t>。</w:t>
      </w:r>
    </w:p>
    <w:p w14:paraId="26C92FD6">
      <w:pPr>
        <w:pStyle w:val="35"/>
        <w:ind w:firstLine="420"/>
        <w:rPr>
          <w:rFonts w:hint="default"/>
          <w:color w:val="000000"/>
          <w:highlight w:val="none"/>
          <w:lang w:val="en-US" w:eastAsia="zh-CN"/>
        </w:rPr>
      </w:pPr>
      <w:r>
        <w:rPr>
          <w:rFonts w:hint="eastAsia"/>
          <w:color w:val="000000"/>
          <w:highlight w:val="none"/>
          <w:lang w:eastAsia="zh-CN"/>
        </w:rPr>
        <w:t>——</w:t>
      </w:r>
      <w:r>
        <w:rPr>
          <w:rFonts w:hint="eastAsia"/>
          <w:color w:val="000000"/>
          <w:highlight w:val="none"/>
        </w:rPr>
        <w:t>更改了</w:t>
      </w:r>
      <w:r>
        <w:rPr>
          <w:rFonts w:hint="eastAsia"/>
          <w:color w:val="000000"/>
          <w:highlight w:val="none"/>
          <w:lang w:eastAsia="zh-CN"/>
        </w:rPr>
        <w:t>“</w:t>
      </w:r>
      <w:r>
        <w:rPr>
          <w:rFonts w:hint="eastAsia"/>
          <w:color w:val="000000"/>
          <w:highlight w:val="none"/>
          <w:lang w:val="en-US" w:eastAsia="zh-CN"/>
        </w:rPr>
        <w:t>可靠性评价</w:t>
      </w:r>
      <w:r>
        <w:rPr>
          <w:rFonts w:hint="eastAsia"/>
          <w:color w:val="000000"/>
          <w:highlight w:val="none"/>
          <w:lang w:eastAsia="zh-CN"/>
        </w:rPr>
        <w:t>”</w:t>
      </w:r>
      <w:r>
        <w:rPr>
          <w:rFonts w:hint="eastAsia"/>
          <w:color w:val="000000"/>
          <w:highlight w:val="none"/>
          <w:lang w:val="en-US" w:eastAsia="zh-CN"/>
        </w:rPr>
        <w:t>的内容和可靠性试验的方法</w:t>
      </w:r>
      <w:r>
        <w:rPr>
          <w:rFonts w:hint="eastAsia"/>
          <w:color w:val="000000"/>
          <w:highlight w:val="none"/>
        </w:rPr>
        <w:t>（见</w:t>
      </w:r>
      <w:r>
        <w:rPr>
          <w:rFonts w:hint="eastAsia"/>
          <w:color w:val="000000"/>
          <w:highlight w:val="none"/>
          <w:lang w:val="en-US" w:eastAsia="zh-CN"/>
        </w:rPr>
        <w:t>5.4</w:t>
      </w:r>
      <w:r>
        <w:rPr>
          <w:rFonts w:hint="eastAsia"/>
          <w:color w:val="000000"/>
          <w:highlight w:val="none"/>
        </w:rPr>
        <w:t>，2</w:t>
      </w:r>
      <w:r>
        <w:rPr>
          <w:rFonts w:hint="eastAsia"/>
          <w:color w:val="000000"/>
          <w:highlight w:val="none"/>
          <w:lang w:val="en-US" w:eastAsia="zh-CN"/>
        </w:rPr>
        <w:t>022</w:t>
      </w:r>
      <w:r>
        <w:rPr>
          <w:rFonts w:hint="eastAsia"/>
          <w:color w:val="000000"/>
          <w:highlight w:val="none"/>
        </w:rPr>
        <w:t>版</w:t>
      </w:r>
      <w:r>
        <w:rPr>
          <w:rFonts w:hint="eastAsia"/>
          <w:color w:val="000000"/>
          <w:highlight w:val="none"/>
          <w:lang w:val="en-US" w:eastAsia="zh-CN"/>
        </w:rPr>
        <w:t>5.4</w:t>
      </w:r>
      <w:r>
        <w:rPr>
          <w:rFonts w:hint="eastAsia"/>
          <w:color w:val="000000"/>
          <w:highlight w:val="none"/>
        </w:rPr>
        <w:t>）；</w:t>
      </w:r>
    </w:p>
    <w:p w14:paraId="7DFF9635">
      <w:pPr>
        <w:pStyle w:val="35"/>
        <w:ind w:firstLine="420"/>
        <w:rPr>
          <w:rFonts w:hint="default"/>
          <w:color w:val="000000"/>
          <w:highlight w:val="none"/>
          <w:lang w:val="en-US" w:eastAsia="zh-CN"/>
        </w:rPr>
      </w:pPr>
      <w:r>
        <w:rPr>
          <w:rFonts w:hint="eastAsia"/>
          <w:color w:val="000000"/>
          <w:highlight w:val="none"/>
          <w:lang w:eastAsia="zh-CN"/>
        </w:rPr>
        <w:t>——</w:t>
      </w:r>
      <w:r>
        <w:rPr>
          <w:rFonts w:hint="eastAsia"/>
          <w:color w:val="000000"/>
          <w:highlight w:val="none"/>
        </w:rPr>
        <w:t>更改了</w:t>
      </w:r>
      <w:r>
        <w:rPr>
          <w:rFonts w:hint="eastAsia"/>
          <w:color w:val="000000"/>
          <w:highlight w:val="none"/>
          <w:lang w:eastAsia="zh-CN"/>
        </w:rPr>
        <w:t>“综合判定规则”</w:t>
      </w:r>
      <w:r>
        <w:rPr>
          <w:rFonts w:hint="eastAsia"/>
          <w:color w:val="000000"/>
          <w:highlight w:val="none"/>
          <w:lang w:val="en-US" w:eastAsia="zh-CN"/>
        </w:rPr>
        <w:t>的内容</w:t>
      </w:r>
      <w:r>
        <w:rPr>
          <w:rFonts w:hint="eastAsia"/>
          <w:color w:val="000000"/>
          <w:highlight w:val="none"/>
        </w:rPr>
        <w:t>（见</w:t>
      </w:r>
      <w:r>
        <w:rPr>
          <w:rFonts w:hint="eastAsia"/>
          <w:color w:val="000000"/>
          <w:highlight w:val="none"/>
          <w:lang w:val="en-US" w:eastAsia="zh-CN"/>
        </w:rPr>
        <w:t>5.5</w:t>
      </w:r>
      <w:r>
        <w:rPr>
          <w:rFonts w:hint="eastAsia"/>
          <w:color w:val="000000"/>
          <w:highlight w:val="none"/>
        </w:rPr>
        <w:t>，20</w:t>
      </w:r>
      <w:r>
        <w:rPr>
          <w:rFonts w:hint="eastAsia"/>
          <w:color w:val="000000"/>
          <w:highlight w:val="none"/>
          <w:lang w:val="en-US" w:eastAsia="zh-CN"/>
        </w:rPr>
        <w:t>22</w:t>
      </w:r>
      <w:r>
        <w:rPr>
          <w:rFonts w:hint="eastAsia"/>
          <w:color w:val="000000"/>
          <w:highlight w:val="none"/>
        </w:rPr>
        <w:t>版</w:t>
      </w:r>
      <w:r>
        <w:rPr>
          <w:rFonts w:hint="eastAsia"/>
          <w:color w:val="000000"/>
          <w:highlight w:val="none"/>
          <w:lang w:val="en-US" w:eastAsia="zh-CN"/>
        </w:rPr>
        <w:t>5.5</w:t>
      </w:r>
      <w:r>
        <w:rPr>
          <w:rFonts w:hint="eastAsia"/>
          <w:color w:val="000000"/>
          <w:highlight w:val="none"/>
        </w:rPr>
        <w:t>）；</w:t>
      </w:r>
    </w:p>
    <w:p w14:paraId="053EEEBD">
      <w:pPr>
        <w:pStyle w:val="35"/>
        <w:ind w:firstLine="420"/>
        <w:rPr>
          <w:rFonts w:hint="default"/>
          <w:color w:val="000000"/>
          <w:highlight w:val="none"/>
          <w:lang w:val="en-US" w:eastAsia="zh-CN"/>
        </w:rPr>
      </w:pPr>
      <w:r>
        <w:rPr>
          <w:rFonts w:hint="eastAsia"/>
          <w:color w:val="000000"/>
          <w:highlight w:val="none"/>
          <w:lang w:eastAsia="zh-CN"/>
        </w:rPr>
        <w:t>——</w:t>
      </w:r>
      <w:r>
        <w:rPr>
          <w:rFonts w:hint="eastAsia"/>
          <w:color w:val="000000"/>
          <w:highlight w:val="none"/>
        </w:rPr>
        <w:t>更改了</w:t>
      </w:r>
      <w:r>
        <w:rPr>
          <w:rFonts w:hint="eastAsia"/>
          <w:color w:val="000000"/>
          <w:highlight w:val="none"/>
          <w:lang w:eastAsia="zh-CN"/>
        </w:rPr>
        <w:t>“</w:t>
      </w:r>
      <w:r>
        <w:rPr>
          <w:rFonts w:hint="eastAsia"/>
          <w:color w:val="000000"/>
          <w:highlight w:val="none"/>
          <w:lang w:val="en-US" w:eastAsia="zh-CN"/>
        </w:rPr>
        <w:t>产品变更</w:t>
      </w:r>
      <w:r>
        <w:rPr>
          <w:rFonts w:hint="eastAsia"/>
          <w:color w:val="000000"/>
          <w:highlight w:val="none"/>
          <w:lang w:eastAsia="zh-CN"/>
        </w:rPr>
        <w:t>”</w:t>
      </w:r>
      <w:r>
        <w:rPr>
          <w:rFonts w:hint="eastAsia"/>
          <w:color w:val="000000"/>
          <w:highlight w:val="none"/>
          <w:lang w:val="en-US" w:eastAsia="zh-CN"/>
        </w:rPr>
        <w:t>的检查项目</w:t>
      </w:r>
      <w:r>
        <w:rPr>
          <w:rFonts w:hint="eastAsia"/>
          <w:color w:val="000000"/>
          <w:highlight w:val="none"/>
        </w:rPr>
        <w:t>（见</w:t>
      </w:r>
      <w:r>
        <w:rPr>
          <w:rFonts w:hint="eastAsia"/>
          <w:color w:val="000000"/>
          <w:highlight w:val="none"/>
          <w:lang w:val="en-US" w:eastAsia="zh-CN"/>
        </w:rPr>
        <w:t>6.1</w:t>
      </w:r>
      <w:r>
        <w:rPr>
          <w:rFonts w:hint="eastAsia"/>
          <w:color w:val="000000"/>
          <w:highlight w:val="none"/>
        </w:rPr>
        <w:t>，20</w:t>
      </w:r>
      <w:r>
        <w:rPr>
          <w:rFonts w:hint="eastAsia"/>
          <w:color w:val="000000"/>
          <w:highlight w:val="none"/>
          <w:lang w:val="en-US" w:eastAsia="zh-CN"/>
        </w:rPr>
        <w:t>22</w:t>
      </w:r>
      <w:r>
        <w:rPr>
          <w:rFonts w:hint="eastAsia"/>
          <w:color w:val="000000"/>
          <w:highlight w:val="none"/>
        </w:rPr>
        <w:t>版</w:t>
      </w:r>
      <w:r>
        <w:rPr>
          <w:rFonts w:hint="eastAsia"/>
          <w:color w:val="000000"/>
          <w:highlight w:val="none"/>
          <w:lang w:val="en-US" w:eastAsia="zh-CN"/>
        </w:rPr>
        <w:t>6.1</w:t>
      </w:r>
      <w:r>
        <w:rPr>
          <w:rFonts w:hint="eastAsia"/>
          <w:color w:val="000000"/>
          <w:highlight w:val="none"/>
        </w:rPr>
        <w:t>）；</w:t>
      </w:r>
    </w:p>
    <w:p w14:paraId="1AD46FB8">
      <w:pPr>
        <w:pStyle w:val="35"/>
        <w:ind w:firstLine="420"/>
        <w:rPr>
          <w:rFonts w:hint="eastAsia"/>
          <w:color w:val="000000"/>
          <w:highlight w:val="none"/>
          <w:lang w:eastAsia="zh-CN"/>
        </w:rPr>
      </w:pPr>
      <w:r>
        <w:rPr>
          <w:rFonts w:hint="eastAsia"/>
          <w:color w:val="000000"/>
          <w:highlight w:val="none"/>
          <w:lang w:eastAsia="zh-CN"/>
        </w:rPr>
        <w:t>——增加了“大纲变更”条款（见</w:t>
      </w:r>
      <w:r>
        <w:rPr>
          <w:rFonts w:hint="eastAsia"/>
          <w:color w:val="000000"/>
          <w:highlight w:val="none"/>
          <w:lang w:val="en-US" w:eastAsia="zh-CN"/>
        </w:rPr>
        <w:t>7</w:t>
      </w:r>
      <w:r>
        <w:rPr>
          <w:rFonts w:hint="eastAsia"/>
          <w:color w:val="000000"/>
          <w:highlight w:val="none"/>
          <w:lang w:eastAsia="zh-CN"/>
        </w:rPr>
        <w:t>）；</w:t>
      </w:r>
    </w:p>
    <w:p w14:paraId="2D2F0A81">
      <w:pPr>
        <w:pStyle w:val="35"/>
        <w:ind w:right="-143" w:firstLine="420"/>
        <w:rPr>
          <w:rFonts w:hint="eastAsia"/>
        </w:rPr>
      </w:pPr>
      <w:r>
        <w:rPr>
          <w:rFonts w:hint="eastAsia"/>
          <w:color w:val="000000"/>
          <w:highlight w:val="none"/>
          <w:lang w:eastAsia="zh-CN"/>
        </w:rPr>
        <w:t>——</w:t>
      </w:r>
      <w:r>
        <w:rPr>
          <w:rFonts w:hint="eastAsia"/>
          <w:color w:val="000000"/>
          <w:highlight w:val="none"/>
          <w:lang w:val="en-US" w:eastAsia="zh-CN"/>
        </w:rPr>
        <w:t>更改</w:t>
      </w:r>
      <w:r>
        <w:rPr>
          <w:rFonts w:hint="eastAsia"/>
          <w:color w:val="000000"/>
          <w:highlight w:val="none"/>
          <w:lang w:eastAsia="zh-CN"/>
        </w:rPr>
        <w:t>了附录（见附录A</w:t>
      </w:r>
      <w:bookmarkStart w:id="302" w:name="_GoBack"/>
      <w:bookmarkEnd w:id="302"/>
      <w:r>
        <w:rPr>
          <w:rFonts w:hint="eastAsia"/>
          <w:color w:val="000000"/>
          <w:highlight w:val="none"/>
          <w:lang w:eastAsia="zh-CN"/>
        </w:rPr>
        <w:t>、附录B、</w:t>
      </w:r>
      <w:r>
        <w:rPr>
          <w:rFonts w:hint="eastAsia"/>
          <w:color w:val="000000"/>
          <w:highlight w:val="none"/>
          <w:lang w:val="en-US" w:eastAsia="zh-CN"/>
        </w:rPr>
        <w:t>附录C</w:t>
      </w:r>
      <w:r>
        <w:rPr>
          <w:rFonts w:hint="eastAsia"/>
          <w:color w:val="000000"/>
          <w:highlight w:val="none"/>
          <w:lang w:eastAsia="zh-CN"/>
        </w:rPr>
        <w:t>，20</w:t>
      </w:r>
      <w:r>
        <w:rPr>
          <w:rFonts w:hint="eastAsia"/>
          <w:color w:val="000000"/>
          <w:highlight w:val="none"/>
          <w:lang w:val="en-US" w:eastAsia="zh-CN"/>
        </w:rPr>
        <w:t>22</w:t>
      </w:r>
      <w:r>
        <w:rPr>
          <w:rFonts w:hint="eastAsia"/>
          <w:color w:val="000000"/>
          <w:highlight w:val="none"/>
          <w:lang w:eastAsia="zh-CN"/>
        </w:rPr>
        <w:t>版附录A、附录B、附录</w:t>
      </w:r>
      <w:r>
        <w:rPr>
          <w:rFonts w:hint="eastAsia"/>
          <w:color w:val="000000"/>
          <w:highlight w:val="none"/>
          <w:lang w:val="en-US" w:eastAsia="zh-CN"/>
        </w:rPr>
        <w:t>C</w:t>
      </w:r>
      <w:r>
        <w:rPr>
          <w:rFonts w:hint="eastAsia"/>
          <w:color w:val="000000"/>
          <w:highlight w:val="none"/>
          <w:lang w:eastAsia="zh-CN"/>
        </w:rPr>
        <w:t>）。</w:t>
      </w:r>
    </w:p>
    <w:p w14:paraId="214140B2">
      <w:pPr>
        <w:pStyle w:val="35"/>
        <w:ind w:right="-143" w:firstLine="420"/>
      </w:pPr>
      <w:r>
        <w:rPr>
          <w:rFonts w:hint="eastAsia"/>
        </w:rPr>
        <w:t>本</w:t>
      </w:r>
      <w:r>
        <w:rPr>
          <w:rFonts w:hint="eastAsia"/>
          <w:lang w:val="en-US" w:eastAsia="zh-CN"/>
        </w:rPr>
        <w:t>文件</w:t>
      </w:r>
      <w:r>
        <w:rPr>
          <w:rFonts w:hint="eastAsia"/>
        </w:rPr>
        <w:t>由农业农村部农业机械化管理司提出。</w:t>
      </w:r>
    </w:p>
    <w:p w14:paraId="5F5BADED">
      <w:pPr>
        <w:pStyle w:val="35"/>
        <w:ind w:right="-143" w:firstLine="420"/>
      </w:pPr>
      <w:r>
        <w:rPr>
          <w:rFonts w:hint="eastAsia"/>
        </w:rPr>
        <w:t>本</w:t>
      </w:r>
      <w:r>
        <w:rPr>
          <w:rFonts w:hint="eastAsia"/>
          <w:lang w:val="en-US" w:eastAsia="zh-CN"/>
        </w:rPr>
        <w:t>文件</w:t>
      </w:r>
      <w:r>
        <w:rPr>
          <w:rFonts w:hint="eastAsia"/>
        </w:rPr>
        <w:t>由</w:t>
      </w:r>
      <w:r>
        <w:rPr>
          <w:rFonts w:hint="eastAsia" w:hAnsi="宋体"/>
          <w:szCs w:val="21"/>
        </w:rPr>
        <w:t>农业</w:t>
      </w:r>
      <w:r>
        <w:rPr>
          <w:rFonts w:hint="eastAsia" w:hAnsi="宋体"/>
        </w:rPr>
        <w:t>农村</w:t>
      </w:r>
      <w:r>
        <w:rPr>
          <w:rFonts w:hint="eastAsia" w:hAnsi="宋体"/>
          <w:szCs w:val="21"/>
        </w:rPr>
        <w:t>部农业机械化总站</w:t>
      </w:r>
      <w:r>
        <w:rPr>
          <w:rFonts w:hint="eastAsia"/>
        </w:rPr>
        <w:t>归口。</w:t>
      </w:r>
    </w:p>
    <w:p w14:paraId="5B2C3EF4">
      <w:pPr>
        <w:pStyle w:val="35"/>
        <w:ind w:right="-143" w:firstLine="420"/>
      </w:pPr>
      <w:r>
        <w:rPr>
          <w:rFonts w:hint="eastAsia"/>
          <w:color w:val="000000"/>
        </w:rPr>
        <w:t>本</w:t>
      </w:r>
      <w:r>
        <w:rPr>
          <w:rFonts w:hint="eastAsia"/>
          <w:lang w:val="en-US" w:eastAsia="zh-CN"/>
        </w:rPr>
        <w:t>文件</w:t>
      </w:r>
      <w:r>
        <w:rPr>
          <w:rFonts w:hint="eastAsia"/>
          <w:color w:val="000000"/>
        </w:rPr>
        <w:t>起草单位：农业农村部农业机械化总站、</w:t>
      </w:r>
      <w:r>
        <w:rPr>
          <w:rFonts w:hint="eastAsia"/>
        </w:rPr>
        <w:t>山东省农业机械</w:t>
      </w:r>
      <w:r>
        <w:rPr>
          <w:rFonts w:hint="eastAsia"/>
          <w:lang w:val="en-US" w:eastAsia="zh-CN"/>
        </w:rPr>
        <w:t>技术推广</w:t>
      </w:r>
      <w:r>
        <w:rPr>
          <w:rFonts w:hint="eastAsia"/>
        </w:rPr>
        <w:t>站、</w:t>
      </w:r>
      <w:r>
        <w:rPr>
          <w:rFonts w:hint="eastAsia"/>
          <w:lang w:val="en-US" w:eastAsia="zh-CN"/>
        </w:rPr>
        <w:t>甘肃</w:t>
      </w:r>
      <w:r>
        <w:rPr>
          <w:rFonts w:hint="eastAsia"/>
        </w:rPr>
        <w:t>省农业机械</w:t>
      </w:r>
      <w:r>
        <w:rPr>
          <w:rFonts w:hint="eastAsia"/>
          <w:lang w:val="en-US" w:eastAsia="zh-CN"/>
        </w:rPr>
        <w:t>化技术推广总</w:t>
      </w:r>
      <w:r>
        <w:rPr>
          <w:rFonts w:hint="eastAsia"/>
        </w:rPr>
        <w:t>站</w:t>
      </w:r>
      <w:r>
        <w:rPr>
          <w:rFonts w:hint="eastAsia"/>
          <w:lang w:eastAsia="zh-CN"/>
        </w:rPr>
        <w:t>、</w:t>
      </w:r>
      <w:r>
        <w:rPr>
          <w:rFonts w:hint="eastAsia"/>
          <w:lang w:val="en-US" w:eastAsia="zh-CN"/>
        </w:rPr>
        <w:t>福建智辰智能农业装备有限公司、漳州联南强环保科技有限公司、广州广兴牧业设备集团有限公司、福建省农业机械推广总站、北京市农林科学院智能装备技术研究中心、青岛凯昇环保设备制造有限公司</w:t>
      </w:r>
      <w:r>
        <w:rPr>
          <w:rFonts w:hint="eastAsia"/>
        </w:rPr>
        <w:t>。</w:t>
      </w:r>
    </w:p>
    <w:p w14:paraId="4E4DDC18">
      <w:pPr>
        <w:pStyle w:val="35"/>
        <w:tabs>
          <w:tab w:val="left" w:pos="8610"/>
        </w:tabs>
        <w:ind w:right="-143" w:firstLine="420"/>
        <w:rPr>
          <w:rFonts w:hint="default" w:eastAsia="宋体"/>
          <w:lang w:val="en-US" w:eastAsia="zh-CN"/>
        </w:rPr>
      </w:pPr>
      <w:r>
        <w:rPr>
          <w:rFonts w:hint="eastAsia"/>
        </w:rPr>
        <w:t>本</w:t>
      </w:r>
      <w:r>
        <w:rPr>
          <w:rFonts w:hint="eastAsia"/>
          <w:lang w:val="en-US" w:eastAsia="zh-CN"/>
        </w:rPr>
        <w:t>文件</w:t>
      </w:r>
      <w:r>
        <w:rPr>
          <w:rFonts w:hint="eastAsia"/>
        </w:rPr>
        <w:t>主要起草人：</w:t>
      </w:r>
      <w:r>
        <w:rPr>
          <w:rFonts w:hint="eastAsia"/>
          <w:lang w:val="en-US" w:eastAsia="zh-CN"/>
        </w:rPr>
        <w:t>杨雨琦、肖建国、孙晓文、张中锋、闫典明、魏伟杰、陈金瑞、王海兴、黄杏彪、张守宇、李斌、王啸林。</w:t>
      </w:r>
    </w:p>
    <w:p w14:paraId="5499219D">
      <w:pPr>
        <w:pStyle w:val="35"/>
        <w:ind w:right="-143" w:firstLine="420"/>
      </w:pPr>
      <w:r>
        <w:rPr>
          <w:rFonts w:hint="eastAsia"/>
        </w:rPr>
        <w:t>本</w:t>
      </w:r>
      <w:r>
        <w:rPr>
          <w:rFonts w:hint="eastAsia"/>
          <w:lang w:val="en-US" w:eastAsia="zh-CN"/>
        </w:rPr>
        <w:t>文件及其</w:t>
      </w:r>
      <w:r>
        <w:rPr>
          <w:rFonts w:hint="eastAsia"/>
        </w:rPr>
        <w:t>所代替</w:t>
      </w:r>
      <w:r>
        <w:rPr>
          <w:rFonts w:hint="eastAsia"/>
          <w:lang w:val="en-US" w:eastAsia="zh-CN"/>
        </w:rPr>
        <w:t>文件</w:t>
      </w:r>
      <w:r>
        <w:rPr>
          <w:rFonts w:hint="eastAsia"/>
        </w:rPr>
        <w:t>的历次版本发布情况为：</w:t>
      </w:r>
    </w:p>
    <w:p w14:paraId="11AB53FD">
      <w:pPr>
        <w:pStyle w:val="35"/>
        <w:ind w:right="-143" w:firstLine="420"/>
      </w:pPr>
      <w:r>
        <w:rPr>
          <w:rFonts w:hint="eastAsia"/>
        </w:rPr>
        <w:t>——DG/T 147</w:t>
      </w:r>
      <w:r>
        <w:rPr>
          <w:rFonts w:hint="eastAsia" w:cs="宋体"/>
          <w:szCs w:val="21"/>
        </w:rPr>
        <w:t>—</w:t>
      </w:r>
      <w:r>
        <w:rPr>
          <w:rFonts w:hint="eastAsia"/>
        </w:rPr>
        <w:t>2019</w:t>
      </w:r>
      <w:r>
        <w:rPr>
          <w:rFonts w:hint="eastAsia"/>
          <w:lang w:eastAsia="zh-CN"/>
        </w:rPr>
        <w:t>、</w:t>
      </w:r>
      <w:r>
        <w:rPr>
          <w:rFonts w:hint="eastAsia"/>
        </w:rPr>
        <w:t>DG/T 147</w:t>
      </w:r>
      <w:r>
        <w:rPr>
          <w:rFonts w:hint="eastAsia" w:cs="宋体"/>
          <w:szCs w:val="21"/>
        </w:rPr>
        <w:t>—</w:t>
      </w:r>
      <w:r>
        <w:rPr>
          <w:rFonts w:hint="eastAsia"/>
        </w:rPr>
        <w:t>20</w:t>
      </w:r>
      <w:r>
        <w:rPr>
          <w:rFonts w:hint="eastAsia"/>
          <w:lang w:val="en-US" w:eastAsia="zh-CN"/>
        </w:rPr>
        <w:t>22</w:t>
      </w:r>
      <w:r>
        <w:rPr>
          <w:rFonts w:hint="eastAsia"/>
        </w:rPr>
        <w:t>。</w:t>
      </w:r>
    </w:p>
    <w:p w14:paraId="74C1BD1D">
      <w:pPr>
        <w:pStyle w:val="35"/>
        <w:tabs>
          <w:tab w:val="left" w:pos="8610"/>
        </w:tabs>
        <w:ind w:right="-143" w:firstLine="420"/>
      </w:pPr>
    </w:p>
    <w:p w14:paraId="4781082E">
      <w:pPr>
        <w:pStyle w:val="35"/>
        <w:tabs>
          <w:tab w:val="left" w:pos="8610"/>
        </w:tabs>
        <w:ind w:right="-143" w:firstLine="420"/>
      </w:pPr>
      <w:r>
        <w:tab/>
      </w:r>
    </w:p>
    <w:p w14:paraId="3C23B649">
      <w:pPr>
        <w:ind w:right="-143" w:firstLine="420"/>
      </w:pPr>
    </w:p>
    <w:p w14:paraId="4114E5BC">
      <w:pPr>
        <w:ind w:right="-143" w:firstLine="420"/>
        <w:sectPr>
          <w:headerReference r:id="rId11" w:type="default"/>
          <w:footerReference r:id="rId12" w:type="default"/>
          <w:pgSz w:w="11907" w:h="16839"/>
          <w:pgMar w:top="1418" w:right="1134" w:bottom="1134" w:left="1418" w:header="1020" w:footer="1020" w:gutter="0"/>
          <w:pgNumType w:fmt="upperRoman" w:start="1"/>
          <w:cols w:space="425" w:num="1"/>
          <w:docGrid w:type="linesAndChars" w:linePitch="312" w:charSpace="0"/>
        </w:sectPr>
      </w:pPr>
    </w:p>
    <w:bookmarkEnd w:id="7"/>
    <w:p w14:paraId="59BE479E">
      <w:pPr>
        <w:pStyle w:val="90"/>
        <w:ind w:right="-143" w:firstLine="0" w:firstLineChars="0"/>
        <w:rPr>
          <w:rFonts w:hint="eastAsia" w:eastAsia="黑体"/>
          <w:lang w:val="en-US" w:eastAsia="zh-CN"/>
        </w:rPr>
      </w:pPr>
      <w:bookmarkStart w:id="12" w:name="_Toc30499"/>
      <w:bookmarkStart w:id="13" w:name="_Toc448950609"/>
      <w:bookmarkStart w:id="14" w:name="_Toc449709178"/>
      <w:bookmarkStart w:id="15" w:name="_Toc449708859"/>
      <w:bookmarkStart w:id="16" w:name="_Toc452449030"/>
      <w:bookmarkStart w:id="17" w:name="_Toc19359"/>
      <w:bookmarkStart w:id="18" w:name="SectionMark4"/>
      <w:r>
        <w:rPr>
          <w:rFonts w:hint="eastAsia"/>
        </w:rPr>
        <w:t>畜禽粪便发酵处理</w:t>
      </w:r>
      <w:bookmarkEnd w:id="12"/>
      <w:bookmarkEnd w:id="13"/>
      <w:bookmarkEnd w:id="14"/>
      <w:bookmarkEnd w:id="15"/>
      <w:bookmarkEnd w:id="16"/>
      <w:bookmarkEnd w:id="17"/>
      <w:r>
        <w:rPr>
          <w:rFonts w:hint="eastAsia"/>
          <w:lang w:val="en-US" w:eastAsia="zh-CN"/>
        </w:rPr>
        <w:t>设备</w:t>
      </w:r>
    </w:p>
    <w:p w14:paraId="70AE1A9C">
      <w:pPr>
        <w:pStyle w:val="62"/>
        <w:spacing w:beforeLines="100" w:afterLines="100"/>
        <w:ind w:left="0" w:leftChars="0" w:hanging="3" w:firstLineChars="0"/>
      </w:pPr>
      <w:bookmarkStart w:id="19" w:name="_Toc23157"/>
      <w:bookmarkStart w:id="20" w:name="_Toc12541701"/>
      <w:bookmarkStart w:id="21" w:name="_Toc179271439"/>
      <w:bookmarkStart w:id="22" w:name="_Toc11444"/>
      <w:bookmarkStart w:id="23" w:name="_Toc226517628"/>
      <w:bookmarkStart w:id="24" w:name="_Toc211346022"/>
      <w:r>
        <w:rPr>
          <w:rFonts w:hint="eastAsia"/>
        </w:rPr>
        <w:t>范围</w:t>
      </w:r>
      <w:bookmarkEnd w:id="19"/>
      <w:bookmarkEnd w:id="20"/>
      <w:bookmarkEnd w:id="21"/>
      <w:bookmarkEnd w:id="22"/>
      <w:bookmarkEnd w:id="23"/>
      <w:bookmarkEnd w:id="24"/>
    </w:p>
    <w:p w14:paraId="5182AE4D">
      <w:pPr>
        <w:pStyle w:val="35"/>
        <w:ind w:right="-143" w:firstLine="420"/>
        <w:rPr>
          <w:rFonts w:hint="eastAsia" w:hAnsi="宋体"/>
        </w:rPr>
      </w:pPr>
      <w:r>
        <w:rPr>
          <w:rFonts w:hint="eastAsia"/>
          <w:color w:val="000000"/>
        </w:rPr>
        <w:t>本</w:t>
      </w:r>
      <w:r>
        <w:rPr>
          <w:rFonts w:hint="eastAsia"/>
          <w:color w:val="000000"/>
          <w:lang w:val="en-US" w:eastAsia="zh-CN"/>
        </w:rPr>
        <w:t>文件</w:t>
      </w:r>
      <w:r>
        <w:rPr>
          <w:rFonts w:hint="eastAsia"/>
          <w:color w:val="000000"/>
        </w:rPr>
        <w:t>规定了</w:t>
      </w:r>
      <w:r>
        <w:rPr>
          <w:rFonts w:hint="eastAsia" w:hAnsi="宋体"/>
          <w:color w:val="000000"/>
        </w:rPr>
        <w:t>畜禽粪便发酵处理</w:t>
      </w:r>
      <w:r>
        <w:rPr>
          <w:rFonts w:hint="eastAsia" w:hAnsi="宋体"/>
          <w:color w:val="000000"/>
          <w:lang w:val="en-US" w:eastAsia="zh-CN"/>
        </w:rPr>
        <w:t>设备</w:t>
      </w:r>
      <w:r>
        <w:rPr>
          <w:rFonts w:hint="eastAsia"/>
          <w:color w:val="000000"/>
        </w:rPr>
        <w:t>推广鉴定的鉴定内容、方法和判定规则</w:t>
      </w:r>
      <w:r>
        <w:rPr>
          <w:rFonts w:hint="eastAsia" w:hAnsi="宋体"/>
        </w:rPr>
        <w:t>。</w:t>
      </w:r>
    </w:p>
    <w:p w14:paraId="1D6593F8">
      <w:pPr>
        <w:pStyle w:val="35"/>
        <w:ind w:right="-143" w:firstLine="420"/>
      </w:pPr>
      <w:r>
        <w:rPr>
          <w:rFonts w:hint="eastAsia"/>
          <w:color w:val="000000"/>
        </w:rPr>
        <w:t>本</w:t>
      </w:r>
      <w:r>
        <w:rPr>
          <w:rFonts w:hint="eastAsia"/>
          <w:color w:val="000000"/>
          <w:lang w:val="en-US" w:eastAsia="zh-CN"/>
        </w:rPr>
        <w:t>文件</w:t>
      </w:r>
      <w:r>
        <w:rPr>
          <w:rFonts w:hint="eastAsia"/>
          <w:color w:val="000000"/>
        </w:rPr>
        <w:t>适用于罐式</w:t>
      </w:r>
      <w:r>
        <w:rPr>
          <w:rFonts w:hint="eastAsia"/>
          <w:color w:val="000000"/>
          <w:lang w:eastAsia="zh-CN"/>
        </w:rPr>
        <w:t>、</w:t>
      </w:r>
      <w:r>
        <w:rPr>
          <w:rFonts w:hint="eastAsia"/>
          <w:color w:val="000000"/>
        </w:rPr>
        <w:t>层叠式畜禽粪便</w:t>
      </w:r>
      <w:r>
        <w:rPr>
          <w:rFonts w:hint="eastAsia" w:hAnsi="宋体"/>
          <w:color w:val="000000"/>
          <w:lang w:val="en-US" w:eastAsia="zh-CN"/>
        </w:rPr>
        <w:t>好氧</w:t>
      </w:r>
      <w:r>
        <w:rPr>
          <w:rFonts w:hint="eastAsia"/>
          <w:color w:val="000000"/>
        </w:rPr>
        <w:t>发酵处理</w:t>
      </w:r>
      <w:r>
        <w:rPr>
          <w:rFonts w:hint="eastAsia"/>
          <w:color w:val="000000"/>
          <w:lang w:val="en-US" w:eastAsia="zh-CN"/>
        </w:rPr>
        <w:t>设备</w:t>
      </w:r>
      <w:r>
        <w:rPr>
          <w:rFonts w:hint="eastAsia" w:hAnsi="宋体"/>
          <w:color w:val="000000"/>
        </w:rPr>
        <w:t>（以下简称处理</w:t>
      </w:r>
      <w:r>
        <w:rPr>
          <w:rFonts w:hint="eastAsia" w:hAnsi="宋体"/>
          <w:color w:val="000000"/>
          <w:lang w:val="en-US" w:eastAsia="zh-CN"/>
        </w:rPr>
        <w:t>设备</w:t>
      </w:r>
      <w:r>
        <w:rPr>
          <w:rFonts w:hint="eastAsia" w:hAnsi="宋体"/>
          <w:color w:val="000000"/>
        </w:rPr>
        <w:t>）</w:t>
      </w:r>
      <w:r>
        <w:rPr>
          <w:rFonts w:hint="eastAsia"/>
        </w:rPr>
        <w:t>的</w:t>
      </w:r>
      <w:r>
        <w:rPr>
          <w:rFonts w:hint="eastAsia"/>
          <w:color w:val="000000"/>
        </w:rPr>
        <w:t>推广鉴定</w:t>
      </w:r>
      <w:r>
        <w:rPr>
          <w:rFonts w:hint="eastAsia"/>
        </w:rPr>
        <w:t>。</w:t>
      </w:r>
    </w:p>
    <w:p w14:paraId="0CFEBB07">
      <w:pPr>
        <w:pStyle w:val="62"/>
        <w:spacing w:beforeLines="100" w:afterLines="100"/>
        <w:ind w:left="0" w:leftChars="0" w:hanging="3" w:firstLineChars="0"/>
      </w:pPr>
      <w:bookmarkStart w:id="25" w:name="_Toc211346023"/>
      <w:bookmarkStart w:id="26" w:name="_Toc13390"/>
      <w:bookmarkStart w:id="27" w:name="_Toc12541702"/>
      <w:bookmarkStart w:id="28" w:name="_Toc10956"/>
      <w:bookmarkStart w:id="29" w:name="_Toc179271440"/>
      <w:r>
        <w:rPr>
          <w:rFonts w:hint="eastAsia"/>
        </w:rPr>
        <w:t>规范性引用文件</w:t>
      </w:r>
      <w:bookmarkEnd w:id="25"/>
      <w:bookmarkEnd w:id="26"/>
      <w:bookmarkEnd w:id="27"/>
      <w:bookmarkEnd w:id="28"/>
      <w:bookmarkEnd w:id="29"/>
    </w:p>
    <w:p w14:paraId="23EF1E34">
      <w:pPr>
        <w:pStyle w:val="35"/>
        <w:ind w:right="-143" w:firstLine="420"/>
        <w:rPr>
          <w:rFonts w:hint="default" w:hAnsi="宋体" w:eastAsia="宋体"/>
          <w:lang w:val="en-US" w:eastAsia="zh-CN"/>
        </w:rPr>
      </w:pPr>
      <w:r>
        <w:rPr>
          <w:rFonts w:hint="eastAsia" w:hAnsi="宋体"/>
          <w:lang w:val="en-US" w:eastAsia="zh-CN"/>
        </w:rPr>
        <w:t>下列文件中的内容通过文中的规范性引用而构成本文件必不可少的条款。其中，</w:t>
      </w:r>
      <w:r>
        <w:rPr>
          <w:rFonts w:hint="eastAsia" w:hAnsi="宋体"/>
        </w:rPr>
        <w:t>注日期的</w:t>
      </w:r>
      <w:r>
        <w:rPr>
          <w:rFonts w:hint="eastAsia" w:hAnsi="宋体"/>
          <w:lang w:val="en-US" w:eastAsia="zh-CN"/>
        </w:rPr>
        <w:t>引用文件，仅该日期对应的版本适用于本文件；不注日期的引用文件，其最新版本（包括所有的修改单）</w:t>
      </w:r>
      <w:r>
        <w:rPr>
          <w:rFonts w:hint="eastAsia" w:hAnsi="宋体"/>
        </w:rPr>
        <w:t>适用于本文件。</w:t>
      </w:r>
    </w:p>
    <w:p w14:paraId="345CB67E">
      <w:pPr>
        <w:pStyle w:val="35"/>
        <w:ind w:right="-143" w:firstLine="420"/>
        <w:rPr>
          <w:rFonts w:hint="eastAsia" w:hAnsi="宋体"/>
        </w:rPr>
      </w:pPr>
      <w:r>
        <w:rPr>
          <w:rFonts w:hint="eastAsia" w:hAnsi="宋体"/>
        </w:rPr>
        <w:t>GB 10396  农林拖拉机和机械、草坪和园艺动力机械  安全标志和危险图形  总则</w:t>
      </w:r>
    </w:p>
    <w:p w14:paraId="7960CCFF">
      <w:pPr>
        <w:pStyle w:val="35"/>
        <w:ind w:right="-143" w:firstLine="420"/>
        <w:rPr>
          <w:rFonts w:hint="default" w:hAnsi="宋体"/>
          <w:lang w:val="en-US"/>
        </w:rPr>
      </w:pPr>
      <w:r>
        <w:rPr>
          <w:rFonts w:hint="eastAsia" w:ascii="宋体" w:hAnsi="宋体"/>
          <w:highlight w:val="none"/>
          <w:lang w:val="en-US" w:eastAsia="zh-CN"/>
        </w:rPr>
        <w:t>GB 18596</w:t>
      </w:r>
      <w:r>
        <w:rPr>
          <w:rFonts w:hint="eastAsia" w:hAnsi="宋体"/>
          <w:highlight w:val="none"/>
          <w:lang w:val="en-US" w:eastAsia="zh-CN"/>
        </w:rPr>
        <w:t>-2001</w:t>
      </w:r>
      <w:r>
        <w:rPr>
          <w:rFonts w:hint="eastAsia" w:hAnsi="宋体"/>
          <w:lang w:val="en-US" w:eastAsia="zh-CN"/>
        </w:rPr>
        <w:t xml:space="preserve">  畜禽养殖业污染物排放标准</w:t>
      </w:r>
    </w:p>
    <w:p w14:paraId="7CFAC39E">
      <w:pPr>
        <w:pStyle w:val="35"/>
        <w:ind w:right="-143" w:firstLine="420"/>
        <w:rPr>
          <w:rFonts w:hint="eastAsia" w:hAnsi="宋体"/>
          <w:lang w:val="en-US" w:eastAsia="zh-CN"/>
        </w:rPr>
      </w:pPr>
      <w:r>
        <w:rPr>
          <w:rFonts w:hint="eastAsia" w:hAnsi="宋体"/>
          <w:lang w:val="en-US" w:eastAsia="zh-CN"/>
        </w:rPr>
        <w:t>GB/T 19524.1  肥料中粪大肠杆菌群的测定</w:t>
      </w:r>
    </w:p>
    <w:p w14:paraId="0EA212CB">
      <w:pPr>
        <w:pStyle w:val="35"/>
        <w:ind w:right="-143" w:firstLine="420"/>
        <w:rPr>
          <w:rFonts w:hint="default" w:hAnsi="宋体"/>
          <w:lang w:val="en-US" w:eastAsia="zh-CN"/>
        </w:rPr>
      </w:pPr>
      <w:r>
        <w:rPr>
          <w:rFonts w:hint="eastAsia" w:hAnsi="宋体"/>
          <w:lang w:val="en-US" w:eastAsia="zh-CN"/>
        </w:rPr>
        <w:t>GB/T 19524.2  肥料中蛔虫卵死亡率的测定</w:t>
      </w:r>
    </w:p>
    <w:bookmarkEnd w:id="18"/>
    <w:p w14:paraId="2F3BA5ED">
      <w:pPr>
        <w:pStyle w:val="62"/>
        <w:spacing w:beforeLines="100" w:afterLines="100"/>
        <w:ind w:left="0" w:leftChars="0" w:hanging="3" w:firstLineChars="0"/>
        <w:rPr>
          <w:rFonts w:hint="eastAsia" w:hAnsi="Times New Roman"/>
          <w:szCs w:val="20"/>
        </w:rPr>
      </w:pPr>
      <w:bookmarkStart w:id="30" w:name="_Toc2916"/>
      <w:bookmarkStart w:id="31" w:name="_Toc20482"/>
      <w:r>
        <w:rPr>
          <w:rFonts w:hint="eastAsia" w:hAnsi="Times New Roman"/>
          <w:szCs w:val="20"/>
        </w:rPr>
        <w:t>术语和定义</w:t>
      </w:r>
      <w:bookmarkEnd w:id="30"/>
      <w:bookmarkEnd w:id="31"/>
    </w:p>
    <w:p w14:paraId="7D97B7DC">
      <w:pPr>
        <w:pStyle w:val="35"/>
        <w:ind w:right="-143" w:firstLine="420"/>
      </w:pPr>
      <w:r>
        <w:rPr>
          <w:rFonts w:hint="eastAsia"/>
        </w:rPr>
        <w:t>下列术语和定义适用于本文件。</w:t>
      </w:r>
    </w:p>
    <w:p w14:paraId="28E3D7EF">
      <w:pPr>
        <w:pStyle w:val="63"/>
        <w:tabs>
          <w:tab w:val="left" w:pos="0"/>
        </w:tabs>
        <w:spacing w:before="156" w:after="156"/>
        <w:ind w:left="0" w:firstLine="0"/>
        <w:outlineLvl w:val="9"/>
        <w:rPr>
          <w:rFonts w:ascii="黑体" w:hAnsi="Times New Roman"/>
          <w:szCs w:val="20"/>
        </w:rPr>
      </w:pPr>
      <w:bookmarkStart w:id="32" w:name="_Toc452449036"/>
    </w:p>
    <w:p w14:paraId="4D3C8B58">
      <w:pPr>
        <w:pStyle w:val="63"/>
        <w:numPr>
          <w:ilvl w:val="0"/>
          <w:numId w:val="0"/>
        </w:numPr>
        <w:snapToGrid w:val="0"/>
        <w:spacing w:before="120" w:beforeLines="50" w:after="120" w:afterLines="50" w:line="240" w:lineRule="auto"/>
        <w:ind w:right="0" w:rightChars="0" w:firstLine="420" w:firstLineChars="200"/>
        <w:rPr>
          <w:rFonts w:hint="eastAsia" w:ascii="Calibri" w:hAnsi="宋体" w:eastAsia="黑体"/>
          <w:szCs w:val="22"/>
          <w:lang w:val="en-US" w:eastAsia="zh-CN"/>
        </w:rPr>
      </w:pPr>
      <w:bookmarkStart w:id="33" w:name="_Toc12591"/>
      <w:r>
        <w:rPr>
          <w:rFonts w:hint="eastAsia" w:ascii="Calibri" w:hAnsi="宋体"/>
          <w:szCs w:val="22"/>
        </w:rPr>
        <w:t>畜禽粪便发酵处理</w:t>
      </w:r>
      <w:bookmarkEnd w:id="33"/>
      <w:r>
        <w:rPr>
          <w:rFonts w:hint="eastAsia" w:ascii="Calibri" w:hAnsi="宋体"/>
          <w:szCs w:val="22"/>
          <w:lang w:val="en-US" w:eastAsia="zh-CN"/>
        </w:rPr>
        <w:t>设备</w:t>
      </w:r>
    </w:p>
    <w:bookmarkEnd w:id="32"/>
    <w:p w14:paraId="61BCDBE0">
      <w:pPr>
        <w:pStyle w:val="35"/>
        <w:ind w:right="-143" w:firstLine="420"/>
      </w:pPr>
      <w:r>
        <w:rPr>
          <w:rFonts w:hint="eastAsia"/>
        </w:rPr>
        <w:t>对畜禽粪便进行</w:t>
      </w:r>
      <w:r>
        <w:rPr>
          <w:rFonts w:hint="eastAsia" w:hAnsi="宋体"/>
          <w:color w:val="000000"/>
          <w:lang w:val="en-US" w:eastAsia="zh-CN"/>
        </w:rPr>
        <w:t>好氧</w:t>
      </w:r>
      <w:r>
        <w:rPr>
          <w:rFonts w:hint="eastAsia"/>
        </w:rPr>
        <w:t>发酵处理，分解有机养分、杀灭有害病菌和寄生虫并降低水分的设备。</w:t>
      </w:r>
    </w:p>
    <w:p w14:paraId="1B9E6ADC">
      <w:pPr>
        <w:pStyle w:val="63"/>
        <w:tabs>
          <w:tab w:val="left" w:pos="0"/>
        </w:tabs>
        <w:spacing w:before="156" w:after="156"/>
        <w:ind w:left="0" w:firstLine="0"/>
        <w:outlineLvl w:val="9"/>
        <w:rPr>
          <w:rFonts w:hint="eastAsia" w:ascii="黑体" w:hAnsi="Times New Roman"/>
          <w:szCs w:val="20"/>
        </w:rPr>
      </w:pPr>
      <w:bookmarkStart w:id="34" w:name="_Toc528936749"/>
      <w:bookmarkEnd w:id="34"/>
      <w:bookmarkStart w:id="35" w:name="_Toc530991299"/>
      <w:bookmarkEnd w:id="35"/>
      <w:bookmarkStart w:id="36" w:name="_Toc5645"/>
      <w:bookmarkStart w:id="37" w:name="_Toc18539"/>
      <w:bookmarkStart w:id="38" w:name="_Toc13701"/>
      <w:bookmarkStart w:id="39" w:name="_Toc528936750"/>
      <w:bookmarkStart w:id="40" w:name="_Toc530991300"/>
    </w:p>
    <w:p w14:paraId="717CC29D">
      <w:pPr>
        <w:pStyle w:val="63"/>
        <w:numPr>
          <w:ilvl w:val="0"/>
          <w:numId w:val="0"/>
        </w:numPr>
        <w:snapToGrid w:val="0"/>
        <w:spacing w:before="120" w:beforeLines="50" w:after="120" w:afterLines="50" w:line="240" w:lineRule="auto"/>
        <w:ind w:right="0" w:rightChars="0" w:firstLine="420" w:firstLineChars="200"/>
        <w:rPr>
          <w:rFonts w:hint="eastAsia" w:ascii="Calibri" w:hAnsi="宋体" w:eastAsia="黑体"/>
          <w:szCs w:val="22"/>
          <w:lang w:val="en-US" w:eastAsia="zh-CN"/>
        </w:rPr>
      </w:pPr>
      <w:bookmarkStart w:id="41" w:name="_Toc29658"/>
      <w:r>
        <w:rPr>
          <w:rFonts w:hint="eastAsia" w:ascii="Calibri" w:hAnsi="宋体"/>
          <w:szCs w:val="22"/>
        </w:rPr>
        <w:t>罐式畜禽粪便</w:t>
      </w:r>
      <w:r>
        <w:rPr>
          <w:rFonts w:hint="eastAsia" w:ascii="Calibri" w:hAnsi="宋体"/>
          <w:szCs w:val="22"/>
          <w:lang w:val="en-US" w:eastAsia="zh-CN"/>
        </w:rPr>
        <w:t>好氧</w:t>
      </w:r>
      <w:r>
        <w:rPr>
          <w:rFonts w:hint="eastAsia" w:ascii="Calibri" w:hAnsi="宋体"/>
          <w:szCs w:val="22"/>
        </w:rPr>
        <w:t>发酵处理</w:t>
      </w:r>
      <w:bookmarkEnd w:id="36"/>
      <w:bookmarkEnd w:id="37"/>
      <w:bookmarkEnd w:id="38"/>
      <w:bookmarkEnd w:id="39"/>
      <w:bookmarkEnd w:id="40"/>
      <w:bookmarkEnd w:id="41"/>
      <w:r>
        <w:rPr>
          <w:rFonts w:hint="eastAsia" w:ascii="Calibri" w:hAnsi="宋体"/>
          <w:szCs w:val="22"/>
          <w:lang w:val="en-US" w:eastAsia="zh-CN"/>
        </w:rPr>
        <w:t>设备</w:t>
      </w:r>
    </w:p>
    <w:p w14:paraId="5A42E2D1">
      <w:pPr>
        <w:pStyle w:val="35"/>
        <w:ind w:right="-143" w:firstLine="420"/>
        <w:rPr>
          <w:rFonts w:hint="eastAsia"/>
        </w:rPr>
      </w:pPr>
      <w:r>
        <w:rPr>
          <w:rFonts w:hint="eastAsia"/>
        </w:rPr>
        <w:t>由规则几何形状容器罐、自动投料机构、搅拌机构、供气</w:t>
      </w:r>
      <w:r>
        <w:rPr>
          <w:rFonts w:hint="eastAsia"/>
          <w:lang w:val="en-US" w:eastAsia="zh-CN"/>
        </w:rPr>
        <w:t>机构</w:t>
      </w:r>
      <w:r>
        <w:rPr>
          <w:rFonts w:hint="eastAsia"/>
        </w:rPr>
        <w:t>、排气机构等组成</w:t>
      </w:r>
      <w:r>
        <w:rPr>
          <w:rFonts w:hint="eastAsia"/>
          <w:lang w:val="en-US" w:eastAsia="zh-CN"/>
        </w:rPr>
        <w:t>的</w:t>
      </w:r>
      <w:r>
        <w:rPr>
          <w:rFonts w:hint="eastAsia"/>
        </w:rPr>
        <w:t>畜禽粪便发酵处理</w:t>
      </w:r>
      <w:r>
        <w:rPr>
          <w:rFonts w:hint="eastAsia"/>
          <w:lang w:val="en-US" w:eastAsia="zh-CN"/>
        </w:rPr>
        <w:t>设备</w:t>
      </w:r>
      <w:r>
        <w:rPr>
          <w:rFonts w:hint="eastAsia"/>
        </w:rPr>
        <w:t>。</w:t>
      </w:r>
    </w:p>
    <w:p w14:paraId="0172C492">
      <w:pPr>
        <w:pStyle w:val="35"/>
        <w:ind w:right="-143" w:firstLine="420"/>
        <w:rPr>
          <w:rFonts w:hint="eastAsia" w:eastAsia="宋体"/>
          <w:lang w:val="en-US" w:eastAsia="zh-CN"/>
        </w:rPr>
      </w:pPr>
      <w:r>
        <w:rPr>
          <w:rFonts w:hint="eastAsia"/>
          <w:lang w:val="en-US" w:eastAsia="zh-CN"/>
        </w:rPr>
        <w:t>注：分为立式和卧式。</w:t>
      </w:r>
    </w:p>
    <w:p w14:paraId="5304476A">
      <w:pPr>
        <w:pStyle w:val="63"/>
        <w:tabs>
          <w:tab w:val="left" w:pos="0"/>
        </w:tabs>
        <w:spacing w:before="156" w:after="156"/>
        <w:ind w:left="0" w:firstLine="0"/>
        <w:outlineLvl w:val="9"/>
        <w:rPr>
          <w:rFonts w:hint="eastAsia" w:ascii="黑体" w:hAnsi="Times New Roman"/>
          <w:szCs w:val="20"/>
        </w:rPr>
      </w:pPr>
      <w:bookmarkStart w:id="42" w:name="_Toc528936751"/>
      <w:bookmarkEnd w:id="42"/>
      <w:bookmarkStart w:id="43" w:name="_Toc530991301"/>
      <w:bookmarkEnd w:id="43"/>
    </w:p>
    <w:p w14:paraId="66347F07">
      <w:pPr>
        <w:pStyle w:val="63"/>
        <w:numPr>
          <w:ilvl w:val="0"/>
          <w:numId w:val="0"/>
        </w:numPr>
        <w:spacing w:before="156" w:beforeLines="50" w:after="156" w:afterLines="50"/>
        <w:ind w:right="-143" w:firstLine="424" w:firstLineChars="202"/>
        <w:rPr>
          <w:rFonts w:hint="eastAsia" w:eastAsia="黑体"/>
          <w:lang w:val="en-US" w:eastAsia="zh-CN"/>
        </w:rPr>
      </w:pPr>
      <w:bookmarkStart w:id="44" w:name="_Toc530991302"/>
      <w:bookmarkStart w:id="45" w:name="_Toc9161"/>
      <w:bookmarkStart w:id="46" w:name="_Toc528936752"/>
      <w:bookmarkStart w:id="47" w:name="_Toc5183"/>
      <w:bookmarkStart w:id="48" w:name="_Toc12322"/>
      <w:bookmarkStart w:id="49" w:name="_Toc14643"/>
      <w:r>
        <w:rPr>
          <w:rFonts w:hint="eastAsia"/>
        </w:rPr>
        <w:t>层叠式畜禽粪便</w:t>
      </w:r>
      <w:r>
        <w:rPr>
          <w:rFonts w:hint="eastAsia" w:hAnsi="宋体"/>
          <w:color w:val="000000"/>
          <w:lang w:val="en-US" w:eastAsia="zh-CN"/>
        </w:rPr>
        <w:t>好氧</w:t>
      </w:r>
      <w:r>
        <w:rPr>
          <w:rFonts w:hint="eastAsia"/>
        </w:rPr>
        <w:t>发酵处理</w:t>
      </w:r>
      <w:bookmarkEnd w:id="44"/>
      <w:bookmarkEnd w:id="45"/>
      <w:bookmarkEnd w:id="46"/>
      <w:bookmarkEnd w:id="47"/>
      <w:bookmarkEnd w:id="48"/>
      <w:bookmarkEnd w:id="49"/>
      <w:r>
        <w:rPr>
          <w:rFonts w:hint="eastAsia"/>
          <w:lang w:val="en-US" w:eastAsia="zh-CN"/>
        </w:rPr>
        <w:t>设备</w:t>
      </w:r>
    </w:p>
    <w:p w14:paraId="06FA215D">
      <w:pPr>
        <w:pStyle w:val="35"/>
        <w:ind w:right="-143" w:firstLine="420"/>
      </w:pPr>
      <w:r>
        <w:rPr>
          <w:rFonts w:hint="eastAsia"/>
        </w:rPr>
        <w:t>由原料投放</w:t>
      </w:r>
      <w:r>
        <w:rPr>
          <w:rFonts w:hint="eastAsia"/>
          <w:lang w:val="en-US" w:eastAsia="zh-CN"/>
        </w:rPr>
        <w:t>和</w:t>
      </w:r>
      <w:r>
        <w:rPr>
          <w:rFonts w:hint="eastAsia"/>
        </w:rPr>
        <w:t>装盘布料机构等组成</w:t>
      </w:r>
      <w:r>
        <w:rPr>
          <w:rFonts w:hint="eastAsia"/>
          <w:lang w:eastAsia="zh-CN"/>
        </w:rPr>
        <w:t>，</w:t>
      </w:r>
      <w:r>
        <w:rPr>
          <w:rFonts w:hint="eastAsia"/>
          <w:lang w:val="en-US" w:eastAsia="zh-CN"/>
        </w:rPr>
        <w:t>对固体畜禽粪便进行</w:t>
      </w:r>
      <w:r>
        <w:rPr>
          <w:rFonts w:hint="eastAsia" w:hAnsi="宋体"/>
          <w:color w:val="000000"/>
          <w:lang w:val="en-US" w:eastAsia="zh-CN"/>
        </w:rPr>
        <w:t>好氧</w:t>
      </w:r>
      <w:r>
        <w:rPr>
          <w:rFonts w:hint="eastAsia"/>
          <w:lang w:val="en-US" w:eastAsia="zh-CN"/>
        </w:rPr>
        <w:t>发酵处理的设备</w:t>
      </w:r>
      <w:r>
        <w:rPr>
          <w:rFonts w:hint="eastAsia"/>
        </w:rPr>
        <w:t>。</w:t>
      </w:r>
    </w:p>
    <w:p w14:paraId="44DE9CE4">
      <w:pPr>
        <w:pStyle w:val="63"/>
        <w:tabs>
          <w:tab w:val="left" w:pos="0"/>
        </w:tabs>
        <w:spacing w:before="156" w:after="156"/>
        <w:ind w:left="0" w:firstLine="0"/>
        <w:outlineLvl w:val="9"/>
        <w:rPr>
          <w:rFonts w:hint="eastAsia" w:ascii="黑体" w:hAnsi="Times New Roman"/>
          <w:szCs w:val="20"/>
        </w:rPr>
      </w:pPr>
      <w:bookmarkStart w:id="50" w:name="_Toc528936753"/>
      <w:bookmarkEnd w:id="50"/>
      <w:bookmarkStart w:id="51" w:name="_Toc530991303"/>
      <w:bookmarkEnd w:id="51"/>
      <w:bookmarkStart w:id="52" w:name="_Toc515619556"/>
    </w:p>
    <w:p w14:paraId="2B35A1D5">
      <w:pPr>
        <w:pStyle w:val="63"/>
        <w:numPr>
          <w:ilvl w:val="0"/>
          <w:numId w:val="0"/>
        </w:numPr>
        <w:spacing w:before="156" w:beforeLines="50" w:after="156" w:afterLines="50"/>
        <w:ind w:right="-143" w:firstLine="424" w:firstLineChars="202"/>
      </w:pPr>
      <w:bookmarkStart w:id="53" w:name="_Toc20762"/>
      <w:bookmarkStart w:id="54" w:name="_Toc3387"/>
      <w:bookmarkStart w:id="55" w:name="_Toc19747"/>
      <w:bookmarkStart w:id="56" w:name="_Toc6560"/>
      <w:bookmarkStart w:id="57" w:name="_Toc528936754"/>
      <w:bookmarkStart w:id="58" w:name="_Toc530991304"/>
      <w:r>
        <w:rPr>
          <w:rFonts w:hint="eastAsia"/>
        </w:rPr>
        <w:t>日均处理能力</w:t>
      </w:r>
      <w:bookmarkEnd w:id="52"/>
      <w:bookmarkEnd w:id="53"/>
      <w:bookmarkEnd w:id="54"/>
      <w:bookmarkEnd w:id="55"/>
      <w:bookmarkEnd w:id="56"/>
      <w:bookmarkEnd w:id="57"/>
      <w:bookmarkEnd w:id="58"/>
    </w:p>
    <w:p w14:paraId="438E3B66">
      <w:pPr>
        <w:pStyle w:val="35"/>
        <w:ind w:right="-143" w:firstLine="420"/>
      </w:pPr>
      <w:r>
        <w:rPr>
          <w:rFonts w:hint="eastAsia"/>
        </w:rPr>
        <w:t>平均</w:t>
      </w:r>
      <w:r>
        <w:rPr>
          <w:rFonts w:hint="eastAsia" w:hAnsi="宋体" w:cs="宋体"/>
        </w:rPr>
        <w:t>每</w:t>
      </w:r>
      <w:r>
        <w:rPr>
          <w:rFonts w:hint="eastAsia"/>
        </w:rPr>
        <w:t>天能够处理物料的体积。</w:t>
      </w:r>
    </w:p>
    <w:p w14:paraId="7ED76C35">
      <w:pPr>
        <w:pStyle w:val="62"/>
        <w:spacing w:beforeLines="100" w:afterLines="100"/>
        <w:ind w:left="0" w:leftChars="0" w:hanging="3" w:firstLineChars="0"/>
      </w:pPr>
      <w:bookmarkStart w:id="59" w:name="_Toc9351"/>
      <w:bookmarkStart w:id="60" w:name="_Toc8829"/>
      <w:bookmarkStart w:id="61" w:name="_Toc211346025"/>
      <w:bookmarkStart w:id="62" w:name="_Toc148080284"/>
      <w:bookmarkStart w:id="63" w:name="_Toc223166023"/>
      <w:bookmarkStart w:id="64" w:name="_Toc149468545"/>
      <w:r>
        <w:rPr>
          <w:rFonts w:hint="eastAsia"/>
        </w:rPr>
        <w:t>初次鉴定</w:t>
      </w:r>
      <w:bookmarkEnd w:id="59"/>
      <w:bookmarkEnd w:id="60"/>
      <w:bookmarkEnd w:id="61"/>
    </w:p>
    <w:p w14:paraId="06640728">
      <w:pPr>
        <w:pStyle w:val="63"/>
        <w:tabs>
          <w:tab w:val="left" w:pos="0"/>
        </w:tabs>
        <w:spacing w:before="156" w:after="156"/>
        <w:ind w:left="0" w:firstLine="0"/>
      </w:pPr>
      <w:bookmarkStart w:id="65" w:name="_Toc211346026"/>
      <w:bookmarkStart w:id="66" w:name="_Toc28816"/>
      <w:bookmarkStart w:id="67" w:name="_Toc26452"/>
      <w:r>
        <w:rPr>
          <w:rFonts w:hint="eastAsia"/>
        </w:rPr>
        <w:t>基本要求</w:t>
      </w:r>
      <w:bookmarkEnd w:id="65"/>
      <w:bookmarkEnd w:id="66"/>
      <w:bookmarkEnd w:id="67"/>
    </w:p>
    <w:p w14:paraId="101116EB">
      <w:pPr>
        <w:pStyle w:val="64"/>
        <w:tabs>
          <w:tab w:val="left" w:pos="0"/>
        </w:tabs>
        <w:spacing w:before="156" w:after="156"/>
        <w:ind w:left="0" w:leftChars="0" w:hanging="5" w:firstLineChars="0"/>
      </w:pPr>
      <w:r>
        <w:rPr>
          <w:rFonts w:hint="eastAsia"/>
        </w:rPr>
        <w:t>需补充提供的材料</w:t>
      </w:r>
    </w:p>
    <w:p w14:paraId="6E3E16B2">
      <w:pPr>
        <w:pStyle w:val="35"/>
        <w:snapToGrid w:val="0"/>
        <w:ind w:firstLine="420"/>
      </w:pPr>
      <w:r>
        <w:rPr>
          <w:rFonts w:hint="eastAsia"/>
        </w:rPr>
        <w:t>除申请时提交的材料之外，需补充提供以下材料</w:t>
      </w:r>
      <w:r>
        <w:rPr>
          <w:rFonts w:hint="eastAsia" w:hAnsi="宋体" w:cs="宋体"/>
          <w:szCs w:val="21"/>
        </w:rPr>
        <w:t>并加盖生产者公章</w:t>
      </w:r>
      <w:r>
        <w:rPr>
          <w:rFonts w:hint="eastAsia"/>
        </w:rPr>
        <w:t>：</w:t>
      </w:r>
    </w:p>
    <w:p w14:paraId="7907F82F">
      <w:pPr>
        <w:pStyle w:val="35"/>
        <w:numPr>
          <w:ilvl w:val="0"/>
          <w:numId w:val="10"/>
        </w:numPr>
        <w:snapToGrid w:val="0"/>
        <w:ind w:firstLineChars="0"/>
      </w:pPr>
      <w:bookmarkStart w:id="68" w:name="_Toc89754555"/>
      <w:bookmarkStart w:id="69" w:name="_Toc89754260"/>
      <w:r>
        <w:rPr>
          <w:rFonts w:hint="eastAsia"/>
        </w:rPr>
        <w:t>产品规格表（见附录A）；</w:t>
      </w:r>
      <w:bookmarkStart w:id="70" w:name="_Toc148084477"/>
      <w:bookmarkStart w:id="71" w:name="_Toc148084412"/>
    </w:p>
    <w:p w14:paraId="497EFAE0">
      <w:pPr>
        <w:pStyle w:val="35"/>
        <w:numPr>
          <w:ilvl w:val="0"/>
          <w:numId w:val="10"/>
        </w:numPr>
        <w:snapToGrid w:val="0"/>
        <w:ind w:firstLineChars="0"/>
      </w:pPr>
      <w:r>
        <w:rPr>
          <w:rFonts w:hint="eastAsia"/>
        </w:rPr>
        <w:t>产品生产一致性保证能力表（见附录B）；</w:t>
      </w:r>
    </w:p>
    <w:p w14:paraId="2B5BB7D3">
      <w:pPr>
        <w:pStyle w:val="35"/>
        <w:numPr>
          <w:ilvl w:val="0"/>
          <w:numId w:val="10"/>
        </w:numPr>
        <w:snapToGrid w:val="0"/>
        <w:ind w:firstLineChars="0"/>
      </w:pPr>
      <w:r>
        <w:rPr>
          <w:rFonts w:hint="eastAsia"/>
        </w:rPr>
        <w:t>样机</w:t>
      </w:r>
      <w:r>
        <w:rPr>
          <w:rFonts w:hint="eastAsia"/>
          <w:lang w:val="en-US" w:eastAsia="zh-CN"/>
        </w:rPr>
        <w:t>彩色</w:t>
      </w:r>
      <w:r>
        <w:rPr>
          <w:rFonts w:hint="eastAsia"/>
        </w:rPr>
        <w:t>照片（左前方45°、右前方45°、正后方、铭牌各1张）；</w:t>
      </w:r>
      <w:bookmarkEnd w:id="70"/>
      <w:bookmarkEnd w:id="71"/>
    </w:p>
    <w:p w14:paraId="4BC68DE5">
      <w:pPr>
        <w:pStyle w:val="88"/>
        <w:numPr>
          <w:ilvl w:val="0"/>
          <w:numId w:val="10"/>
        </w:numPr>
        <w:tabs>
          <w:tab w:val="left" w:pos="851"/>
          <w:tab w:val="left" w:pos="1140"/>
          <w:tab w:val="clear" w:pos="854"/>
        </w:tabs>
        <w:snapToGrid w:val="0"/>
        <w:ind w:left="795" w:leftChars="177" w:hanging="424" w:hangingChars="202"/>
        <w:rPr>
          <w:rFonts w:hAnsi="宋体" w:cs="宋体"/>
          <w:bCs/>
          <w:szCs w:val="21"/>
        </w:rPr>
      </w:pPr>
      <w:r>
        <w:rPr>
          <w:rFonts w:hint="eastAsia" w:hAnsi="宋体" w:cs="宋体"/>
          <w:bCs/>
          <w:szCs w:val="21"/>
        </w:rPr>
        <w:t>用户名单（内容包括购买者姓名、</w:t>
      </w:r>
      <w:r>
        <w:rPr>
          <w:rFonts w:hint="eastAsia" w:hAnsi="宋体" w:cs="宋体"/>
          <w:bCs/>
          <w:szCs w:val="21"/>
          <w:lang w:val="en-US" w:eastAsia="zh-CN"/>
        </w:rPr>
        <w:t>养殖场名称、</w:t>
      </w:r>
      <w:r>
        <w:rPr>
          <w:rFonts w:hint="eastAsia" w:hAnsi="宋体" w:cs="宋体"/>
          <w:bCs/>
          <w:szCs w:val="21"/>
        </w:rPr>
        <w:t>通讯地址、联系电话、产品型号名称、</w:t>
      </w:r>
      <w:r>
        <w:rPr>
          <w:rFonts w:hint="eastAsia" w:hAnsi="宋体" w:cs="宋体"/>
          <w:bCs/>
          <w:szCs w:val="21"/>
          <w:lang w:val="en-US" w:eastAsia="zh-CN"/>
        </w:rPr>
        <w:t>出厂</w:t>
      </w:r>
      <w:r>
        <w:rPr>
          <w:rFonts w:hint="eastAsia" w:hAnsi="宋体" w:cs="宋体"/>
          <w:bCs/>
          <w:szCs w:val="21"/>
        </w:rPr>
        <w:t>编号、购机日期等</w:t>
      </w:r>
      <w:r>
        <w:rPr>
          <w:rFonts w:hint="eastAsia" w:hAnsi="宋体" w:cs="宋体"/>
          <w:bCs/>
          <w:szCs w:val="21"/>
          <w:lang w:eastAsia="zh-CN"/>
        </w:rPr>
        <w:t>，</w:t>
      </w:r>
      <w:r>
        <w:rPr>
          <w:rFonts w:hint="eastAsia" w:hAnsi="宋体" w:cs="宋体"/>
          <w:bCs/>
          <w:szCs w:val="21"/>
          <w:lang w:val="en-US" w:eastAsia="zh-CN"/>
        </w:rPr>
        <w:t>提供的用户应在</w:t>
      </w:r>
      <w:r>
        <w:rPr>
          <w:rFonts w:hint="eastAsia" w:hAnsi="宋体" w:cstheme="minorBidi"/>
          <w:kern w:val="2"/>
          <w:szCs w:val="22"/>
        </w:rPr>
        <w:t>产品主销区域</w:t>
      </w:r>
      <w:r>
        <w:rPr>
          <w:rFonts w:hint="eastAsia" w:hAnsi="宋体" w:cstheme="minorBidi"/>
          <w:kern w:val="2"/>
          <w:szCs w:val="22"/>
          <w:lang w:val="en-US" w:eastAsia="zh-CN"/>
        </w:rPr>
        <w:t>内</w:t>
      </w:r>
      <w:r>
        <w:rPr>
          <w:rFonts w:hint="eastAsia" w:hAnsi="宋体" w:cstheme="minorBidi"/>
          <w:kern w:val="2"/>
          <w:szCs w:val="22"/>
          <w:lang w:eastAsia="zh-CN"/>
        </w:rPr>
        <w:t>，</w:t>
      </w:r>
      <w:r>
        <w:rPr>
          <w:rFonts w:hint="eastAsia"/>
          <w:lang w:val="en-US" w:eastAsia="zh-CN"/>
        </w:rPr>
        <w:t>累计</w:t>
      </w:r>
      <w:r>
        <w:rPr>
          <w:rFonts w:hint="eastAsia" w:hAnsi="宋体" w:cs="宋体"/>
          <w:bCs/>
          <w:szCs w:val="21"/>
        </w:rPr>
        <w:t>使用时间</w:t>
      </w:r>
      <w:r>
        <w:rPr>
          <w:rFonts w:hint="eastAsia" w:hAnsi="宋体" w:cs="宋体"/>
          <w:bCs/>
          <w:szCs w:val="21"/>
          <w:lang w:val="en-US" w:eastAsia="zh-CN"/>
        </w:rPr>
        <w:t>不少于6</w:t>
      </w:r>
      <w:r>
        <w:rPr>
          <w:rFonts w:hint="eastAsia" w:hAnsi="宋体" w:cs="宋体"/>
          <w:bCs/>
          <w:szCs w:val="21"/>
        </w:rPr>
        <w:t>个月，</w:t>
      </w:r>
      <w:r>
        <w:rPr>
          <w:rFonts w:hint="eastAsia" w:hAnsi="宋体" w:cs="宋体"/>
          <w:bCs/>
          <w:szCs w:val="21"/>
          <w:lang w:val="en-US" w:eastAsia="zh-CN"/>
        </w:rPr>
        <w:t>用户</w:t>
      </w:r>
      <w:r>
        <w:rPr>
          <w:rFonts w:hint="eastAsia"/>
        </w:rPr>
        <w:t>数量</w:t>
      </w:r>
      <w:r>
        <w:rPr>
          <w:rFonts w:hint="eastAsia"/>
          <w:lang w:val="en-US" w:eastAsia="zh-CN"/>
        </w:rPr>
        <w:t>为5户</w:t>
      </w:r>
      <w:r>
        <w:rPr>
          <w:rFonts w:hint="eastAsia" w:hAnsi="宋体" w:cs="宋体"/>
          <w:bCs/>
          <w:szCs w:val="21"/>
        </w:rPr>
        <w:t>）</w:t>
      </w:r>
      <w:r>
        <w:rPr>
          <w:rFonts w:hint="eastAsia" w:hAnsi="宋体" w:cs="宋体"/>
          <w:bCs/>
          <w:szCs w:val="21"/>
          <w:lang w:eastAsia="zh-CN"/>
        </w:rPr>
        <w:t>；</w:t>
      </w:r>
    </w:p>
    <w:p w14:paraId="6F330BEF">
      <w:pPr>
        <w:pStyle w:val="88"/>
        <w:numPr>
          <w:ilvl w:val="0"/>
          <w:numId w:val="10"/>
        </w:numPr>
        <w:tabs>
          <w:tab w:val="left" w:pos="851"/>
          <w:tab w:val="left" w:pos="1140"/>
          <w:tab w:val="clear" w:pos="854"/>
        </w:tabs>
        <w:snapToGrid w:val="0"/>
        <w:ind w:left="795" w:leftChars="177" w:hanging="424" w:hangingChars="202"/>
        <w:rPr>
          <w:rFonts w:hint="eastAsia" w:hAnsi="宋体" w:cs="宋体"/>
          <w:bCs/>
          <w:szCs w:val="21"/>
        </w:rPr>
      </w:pPr>
      <w:r>
        <w:rPr>
          <w:rFonts w:hint="eastAsia" w:hAnsi="宋体" w:cs="宋体"/>
          <w:bCs/>
          <w:szCs w:val="21"/>
        </w:rPr>
        <w:t>生产量和销售量证明材料</w:t>
      </w:r>
      <w:r>
        <w:rPr>
          <w:rFonts w:hint="eastAsia" w:hAnsi="宋体" w:cs="宋体"/>
          <w:bCs/>
          <w:szCs w:val="21"/>
          <w:lang w:eastAsia="zh-CN"/>
        </w:rPr>
        <w:t>；</w:t>
      </w:r>
    </w:p>
    <w:p w14:paraId="0D91E478">
      <w:pPr>
        <w:pStyle w:val="88"/>
        <w:numPr>
          <w:ilvl w:val="0"/>
          <w:numId w:val="10"/>
        </w:numPr>
        <w:tabs>
          <w:tab w:val="left" w:pos="851"/>
          <w:tab w:val="left" w:pos="1140"/>
          <w:tab w:val="clear" w:pos="854"/>
        </w:tabs>
        <w:snapToGrid w:val="0"/>
        <w:ind w:left="795" w:leftChars="177" w:hanging="424" w:hangingChars="202"/>
        <w:rPr>
          <w:rFonts w:hint="eastAsia" w:hAnsi="宋体" w:cs="宋体"/>
          <w:bCs/>
          <w:szCs w:val="21"/>
        </w:rPr>
      </w:pPr>
      <w:r>
        <w:rPr>
          <w:rFonts w:hint="eastAsia"/>
          <w:color w:val="auto"/>
          <w:lang w:val="en-US" w:eastAsia="zh-CN"/>
        </w:rPr>
        <w:t>生产者</w:t>
      </w:r>
      <w:r>
        <w:rPr>
          <w:rFonts w:hint="eastAsia"/>
          <w:color w:val="auto"/>
        </w:rPr>
        <w:t>明示</w:t>
      </w:r>
      <w:r>
        <w:rPr>
          <w:rFonts w:hint="eastAsia"/>
          <w:color w:val="auto"/>
          <w:lang w:val="en-US" w:eastAsia="zh-CN"/>
        </w:rPr>
        <w:t>的</w:t>
      </w:r>
      <w:r>
        <w:rPr>
          <w:rFonts w:hint="eastAsia"/>
          <w:color w:val="auto"/>
        </w:rPr>
        <w:t>产品日均处理能力</w:t>
      </w:r>
      <w:r>
        <w:rPr>
          <w:rFonts w:hint="eastAsia"/>
          <w:color w:val="auto"/>
          <w:lang w:val="en-US" w:eastAsia="zh-CN"/>
        </w:rPr>
        <w:t>和单位</w:t>
      </w:r>
      <w:r>
        <w:rPr>
          <w:rFonts w:hint="eastAsia"/>
          <w:color w:val="auto"/>
        </w:rPr>
        <w:t>耗电量</w:t>
      </w:r>
      <w:r>
        <w:rPr>
          <w:rFonts w:hint="eastAsia"/>
          <w:color w:val="auto"/>
          <w:lang w:val="en-US" w:eastAsia="zh-CN"/>
        </w:rPr>
        <w:t>材料</w:t>
      </w:r>
      <w:r>
        <w:rPr>
          <w:rFonts w:hint="eastAsia"/>
          <w:color w:val="auto"/>
        </w:rPr>
        <w:t>；</w:t>
      </w:r>
    </w:p>
    <w:p w14:paraId="7440EEF8">
      <w:pPr>
        <w:pStyle w:val="88"/>
        <w:numPr>
          <w:ilvl w:val="0"/>
          <w:numId w:val="10"/>
        </w:numPr>
        <w:tabs>
          <w:tab w:val="left" w:pos="851"/>
          <w:tab w:val="left" w:pos="1140"/>
          <w:tab w:val="clear" w:pos="854"/>
        </w:tabs>
        <w:snapToGrid w:val="0"/>
        <w:ind w:left="795" w:leftChars="177" w:hanging="424" w:hangingChars="202"/>
        <w:rPr>
          <w:rFonts w:hint="eastAsia" w:hAnsi="宋体" w:cs="宋体"/>
          <w:bCs/>
          <w:szCs w:val="21"/>
        </w:rPr>
      </w:pPr>
      <w:r>
        <w:rPr>
          <w:rFonts w:hint="eastAsia"/>
          <w:color w:val="auto"/>
        </w:rPr>
        <w:t>罐式</w:t>
      </w:r>
      <w:r>
        <w:rPr>
          <w:rFonts w:hint="eastAsia"/>
          <w:color w:val="auto"/>
          <w:lang w:val="en-US" w:eastAsia="zh-CN"/>
        </w:rPr>
        <w:t>处理设备</w:t>
      </w:r>
      <w:r>
        <w:rPr>
          <w:rFonts w:hint="eastAsia"/>
          <w:color w:val="auto"/>
        </w:rPr>
        <w:t>提供罐体</w:t>
      </w:r>
      <w:r>
        <w:rPr>
          <w:rFonts w:hint="eastAsia"/>
          <w:color w:val="auto"/>
          <w:lang w:val="en-US" w:eastAsia="zh-CN"/>
        </w:rPr>
        <w:t>图纸</w:t>
      </w:r>
      <w:r>
        <w:rPr>
          <w:rFonts w:hint="eastAsia"/>
          <w:color w:val="auto"/>
        </w:rPr>
        <w:t>、层叠式</w:t>
      </w:r>
      <w:r>
        <w:rPr>
          <w:rFonts w:hint="eastAsia"/>
          <w:color w:val="auto"/>
          <w:lang w:val="en-US" w:eastAsia="zh-CN"/>
        </w:rPr>
        <w:t>处理设备</w:t>
      </w:r>
      <w:r>
        <w:rPr>
          <w:rFonts w:hint="eastAsia"/>
          <w:color w:val="auto"/>
        </w:rPr>
        <w:t>提供盛料托盘</w:t>
      </w:r>
      <w:r>
        <w:rPr>
          <w:rFonts w:hint="eastAsia"/>
          <w:color w:val="auto"/>
          <w:lang w:val="en-US" w:eastAsia="zh-CN"/>
        </w:rPr>
        <w:t>图纸</w:t>
      </w:r>
      <w:r>
        <w:rPr>
          <w:rFonts w:hint="eastAsia"/>
          <w:color w:val="auto"/>
        </w:rPr>
        <w:t>（A4纸，复印件）；</w:t>
      </w:r>
    </w:p>
    <w:p w14:paraId="370D7EE6">
      <w:pPr>
        <w:pStyle w:val="88"/>
        <w:numPr>
          <w:ilvl w:val="0"/>
          <w:numId w:val="10"/>
        </w:numPr>
        <w:tabs>
          <w:tab w:val="left" w:pos="851"/>
          <w:tab w:val="left" w:pos="1140"/>
          <w:tab w:val="clear" w:pos="854"/>
        </w:tabs>
        <w:snapToGrid w:val="0"/>
        <w:ind w:left="795" w:leftChars="177" w:hanging="424" w:hangingChars="202"/>
        <w:rPr>
          <w:rFonts w:hAnsi="宋体" w:cs="宋体"/>
          <w:bCs/>
          <w:szCs w:val="21"/>
        </w:rPr>
      </w:pPr>
      <w:r>
        <w:rPr>
          <w:rFonts w:hint="eastAsia" w:ascii="宋体" w:hAnsi="Times New Roman"/>
          <w:color w:val="auto"/>
          <w:lang w:val="en-US" w:eastAsia="zh-CN"/>
        </w:rPr>
        <w:t>处理</w:t>
      </w:r>
      <w:r>
        <w:rPr>
          <w:rFonts w:hint="eastAsia"/>
          <w:color w:val="auto"/>
          <w:lang w:val="en-US" w:eastAsia="zh-CN"/>
        </w:rPr>
        <w:t>设备</w:t>
      </w:r>
      <w:r>
        <w:rPr>
          <w:rFonts w:hint="eastAsia" w:ascii="宋体" w:hAnsi="Times New Roman"/>
          <w:color w:val="auto"/>
          <w:lang w:val="en-US" w:eastAsia="zh-CN"/>
        </w:rPr>
        <w:t>内衬材质</w:t>
      </w:r>
      <w:r>
        <w:rPr>
          <w:rFonts w:hint="eastAsia"/>
          <w:color w:val="auto"/>
          <w:lang w:val="en-US" w:eastAsia="zh-CN"/>
        </w:rPr>
        <w:t>防腐性能</w:t>
      </w:r>
      <w:r>
        <w:rPr>
          <w:rFonts w:hint="eastAsia" w:ascii="宋体" w:hAnsi="Times New Roman"/>
          <w:color w:val="auto"/>
          <w:lang w:val="en-US" w:eastAsia="zh-CN"/>
        </w:rPr>
        <w:t>证明材料（</w:t>
      </w:r>
      <w:r>
        <w:rPr>
          <w:rFonts w:hint="eastAsia"/>
          <w:color w:val="auto"/>
          <w:lang w:val="en-US" w:eastAsia="zh-CN"/>
        </w:rPr>
        <w:t>防腐性能</w:t>
      </w:r>
      <w:r>
        <w:rPr>
          <w:rFonts w:hint="eastAsia" w:ascii="宋体" w:hAnsi="Times New Roman"/>
          <w:color w:val="auto"/>
          <w:lang w:val="en-US" w:eastAsia="zh-CN"/>
        </w:rPr>
        <w:t>应</w:t>
      </w:r>
      <w:r>
        <w:rPr>
          <w:rFonts w:hint="eastAsia"/>
          <w:color w:val="auto"/>
          <w:lang w:val="en-US" w:eastAsia="zh-CN"/>
        </w:rPr>
        <w:t>不低于</w:t>
      </w:r>
      <w:r>
        <w:rPr>
          <w:rFonts w:hint="eastAsia" w:ascii="宋体" w:hAnsi="Times New Roman"/>
          <w:color w:val="auto"/>
          <w:lang w:val="en-US" w:eastAsia="zh-CN"/>
        </w:rPr>
        <w:t>不锈钢或整体热浸锌）；</w:t>
      </w:r>
    </w:p>
    <w:p w14:paraId="4408880B">
      <w:pPr>
        <w:pStyle w:val="88"/>
        <w:numPr>
          <w:ilvl w:val="0"/>
          <w:numId w:val="10"/>
        </w:numPr>
        <w:tabs>
          <w:tab w:val="left" w:pos="851"/>
          <w:tab w:val="left" w:pos="1140"/>
          <w:tab w:val="clear" w:pos="854"/>
        </w:tabs>
        <w:snapToGrid w:val="0"/>
        <w:ind w:left="795" w:leftChars="177" w:hanging="424" w:hangingChars="202"/>
        <w:rPr>
          <w:rFonts w:hAnsi="宋体" w:cs="宋体"/>
          <w:bCs/>
          <w:szCs w:val="21"/>
        </w:rPr>
      </w:pPr>
      <w:r>
        <w:rPr>
          <w:rFonts w:hint="eastAsia" w:hAnsi="宋体"/>
        </w:rPr>
        <w:t>具有资质（CMA）的检验检测机构依据本文件规定的方法出具的检验报告复印件</w:t>
      </w:r>
      <w:r>
        <w:rPr>
          <w:rFonts w:hint="eastAsia" w:hAnsi="宋体"/>
          <w:bCs/>
        </w:rPr>
        <w:t>（如有）</w:t>
      </w:r>
      <w:r>
        <w:rPr>
          <w:rFonts w:hint="eastAsia" w:hAnsi="宋体" w:cs="宋体"/>
          <w:bCs/>
          <w:szCs w:val="21"/>
        </w:rPr>
        <w:t>。</w:t>
      </w:r>
    </w:p>
    <w:bookmarkEnd w:id="62"/>
    <w:bookmarkEnd w:id="63"/>
    <w:bookmarkEnd w:id="64"/>
    <w:bookmarkEnd w:id="68"/>
    <w:bookmarkEnd w:id="69"/>
    <w:p w14:paraId="352D5870">
      <w:pPr>
        <w:pStyle w:val="64"/>
        <w:tabs>
          <w:tab w:val="left" w:pos="0"/>
        </w:tabs>
        <w:spacing w:before="156" w:after="156"/>
        <w:ind w:left="0" w:leftChars="0" w:firstLine="0" w:firstLineChars="0"/>
      </w:pPr>
      <w:bookmarkStart w:id="72" w:name="_Toc520476274"/>
      <w:bookmarkStart w:id="73" w:name="_Toc2064730"/>
      <w:bookmarkStart w:id="74" w:name="_Toc3081262"/>
      <w:bookmarkStart w:id="75" w:name="_Toc2672587"/>
      <w:bookmarkStart w:id="76" w:name="_Toc3086529"/>
      <w:bookmarkStart w:id="77" w:name="_Toc2476494"/>
      <w:bookmarkStart w:id="78" w:name="_Toc2069007"/>
      <w:bookmarkStart w:id="79" w:name="_Toc2069326"/>
      <w:bookmarkStart w:id="80" w:name="_Toc2045700"/>
      <w:bookmarkStart w:id="81" w:name="_Toc2155122"/>
      <w:bookmarkStart w:id="82" w:name="_Toc385250119"/>
      <w:bookmarkStart w:id="83" w:name="_Toc2150279"/>
      <w:bookmarkStart w:id="84" w:name="_Toc2667540"/>
      <w:bookmarkStart w:id="85" w:name="_Toc2045865"/>
      <w:bookmarkStart w:id="86" w:name="_Toc2053640"/>
      <w:r>
        <w:rPr>
          <w:rFonts w:hint="eastAsia"/>
        </w:rPr>
        <w:t>型号编制规则</w:t>
      </w:r>
      <w:bookmarkEnd w:id="72"/>
    </w:p>
    <w:p w14:paraId="6C17134D">
      <w:pPr>
        <w:pStyle w:val="35"/>
        <w:tabs>
          <w:tab w:val="left" w:pos="3540"/>
        </w:tabs>
        <w:spacing w:line="240" w:lineRule="auto"/>
        <w:ind w:right="-143" w:firstLine="420"/>
        <w:rPr>
          <w:rFonts w:hint="eastAsia" w:ascii="黑体" w:hAnsi="宋体" w:eastAsia="黑体"/>
        </w:rPr>
      </w:pPr>
      <w:r>
        <w:rPr>
          <w:rFonts w:hint="eastAsia" w:ascii="黑体" w:hAnsi="宋体" w:eastAsia="黑体"/>
        </w:rPr>
        <w:t xml:space="preserve"> 11   F     F     </w:t>
      </w:r>
      <w:r>
        <w:rPr>
          <w:rFonts w:ascii="黑体" w:hAnsi="宋体" w:eastAsia="黑体"/>
        </w:rPr>
        <w:tab/>
      </w:r>
    </w:p>
    <w:p w14:paraId="4C4C6124">
      <w:pPr>
        <w:pStyle w:val="35"/>
        <w:tabs>
          <w:tab w:val="left" w:pos="3540"/>
        </w:tabs>
        <w:spacing w:line="240" w:lineRule="auto"/>
        <w:ind w:right="-143" w:firstLine="420"/>
        <w:rPr>
          <w:rFonts w:hint="eastAsia" w:ascii="黑体" w:hAnsi="宋体" w:eastAsia="黑体"/>
        </w:rPr>
      </w:pPr>
      <w:r>
        <w:rPr>
          <w:rFonts w:hint="eastAsia" w:ascii="黑体" w:hAnsi="宋体" w:eastAsia="黑体"/>
        </w:rPr>
        <mc:AlternateContent>
          <mc:Choice Requires="wps">
            <w:drawing>
              <wp:anchor distT="0" distB="0" distL="114300" distR="114300" simplePos="0" relativeHeight="251696128" behindDoc="0" locked="0" layoutInCell="1" allowOverlap="1">
                <wp:simplePos x="0" y="0"/>
                <wp:positionH relativeFrom="column">
                  <wp:posOffset>2560320</wp:posOffset>
                </wp:positionH>
                <wp:positionV relativeFrom="paragraph">
                  <wp:posOffset>96520</wp:posOffset>
                </wp:positionV>
                <wp:extent cx="1905" cy="329565"/>
                <wp:effectExtent l="4445" t="0" r="6350" b="635"/>
                <wp:wrapNone/>
                <wp:docPr id="37" name="自选图形 14"/>
                <wp:cNvGraphicFramePr/>
                <a:graphic xmlns:a="http://schemas.openxmlformats.org/drawingml/2006/main">
                  <a:graphicData uri="http://schemas.microsoft.com/office/word/2010/wordprocessingShape">
                    <wps:wsp>
                      <wps:cNvCnPr/>
                      <wps:spPr>
                        <a:xfrm flipH="1">
                          <a:off x="0" y="0"/>
                          <a:ext cx="1905" cy="32956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4" o:spid="_x0000_s1026" o:spt="32" type="#_x0000_t32" style="position:absolute;left:0pt;flip:x;margin-left:201.6pt;margin-top:7.6pt;height:25.95pt;width:0.15pt;z-index:251696128;mso-width-relative:page;mso-height-relative:page;" filled="f" stroked="t" coordsize="21600,21600" o:gfxdata="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AU5xVdcAAAAJAQAADwAAAAAAAAABACAAAAAiAAAAZHJzL2Rvd25y&#10;ZXYueG1sUEsBAhQAFAAAAAgAh07iQA9WVRr/AQAA8QMAAA4AAAAAAAAAAQAgAAAAJgEAAGRycy9l&#10;Mm9Eb2MueG1sUEsFBgAAAAAGAAYAWQEAAJcFAAAAAA==&#10;">
                <v:fill on="f" focussize="0,0"/>
                <v:stroke color="#000000" joinstyle="round"/>
                <v:imagedata o:title=""/>
                <o:lock v:ext="edit" aspectratio="f"/>
              </v:shape>
            </w:pict>
          </mc:Fallback>
        </mc:AlternateContent>
      </w:r>
      <w:r>
        <w:rPr>
          <w:rFonts w:hint="eastAsia" w:ascii="黑体" w:hAnsi="宋体" w:eastAsia="黑体"/>
        </w:rPr>
        <mc:AlternateContent>
          <mc:Choice Requires="wps">
            <w:drawing>
              <wp:anchor distT="0" distB="0" distL="114300" distR="114300" simplePos="0" relativeHeight="251694080" behindDoc="0" locked="0" layoutInCell="1" allowOverlap="1">
                <wp:simplePos x="0" y="0"/>
                <wp:positionH relativeFrom="column">
                  <wp:posOffset>2477135</wp:posOffset>
                </wp:positionH>
                <wp:positionV relativeFrom="paragraph">
                  <wp:posOffset>93980</wp:posOffset>
                </wp:positionV>
                <wp:extent cx="161925" cy="0"/>
                <wp:effectExtent l="0" t="4445" r="0" b="5080"/>
                <wp:wrapNone/>
                <wp:docPr id="35" name="自选图形 12"/>
                <wp:cNvGraphicFramePr/>
                <a:graphic xmlns:a="http://schemas.openxmlformats.org/drawingml/2006/main">
                  <a:graphicData uri="http://schemas.microsoft.com/office/word/2010/wordprocessingShape">
                    <wps:wsp>
                      <wps:cNvCnPr/>
                      <wps:spPr>
                        <a:xfrm>
                          <a:off x="0" y="0"/>
                          <a:ext cx="16192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2" o:spid="_x0000_s1026" o:spt="32" type="#_x0000_t32" style="position:absolute;left:0pt;margin-left:195.05pt;margin-top:7.4pt;height:0pt;width:12.75pt;z-index:251694080;mso-width-relative:page;mso-height-relative:page;" filled="f" stroked="t" coordsize="21600,21600" o:gfxdata="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vpWOXXAAAACQEAAA8AAAAAAAAAAQAgAAAAIgAAAGRycy9kb3ducmV2LnhtbFBLAQIU&#10;ABQAAAAIAIdO4kD1ccKl9AEAAOQDAAAOAAAAAAAAAAEAIAAAACYBAABkcnMvZTJvRG9jLnhtbFBL&#10;BQYAAAAABgAGAFkBAACMBQAAAAA=&#10;">
                <v:fill on="f" focussize="0,0"/>
                <v:stroke color="#000000" joinstyle="round"/>
                <v:imagedata o:title=""/>
                <o:lock v:ext="edit" aspectratio="f"/>
              </v:shape>
            </w:pict>
          </mc:Fallback>
        </mc:AlternateContent>
      </w:r>
      <w:r>
        <w:rPr>
          <w:rFonts w:hint="eastAsia" w:ascii="黑体" w:hAnsi="宋体" w:eastAsia="黑体"/>
        </w:rPr>
        <mc:AlternateContent>
          <mc:Choice Requires="wps">
            <w:drawing>
              <wp:anchor distT="0" distB="0" distL="114300" distR="114300" simplePos="0" relativeHeight="251679744" behindDoc="0" locked="0" layoutInCell="1" allowOverlap="1">
                <wp:simplePos x="0" y="0"/>
                <wp:positionH relativeFrom="column">
                  <wp:posOffset>1585595</wp:posOffset>
                </wp:positionH>
                <wp:positionV relativeFrom="paragraph">
                  <wp:posOffset>90170</wp:posOffset>
                </wp:positionV>
                <wp:extent cx="0" cy="786130"/>
                <wp:effectExtent l="4445" t="0" r="8255" b="1270"/>
                <wp:wrapNone/>
                <wp:docPr id="21" name="自选图形 130"/>
                <wp:cNvGraphicFramePr/>
                <a:graphic xmlns:a="http://schemas.openxmlformats.org/drawingml/2006/main">
                  <a:graphicData uri="http://schemas.microsoft.com/office/word/2010/wordprocessingShape">
                    <wps:wsp>
                      <wps:cNvCnPr/>
                      <wps:spPr>
                        <a:xfrm>
                          <a:off x="0" y="0"/>
                          <a:ext cx="0" cy="78613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30" o:spid="_x0000_s1026" o:spt="32" type="#_x0000_t32" style="position:absolute;left:0pt;margin-left:124.85pt;margin-top:7.1pt;height:61.9pt;width:0pt;z-index:251679744;mso-width-relative:page;mso-height-relative:page;" filled="f" stroked="t" coordsize="21600,21600" o:gfxdata="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wo9cdcAAAAKAQAADwAAAAAAAAABACAAAAAiAAAAZHJzL2Rvd25yZXYueG1sUEsBAhQA&#10;FAAAAAgAh07iQLjPOETzAQAA5QMAAA4AAAAAAAAAAQAgAAAAJgEAAGRycy9lMm9Eb2MueG1sUEsF&#10;BgAAAAAGAAYAWQEAAIsFAAAAAA==&#10;">
                <v:fill on="f" focussize="0,0"/>
                <v:stroke color="#000000" joinstyle="round"/>
                <v:imagedata o:title=""/>
                <o:lock v:ext="edit" aspectratio="f"/>
              </v:shape>
            </w:pict>
          </mc:Fallback>
        </mc:AlternateContent>
      </w:r>
      <w:r>
        <w:rPr>
          <w:rFonts w:hint="eastAsia" w:ascii="黑体" w:hAnsi="宋体" w:eastAsia="黑体"/>
        </w:rPr>
        <mc:AlternateContent>
          <mc:Choice Requires="wps">
            <w:drawing>
              <wp:anchor distT="0" distB="0" distL="114300" distR="114300" simplePos="0" relativeHeight="251693056" behindDoc="0" locked="0" layoutInCell="1" allowOverlap="1">
                <wp:simplePos x="0" y="0"/>
                <wp:positionH relativeFrom="column">
                  <wp:posOffset>1922145</wp:posOffset>
                </wp:positionH>
                <wp:positionV relativeFrom="paragraph">
                  <wp:posOffset>-108585</wp:posOffset>
                </wp:positionV>
                <wp:extent cx="161925" cy="0"/>
                <wp:effectExtent l="0" t="4445" r="0" b="5080"/>
                <wp:wrapNone/>
                <wp:docPr id="34" name="自选图形 143"/>
                <wp:cNvGraphicFramePr/>
                <a:graphic xmlns:a="http://schemas.openxmlformats.org/drawingml/2006/main">
                  <a:graphicData uri="http://schemas.microsoft.com/office/word/2010/wordprocessingShape">
                    <wps:wsp>
                      <wps:cNvCnPr/>
                      <wps:spPr>
                        <a:xfrm>
                          <a:off x="0" y="0"/>
                          <a:ext cx="16192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43" o:spid="_x0000_s1026" o:spt="32" type="#_x0000_t32" style="position:absolute;left:0pt;margin-left:151.35pt;margin-top:-8.55pt;height:0pt;width:12.75pt;z-index:251693056;mso-width-relative:page;mso-height-relative:page;" filled="f" stroked="t" coordsize="21600,21600" o:gfxdata="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zgtgnYAAAACwEAAA8AAAAAAAAAAQAgAAAAIgAAAGRycy9kb3ducmV2LnhtbFBL&#10;AQIUABQAAAAIAIdO4kBHpI+T9gEAAOUDAAAOAAAAAAAAAAEAIAAAACcBAABkcnMvZTJvRG9jLnht&#10;bFBLBQYAAAAABgAGAFkBAACPBQAAAAA=&#10;">
                <v:fill on="f" focussize="0,0"/>
                <v:stroke color="#000000" joinstyle="round"/>
                <v:imagedata o:title=""/>
                <o:lock v:ext="edit" aspectratio="f"/>
              </v:shape>
            </w:pict>
          </mc:Fallback>
        </mc:AlternateContent>
      </w:r>
      <w:r>
        <w:rPr>
          <w:rFonts w:hint="eastAsia" w:ascii="黑体" w:hAnsi="宋体" w:eastAsia="黑体"/>
        </w:rPr>
        <mc:AlternateContent>
          <mc:Choice Requires="wps">
            <w:drawing>
              <wp:anchor distT="0" distB="0" distL="114300" distR="114300" simplePos="0" relativeHeight="251688960" behindDoc="0" locked="0" layoutInCell="1" allowOverlap="1">
                <wp:simplePos x="0" y="0"/>
                <wp:positionH relativeFrom="column">
                  <wp:posOffset>414020</wp:posOffset>
                </wp:positionH>
                <wp:positionV relativeFrom="paragraph">
                  <wp:posOffset>90170</wp:posOffset>
                </wp:positionV>
                <wp:extent cx="0" cy="1602105"/>
                <wp:effectExtent l="4445" t="0" r="8255" b="10795"/>
                <wp:wrapNone/>
                <wp:docPr id="30" name="自选图形 139"/>
                <wp:cNvGraphicFramePr/>
                <a:graphic xmlns:a="http://schemas.openxmlformats.org/drawingml/2006/main">
                  <a:graphicData uri="http://schemas.microsoft.com/office/word/2010/wordprocessingShape">
                    <wps:wsp>
                      <wps:cNvCnPr/>
                      <wps:spPr>
                        <a:xfrm>
                          <a:off x="0" y="0"/>
                          <a:ext cx="0" cy="160210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39" o:spid="_x0000_s1026" o:spt="32" type="#_x0000_t32" style="position:absolute;left:0pt;margin-left:32.6pt;margin-top:7.1pt;height:126.15pt;width:0pt;z-index:251688960;mso-width-relative:page;mso-height-relative:page;" filled="f" stroked="t" coordsize="21600,21600" o:gfxdata="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TGSDDWAAAACAEAAA8AAAAAAAAAAQAgAAAAIgAAAGRycy9kb3ducmV2LnhtbFBLAQIU&#10;ABQAAAAIAIdO4kC+FP1C9QEAAOYDAAAOAAAAAAAAAAEAIAAAACUBAABkcnMvZTJvRG9jLnhtbFBL&#10;BQYAAAAABgAGAFkBAACMBQAAAAA=&#10;">
                <v:fill on="f" focussize="0,0"/>
                <v:stroke color="#000000" joinstyle="round"/>
                <v:imagedata o:title=""/>
                <o:lock v:ext="edit" aspectratio="f"/>
              </v:shape>
            </w:pict>
          </mc:Fallback>
        </mc:AlternateContent>
      </w:r>
      <w:r>
        <w:rPr>
          <w:rFonts w:hint="eastAsia" w:ascii="黑体" w:hAnsi="宋体" w:eastAsia="黑体"/>
        </w:rPr>
        <mc:AlternateContent>
          <mc:Choice Requires="wps">
            <w:drawing>
              <wp:anchor distT="0" distB="0" distL="114300" distR="114300" simplePos="0" relativeHeight="251686912" behindDoc="0" locked="0" layoutInCell="1" allowOverlap="1">
                <wp:simplePos x="0" y="0"/>
                <wp:positionH relativeFrom="column">
                  <wp:posOffset>661670</wp:posOffset>
                </wp:positionH>
                <wp:positionV relativeFrom="paragraph">
                  <wp:posOffset>90170</wp:posOffset>
                </wp:positionV>
                <wp:extent cx="0" cy="1268730"/>
                <wp:effectExtent l="4445" t="0" r="8255" b="1270"/>
                <wp:wrapNone/>
                <wp:docPr id="28" name="自选图形 137"/>
                <wp:cNvGraphicFramePr/>
                <a:graphic xmlns:a="http://schemas.openxmlformats.org/drawingml/2006/main">
                  <a:graphicData uri="http://schemas.microsoft.com/office/word/2010/wordprocessingShape">
                    <wps:wsp>
                      <wps:cNvCnPr/>
                      <wps:spPr>
                        <a:xfrm>
                          <a:off x="0" y="0"/>
                          <a:ext cx="0" cy="126873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37" o:spid="_x0000_s1026" o:spt="32" type="#_x0000_t32" style="position:absolute;left:0pt;margin-left:52.1pt;margin-top:7.1pt;height:99.9pt;width:0pt;z-index:251686912;mso-width-relative:page;mso-height-relative:page;" filled="f" stroked="t" coordsize="21600,21600" o:gfxdata="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ufha9YAAAAKAQAADwAAAAAAAAABACAAAAAiAAAAZHJzL2Rvd25yZXYueG1sUEsB&#10;AhQAFAAAAAgAh07iQPPnEAP3AQAA5gMAAA4AAAAAAAAAAQAgAAAAJQEAAGRycy9lMm9Eb2MueG1s&#10;UEsFBgAAAAAGAAYAWQEAAI4FAAAAAA==&#10;">
                <v:fill on="f" focussize="0,0"/>
                <v:stroke color="#000000" joinstyle="round"/>
                <v:imagedata o:title=""/>
                <o:lock v:ext="edit" aspectratio="f"/>
              </v:shape>
            </w:pict>
          </mc:Fallback>
        </mc:AlternateContent>
      </w:r>
      <w:r>
        <w:rPr>
          <w:rFonts w:hint="eastAsia" w:ascii="黑体" w:hAnsi="宋体" w:eastAsia="黑体"/>
        </w:rPr>
        <mc:AlternateContent>
          <mc:Choice Requires="wps">
            <w:drawing>
              <wp:anchor distT="0" distB="0" distL="114300" distR="114300" simplePos="0" relativeHeight="251683840" behindDoc="0" locked="0" layoutInCell="1" allowOverlap="1">
                <wp:simplePos x="0" y="0"/>
                <wp:positionH relativeFrom="column">
                  <wp:posOffset>1076960</wp:posOffset>
                </wp:positionH>
                <wp:positionV relativeFrom="paragraph">
                  <wp:posOffset>93980</wp:posOffset>
                </wp:positionV>
                <wp:extent cx="3810" cy="995045"/>
                <wp:effectExtent l="4445" t="0" r="17145" b="8255"/>
                <wp:wrapNone/>
                <wp:docPr id="25" name="自选图形 134"/>
                <wp:cNvGraphicFramePr/>
                <a:graphic xmlns:a="http://schemas.openxmlformats.org/drawingml/2006/main">
                  <a:graphicData uri="http://schemas.microsoft.com/office/word/2010/wordprocessingShape">
                    <wps:wsp>
                      <wps:cNvCnPr/>
                      <wps:spPr>
                        <a:xfrm>
                          <a:off x="0" y="0"/>
                          <a:ext cx="3810" cy="99504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34" o:spid="_x0000_s1026" o:spt="32" type="#_x0000_t32" style="position:absolute;left:0pt;margin-left:84.8pt;margin-top:7.4pt;height:78.35pt;width:0.3pt;z-index:251683840;mso-width-relative:page;mso-height-relative:page;" filled="f" stroked="t" coordsize="21600,21600" o:gfxdata="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elDCdYAAAAKAQAADwAAAAAAAAABACAAAAAiAAAAZHJzL2Rvd25yZXYueG1sUEsB&#10;AhQAFAAAAAgAh07iQJjmGuT3AQAA6AMAAA4AAAAAAAAAAQAgAAAAJQEAAGRycy9lMm9Eb2MueG1s&#10;UEsFBgAAAAAGAAYAWQEAAI4FAAAAAA==&#10;">
                <v:fill on="f" focussize="0,0"/>
                <v:stroke color="#000000" joinstyle="round"/>
                <v:imagedata o:title=""/>
                <o:lock v:ext="edit" aspectratio="f"/>
              </v:shape>
            </w:pict>
          </mc:Fallback>
        </mc:AlternateContent>
      </w:r>
      <w:r>
        <w:rPr>
          <w:rFonts w:hint="eastAsia" w:ascii="黑体" w:hAnsi="宋体" w:eastAsia="黑体"/>
        </w:rPr>
        <mc:AlternateContent>
          <mc:Choice Requires="wps">
            <w:drawing>
              <wp:anchor distT="0" distB="0" distL="114300" distR="114300" simplePos="0" relativeHeight="251677696" behindDoc="0" locked="0" layoutInCell="1" allowOverlap="1">
                <wp:simplePos x="0" y="0"/>
                <wp:positionH relativeFrom="column">
                  <wp:posOffset>2242820</wp:posOffset>
                </wp:positionH>
                <wp:positionV relativeFrom="paragraph">
                  <wp:posOffset>90170</wp:posOffset>
                </wp:positionV>
                <wp:extent cx="0" cy="557530"/>
                <wp:effectExtent l="4445" t="0" r="8255" b="1270"/>
                <wp:wrapNone/>
                <wp:docPr id="19" name="自选图形 128"/>
                <wp:cNvGraphicFramePr/>
                <a:graphic xmlns:a="http://schemas.openxmlformats.org/drawingml/2006/main">
                  <a:graphicData uri="http://schemas.microsoft.com/office/word/2010/wordprocessingShape">
                    <wps:wsp>
                      <wps:cNvCnPr/>
                      <wps:spPr>
                        <a:xfrm>
                          <a:off x="0" y="0"/>
                          <a:ext cx="0" cy="55753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28" o:spid="_x0000_s1026" o:spt="32" type="#_x0000_t32" style="position:absolute;left:0pt;margin-left:176.6pt;margin-top:7.1pt;height:43.9pt;width:0pt;z-index:251677696;mso-width-relative:page;mso-height-relative:page;" filled="f" stroked="t" coordsize="21600,21600" o:gfxdata="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m3qij1gAAAAoBAAAPAAAAAAAAAAEAIAAAACIAAABkcnMvZG93bnJldi54bWxQSwEC&#10;FAAUAAAACACHTuJA2La7LvYBAADlAwAADgAAAAAAAAABACAAAAAlAQAAZHJzL2Uyb0RvYy54bWxQ&#10;SwUGAAAAAAYABgBZAQAAjQUAAAAA&#10;">
                <v:fill on="f" focussize="0,0"/>
                <v:stroke color="#000000" joinstyle="round"/>
                <v:imagedata o:title=""/>
                <o:lock v:ext="edit" aspectratio="f"/>
              </v:shape>
            </w:pict>
          </mc:Fallback>
        </mc:AlternateContent>
      </w:r>
      <w:r>
        <w:rPr>
          <w:rFonts w:hint="eastAsia" w:ascii="黑体" w:hAnsi="宋体" w:eastAsia="黑体"/>
        </w:rPr>
        <mc:AlternateContent>
          <mc:Choice Requires="wps">
            <w:drawing>
              <wp:anchor distT="0" distB="0" distL="114300" distR="114300" simplePos="0" relativeHeight="251676672" behindDoc="0" locked="0" layoutInCell="1" allowOverlap="1">
                <wp:simplePos x="0" y="0"/>
                <wp:positionH relativeFrom="column">
                  <wp:posOffset>385445</wp:posOffset>
                </wp:positionH>
                <wp:positionV relativeFrom="paragraph">
                  <wp:posOffset>90170</wp:posOffset>
                </wp:positionV>
                <wp:extent cx="28575" cy="0"/>
                <wp:effectExtent l="0" t="4445" r="0" b="5080"/>
                <wp:wrapNone/>
                <wp:docPr id="18" name="自选图形 127"/>
                <wp:cNvGraphicFramePr/>
                <a:graphic xmlns:a="http://schemas.openxmlformats.org/drawingml/2006/main">
                  <a:graphicData uri="http://schemas.microsoft.com/office/word/2010/wordprocessingShape">
                    <wps:wsp>
                      <wps:cNvCnPr/>
                      <wps:spPr>
                        <a:xfrm flipH="1">
                          <a:off x="0" y="0"/>
                          <a:ext cx="2857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27" o:spid="_x0000_s1026" o:spt="32" type="#_x0000_t32" style="position:absolute;left:0pt;flip:x;margin-left:30.35pt;margin-top:7.1pt;height:0pt;width:2.25pt;z-index:251676672;mso-width-relative:page;mso-height-relative:page;" filled="f" stroked="t" coordsize="21600,21600" o:gfxdata="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bJ9N81AAAAAcBAAAPAAAAAAAAAAEAIAAAACIAAABkcnMvZG93bnJldi54bWxQ&#10;SwECFAAUAAAACACHTuJAQ9/LOvsBAADuAwAADgAAAAAAAAABACAAAAAjAQAAZHJzL2Uyb0RvYy54&#10;bWxQSwUGAAAAAAYABgBZAQAAkAUAAAAA&#10;">
                <v:fill on="f" focussize="0,0"/>
                <v:stroke color="#000000" joinstyle="round"/>
                <v:imagedata o:title=""/>
                <o:lock v:ext="edit" aspectratio="f"/>
              </v:shape>
            </w:pict>
          </mc:Fallback>
        </mc:AlternateContent>
      </w:r>
      <w:r>
        <w:rPr>
          <w:rFonts w:hint="eastAsia" w:ascii="黑体" w:hAnsi="宋体" w:eastAsia="黑体"/>
        </w:rPr>
        <mc:AlternateContent>
          <mc:Choice Requires="wps">
            <w:drawing>
              <wp:anchor distT="0" distB="0" distL="114300" distR="114300" simplePos="0" relativeHeight="251675648" behindDoc="0" locked="0" layoutInCell="1" allowOverlap="1">
                <wp:simplePos x="0" y="0"/>
                <wp:positionH relativeFrom="column">
                  <wp:posOffset>2157095</wp:posOffset>
                </wp:positionH>
                <wp:positionV relativeFrom="paragraph">
                  <wp:posOffset>90170</wp:posOffset>
                </wp:positionV>
                <wp:extent cx="161925" cy="0"/>
                <wp:effectExtent l="0" t="4445" r="0" b="5080"/>
                <wp:wrapNone/>
                <wp:docPr id="17" name="自选图形 126"/>
                <wp:cNvGraphicFramePr/>
                <a:graphic xmlns:a="http://schemas.openxmlformats.org/drawingml/2006/main">
                  <a:graphicData uri="http://schemas.microsoft.com/office/word/2010/wordprocessingShape">
                    <wps:wsp>
                      <wps:cNvCnPr/>
                      <wps:spPr>
                        <a:xfrm>
                          <a:off x="0" y="0"/>
                          <a:ext cx="16192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26" o:spid="_x0000_s1026" o:spt="32" type="#_x0000_t32" style="position:absolute;left:0pt;margin-left:169.85pt;margin-top:7.1pt;height:0pt;width:12.75pt;z-index:251675648;mso-width-relative:page;mso-height-relative:page;" filled="f" stroked="t" coordsize="21600,21600" o:gfxdata="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xKMXL1wAAAAkBAAAPAAAAAAAAAAEAIAAAACIAAABkcnMvZG93bnJldi54bWxQSwEC&#10;FAAUAAAACACHTuJAMPjhcfUBAADlAwAADgAAAAAAAAABACAAAAAmAQAAZHJzL2Uyb0RvYy54bWxQ&#10;SwUGAAAAAAYABgBZAQAAjQUAAAAA&#10;">
                <v:fill on="f" focussize="0,0"/>
                <v:stroke color="#000000" joinstyle="round"/>
                <v:imagedata o:title=""/>
                <o:lock v:ext="edit" aspectratio="f"/>
              </v:shape>
            </w:pict>
          </mc:Fallback>
        </mc:AlternateContent>
      </w:r>
      <w:r>
        <w:rPr>
          <w:rFonts w:hint="eastAsia" w:ascii="黑体" w:hAnsi="宋体" w:eastAsia="黑体"/>
        </w:rPr>
        <mc:AlternateContent>
          <mc:Choice Requires="wps">
            <w:drawing>
              <wp:anchor distT="0" distB="0" distL="114300" distR="114300" simplePos="0" relativeHeight="251674624" behindDoc="0" locked="0" layoutInCell="1" allowOverlap="1">
                <wp:simplePos x="0" y="0"/>
                <wp:positionH relativeFrom="column">
                  <wp:posOffset>1509395</wp:posOffset>
                </wp:positionH>
                <wp:positionV relativeFrom="paragraph">
                  <wp:posOffset>90170</wp:posOffset>
                </wp:positionV>
                <wp:extent cx="161925" cy="0"/>
                <wp:effectExtent l="0" t="4445" r="0" b="5080"/>
                <wp:wrapNone/>
                <wp:docPr id="16" name="自选图形 125"/>
                <wp:cNvGraphicFramePr/>
                <a:graphic xmlns:a="http://schemas.openxmlformats.org/drawingml/2006/main">
                  <a:graphicData uri="http://schemas.microsoft.com/office/word/2010/wordprocessingShape">
                    <wps:wsp>
                      <wps:cNvCnPr/>
                      <wps:spPr>
                        <a:xfrm>
                          <a:off x="0" y="0"/>
                          <a:ext cx="16192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25" o:spid="_x0000_s1026" o:spt="32" type="#_x0000_t32" style="position:absolute;left:0pt;margin-left:118.85pt;margin-top:7.1pt;height:0pt;width:12.75pt;z-index:251674624;mso-width-relative:page;mso-height-relative:page;" filled="f" stroked="t" coordsize="21600,21600" o:gfxdata="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fYhD41wAAAAkBAAAPAAAAAAAAAAEAIAAAACIAAABkcnMvZG93bnJldi54bWxQSwEC&#10;FAAUAAAACACHTuJAkHstAvUBAADlAwAADgAAAAAAAAABACAAAAAmAQAAZHJzL2Uyb0RvYy54bWxQ&#10;SwUGAAAAAAYABgBZAQAAjQUAAAAA&#10;">
                <v:fill on="f" focussize="0,0"/>
                <v:stroke color="#000000" joinstyle="round"/>
                <v:imagedata o:title=""/>
                <o:lock v:ext="edit" aspectratio="f"/>
              </v:shape>
            </w:pict>
          </mc:Fallback>
        </mc:AlternateContent>
      </w:r>
      <w:r>
        <w:rPr>
          <w:rFonts w:hint="eastAsia" w:ascii="黑体" w:hAnsi="宋体" w:eastAsia="黑体"/>
        </w:rPr>
        <mc:AlternateContent>
          <mc:Choice Requires="wps">
            <w:drawing>
              <wp:anchor distT="0" distB="0" distL="114300" distR="114300" simplePos="0" relativeHeight="251673600" behindDoc="0" locked="0" layoutInCell="1" allowOverlap="1">
                <wp:simplePos x="0" y="0"/>
                <wp:positionH relativeFrom="column">
                  <wp:posOffset>937895</wp:posOffset>
                </wp:positionH>
                <wp:positionV relativeFrom="paragraph">
                  <wp:posOffset>90170</wp:posOffset>
                </wp:positionV>
                <wp:extent cx="304800" cy="0"/>
                <wp:effectExtent l="0" t="4445" r="0" b="5080"/>
                <wp:wrapNone/>
                <wp:docPr id="15" name="自选图形 124"/>
                <wp:cNvGraphicFramePr/>
                <a:graphic xmlns:a="http://schemas.openxmlformats.org/drawingml/2006/main">
                  <a:graphicData uri="http://schemas.microsoft.com/office/word/2010/wordprocessingShape">
                    <wps:wsp>
                      <wps:cNvCnPr/>
                      <wps:spPr>
                        <a:xfrm>
                          <a:off x="0" y="0"/>
                          <a:ext cx="3048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24" o:spid="_x0000_s1026" o:spt="32" type="#_x0000_t32" style="position:absolute;left:0pt;margin-left:73.85pt;margin-top:7.1pt;height:0pt;width:24pt;z-index:251673600;mso-width-relative:page;mso-height-relative:page;" filled="f" stroked="t" coordsize="21600,21600" o:gfxdata="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FLPz11QAAAAkBAAAPAAAAAAAAAAEAIAAAACIAAABkcnMvZG93bnJldi54bWxQSwEC&#10;FAAUAAAACACHTuJA+Dw/kPcBAADlAwAADgAAAAAAAAABACAAAAAkAQAAZHJzL2Uyb0RvYy54bWxQ&#10;SwUGAAAAAAYABgBZAQAAjQUAAAAA&#10;">
                <v:fill on="f" focussize="0,0"/>
                <v:stroke color="#000000" joinstyle="round"/>
                <v:imagedata o:title=""/>
                <o:lock v:ext="edit" aspectratio="f"/>
              </v:shape>
            </w:pict>
          </mc:Fallback>
        </mc:AlternateContent>
      </w:r>
      <w:r>
        <w:rPr>
          <w:rFonts w:hint="eastAsia" w:ascii="黑体" w:hAnsi="宋体" w:eastAsia="黑体"/>
        </w:rPr>
        <mc:AlternateContent>
          <mc:Choice Requires="wps">
            <w:drawing>
              <wp:anchor distT="0" distB="0" distL="114300" distR="114300" simplePos="0" relativeHeight="251672576" behindDoc="0" locked="0" layoutInCell="1" allowOverlap="1">
                <wp:simplePos x="0" y="0"/>
                <wp:positionH relativeFrom="column">
                  <wp:posOffset>594995</wp:posOffset>
                </wp:positionH>
                <wp:positionV relativeFrom="paragraph">
                  <wp:posOffset>90170</wp:posOffset>
                </wp:positionV>
                <wp:extent cx="161925" cy="0"/>
                <wp:effectExtent l="0" t="4445" r="0" b="5080"/>
                <wp:wrapNone/>
                <wp:docPr id="14" name="自选图形 123"/>
                <wp:cNvGraphicFramePr/>
                <a:graphic xmlns:a="http://schemas.openxmlformats.org/drawingml/2006/main">
                  <a:graphicData uri="http://schemas.microsoft.com/office/word/2010/wordprocessingShape">
                    <wps:wsp>
                      <wps:cNvCnPr/>
                      <wps:spPr>
                        <a:xfrm>
                          <a:off x="0" y="0"/>
                          <a:ext cx="16192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23" o:spid="_x0000_s1026" o:spt="32" type="#_x0000_t32" style="position:absolute;left:0pt;margin-left:46.85pt;margin-top:7.1pt;height:0pt;width:12.75pt;z-index:251672576;mso-width-relative:page;mso-height-relative:page;" filled="f" stroked="t" coordsize="21600,21600" o:gfxdata="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lbY0h1gAAAAgBAAAPAAAAAAAAAAEAIAAAACIAAABkcnMvZG93bnJldi54bWxQSwEC&#10;FAAUAAAACACHTuJA0Hy05fYBAADlAwAADgAAAAAAAAABACAAAAAlAQAAZHJzL2Uyb0RvYy54bWxQ&#10;SwUGAAAAAAYABgBZAQAAjQUAAAAA&#10;">
                <v:fill on="f" focussize="0,0"/>
                <v:stroke color="#000000" joinstyle="round"/>
                <v:imagedata o:title=""/>
                <o:lock v:ext="edit" aspectratio="f"/>
              </v:shape>
            </w:pict>
          </mc:Fallback>
        </mc:AlternateContent>
      </w:r>
      <w:r>
        <w:rPr>
          <w:rFonts w:hint="eastAsia" w:ascii="黑体" w:hAnsi="宋体" w:eastAsia="黑体"/>
        </w:rPr>
        <mc:AlternateContent>
          <mc:Choice Requires="wps">
            <w:drawing>
              <wp:anchor distT="0" distB="0" distL="114300" distR="114300" simplePos="0" relativeHeight="251671552" behindDoc="0" locked="0" layoutInCell="1" allowOverlap="1">
                <wp:simplePos x="0" y="0"/>
                <wp:positionH relativeFrom="column">
                  <wp:posOffset>337820</wp:posOffset>
                </wp:positionH>
                <wp:positionV relativeFrom="paragraph">
                  <wp:posOffset>90170</wp:posOffset>
                </wp:positionV>
                <wp:extent cx="161925" cy="0"/>
                <wp:effectExtent l="0" t="4445" r="0" b="5080"/>
                <wp:wrapNone/>
                <wp:docPr id="13" name="自选图形 122"/>
                <wp:cNvGraphicFramePr/>
                <a:graphic xmlns:a="http://schemas.openxmlformats.org/drawingml/2006/main">
                  <a:graphicData uri="http://schemas.microsoft.com/office/word/2010/wordprocessingShape">
                    <wps:wsp>
                      <wps:cNvCnPr/>
                      <wps:spPr>
                        <a:xfrm>
                          <a:off x="0" y="0"/>
                          <a:ext cx="16192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22" o:spid="_x0000_s1026" o:spt="32" type="#_x0000_t32" style="position:absolute;left:0pt;margin-left:26.6pt;margin-top:7.1pt;height:0pt;width:12.75pt;z-index:251671552;mso-width-relative:page;mso-height-relative:page;" filled="f" stroked="t" coordsize="21600,21600" o:gfxdata="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KkfyDNUAAAAHAQAADwAAAAAAAAABACAAAAAiAAAAZHJzL2Rvd25yZXYueG1sUEsBAhQA&#10;FAAAAAgAh07iQObI9tj1AQAA5QMAAA4AAAAAAAAAAQAgAAAAJAEAAGRycy9lMm9Eb2MueG1sUEsF&#10;BgAAAAAGAAYAWQEAAIsFAAAAAA==&#10;">
                <v:fill on="f" focussize="0,0"/>
                <v:stroke color="#000000" joinstyle="round"/>
                <v:imagedata o:title=""/>
                <o:lock v:ext="edit" aspectratio="f"/>
              </v:shape>
            </w:pict>
          </mc:Fallback>
        </mc:AlternateContent>
      </w:r>
    </w:p>
    <w:p w14:paraId="293778C6">
      <w:pPr>
        <w:pStyle w:val="35"/>
        <w:tabs>
          <w:tab w:val="left" w:pos="3540"/>
        </w:tabs>
        <w:ind w:right="-143" w:firstLine="420"/>
        <w:rPr>
          <w:rFonts w:hint="eastAsia" w:ascii="黑体" w:hAnsi="宋体" w:eastAsia="黑体"/>
        </w:rPr>
      </w:pPr>
      <w:r>
        <w:rPr>
          <w:rFonts w:hint="eastAsia" w:ascii="黑体" w:hAnsi="宋体" w:eastAsia="黑体"/>
        </w:rPr>
        <mc:AlternateContent>
          <mc:Choice Requires="wps">
            <w:drawing>
              <wp:anchor distT="0" distB="0" distL="114300" distR="114300" simplePos="0" relativeHeight="251695104" behindDoc="0" locked="0" layoutInCell="1" allowOverlap="1">
                <wp:simplePos x="0" y="0"/>
                <wp:positionH relativeFrom="column">
                  <wp:posOffset>3891280</wp:posOffset>
                </wp:positionH>
                <wp:positionV relativeFrom="paragraph">
                  <wp:posOffset>38100</wp:posOffset>
                </wp:positionV>
                <wp:extent cx="2308225" cy="299720"/>
                <wp:effectExtent l="0" t="0" r="0" b="0"/>
                <wp:wrapNone/>
                <wp:docPr id="36" name="文本框 13"/>
                <wp:cNvGraphicFramePr/>
                <a:graphic xmlns:a="http://schemas.openxmlformats.org/drawingml/2006/main">
                  <a:graphicData uri="http://schemas.microsoft.com/office/word/2010/wordprocessingShape">
                    <wps:wsp>
                      <wps:cNvSpPr txBox="1"/>
                      <wps:spPr>
                        <a:xfrm>
                          <a:off x="0" y="0"/>
                          <a:ext cx="2308225" cy="299720"/>
                        </a:xfrm>
                        <a:prstGeom prst="rect">
                          <a:avLst/>
                        </a:prstGeom>
                        <a:noFill/>
                        <a:ln>
                          <a:noFill/>
                        </a:ln>
                      </wps:spPr>
                      <wps:txbx>
                        <w:txbxContent>
                          <w:p w14:paraId="186150AE">
                            <w:pPr>
                              <w:ind w:right="-143"/>
                              <w:rPr>
                                <w:rFonts w:hint="default" w:eastAsiaTheme="minorEastAsia"/>
                                <w:lang w:val="en-US" w:eastAsia="zh-CN"/>
                              </w:rPr>
                            </w:pPr>
                            <w:r>
                              <w:rPr>
                                <w:rFonts w:hint="eastAsia"/>
                                <w:lang w:val="en-US" w:eastAsia="zh-CN"/>
                              </w:rPr>
                              <w:t>改进代号：</w:t>
                            </w:r>
                            <w:r>
                              <w:rPr>
                                <w:rFonts w:hint="default" w:asciiTheme="minorEastAsia" w:hAnsiTheme="minorEastAsia"/>
                                <w:lang w:val="en-US" w:eastAsia="zh-CN"/>
                              </w:rPr>
                              <w:t>A、B、C</w:t>
                            </w:r>
                            <w:r>
                              <w:rPr>
                                <w:rFonts w:hint="eastAsia" w:asciiTheme="minorEastAsia" w:hAnsiTheme="minorEastAsia"/>
                                <w:lang w:val="en-US" w:eastAsia="zh-CN"/>
                              </w:rPr>
                              <w:t>……</w:t>
                            </w:r>
                          </w:p>
                        </w:txbxContent>
                      </wps:txbx>
                      <wps:bodyPr upright="1"/>
                    </wps:wsp>
                  </a:graphicData>
                </a:graphic>
              </wp:anchor>
            </w:drawing>
          </mc:Choice>
          <mc:Fallback>
            <w:pict>
              <v:shape id="文本框 13" o:spid="_x0000_s1026" o:spt="202" type="#_x0000_t202" style="position:absolute;left:0pt;margin-left:306.4pt;margin-top:3pt;height:23.6pt;width:181.75pt;z-index:251695104;mso-width-relative:page;mso-height-relative:page;" filled="f" stroked="f" coordsize="21600,21600" o:gfxdata="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z2YO7W&#10;AAAACAEAAA8AAAAAAAAAAQAgAAAAIgAAAGRycy9kb3ducmV2LnhtbFBLAQIUABQAAAAIAIdO4kBj&#10;ZqLYsAEAAFADAAAOAAAAAAAAAAEAIAAAACUBAABkcnMvZTJvRG9jLnhtbFBLBQYAAAAABgAGAFkB&#10;AABHBQAAAAA=&#10;">
                <v:fill on="f" focussize="0,0"/>
                <v:stroke on="f"/>
                <v:imagedata o:title=""/>
                <o:lock v:ext="edit" aspectratio="f"/>
                <v:textbox>
                  <w:txbxContent>
                    <w:p w14:paraId="186150AE">
                      <w:pPr>
                        <w:ind w:right="-143"/>
                        <w:rPr>
                          <w:rFonts w:hint="default" w:eastAsiaTheme="minorEastAsia"/>
                          <w:lang w:val="en-US" w:eastAsia="zh-CN"/>
                        </w:rPr>
                      </w:pPr>
                      <w:r>
                        <w:rPr>
                          <w:rFonts w:hint="eastAsia"/>
                          <w:lang w:val="en-US" w:eastAsia="zh-CN"/>
                        </w:rPr>
                        <w:t>改进代号：</w:t>
                      </w:r>
                      <w:r>
                        <w:rPr>
                          <w:rFonts w:hint="default" w:asciiTheme="minorEastAsia" w:hAnsiTheme="minorEastAsia"/>
                          <w:lang w:val="en-US" w:eastAsia="zh-CN"/>
                        </w:rPr>
                        <w:t>A、B、C</w:t>
                      </w:r>
                      <w:r>
                        <w:rPr>
                          <w:rFonts w:hint="eastAsia" w:asciiTheme="minorEastAsia" w:hAnsiTheme="minorEastAsia"/>
                          <w:lang w:val="en-US" w:eastAsia="zh-CN"/>
                        </w:rPr>
                        <w:t>……</w:t>
                      </w:r>
                    </w:p>
                  </w:txbxContent>
                </v:textbox>
              </v:shape>
            </w:pict>
          </mc:Fallback>
        </mc:AlternateContent>
      </w:r>
    </w:p>
    <w:p w14:paraId="5020FD79">
      <w:pPr>
        <w:pStyle w:val="35"/>
        <w:tabs>
          <w:tab w:val="left" w:pos="6105"/>
        </w:tabs>
        <w:ind w:right="-143" w:firstLine="420"/>
        <w:rPr>
          <w:rFonts w:hint="eastAsia" w:ascii="黑体" w:hAnsi="宋体" w:eastAsia="黑体"/>
        </w:rPr>
      </w:pPr>
      <w:r>
        <w:rPr>
          <w:rFonts w:hint="eastAsia" w:ascii="黑体" w:hAnsi="宋体" w:eastAsia="黑体"/>
        </w:rPr>
        <mc:AlternateContent>
          <mc:Choice Requires="wps">
            <w:drawing>
              <wp:anchor distT="0" distB="0" distL="114300" distR="114300" simplePos="0" relativeHeight="251697152" behindDoc="0" locked="0" layoutInCell="1" allowOverlap="1">
                <wp:simplePos x="0" y="0"/>
                <wp:positionH relativeFrom="column">
                  <wp:posOffset>2566670</wp:posOffset>
                </wp:positionH>
                <wp:positionV relativeFrom="paragraph">
                  <wp:posOffset>27305</wp:posOffset>
                </wp:positionV>
                <wp:extent cx="1322705" cy="0"/>
                <wp:effectExtent l="0" t="4445" r="0" b="5080"/>
                <wp:wrapNone/>
                <wp:docPr id="38" name="自选图形 15"/>
                <wp:cNvGraphicFramePr/>
                <a:graphic xmlns:a="http://schemas.openxmlformats.org/drawingml/2006/main">
                  <a:graphicData uri="http://schemas.microsoft.com/office/word/2010/wordprocessingShape">
                    <wps:wsp>
                      <wps:cNvCnPr/>
                      <wps:spPr>
                        <a:xfrm>
                          <a:off x="0" y="0"/>
                          <a:ext cx="132270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5" o:spid="_x0000_s1026" o:spt="32" type="#_x0000_t32" style="position:absolute;left:0pt;margin-left:202.1pt;margin-top:2.15pt;height:0pt;width:104.15pt;z-index:251697152;mso-width-relative:page;mso-height-relative:page;" filled="f" stroked="t" coordsize="21600,21600" o:gfxdata="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vwuCbVAAAABwEAAA8AAAAAAAAAAQAgAAAAIgAAAGRycy9kb3ducmV2LnhtbFBLAQIU&#10;ABQAAAAIAIdO4kAz51g19gEAAOUDAAAOAAAAAAAAAAEAIAAAACQBAABkcnMvZTJvRG9jLnhtbFBL&#10;BQYAAAAABgAGAFkBAACMBQAAAAA=&#10;">
                <v:fill on="f" focussize="0,0"/>
                <v:stroke color="#000000" joinstyle="round"/>
                <v:imagedata o:title=""/>
                <o:lock v:ext="edit" aspectratio="f"/>
              </v:shape>
            </w:pict>
          </mc:Fallback>
        </mc:AlternateContent>
      </w:r>
      <w:r>
        <w:rPr>
          <w:rFonts w:hint="eastAsia" w:ascii="黑体" w:hAnsi="宋体" w:eastAsia="黑体"/>
        </w:rPr>
        <mc:AlternateContent>
          <mc:Choice Requires="wps">
            <w:drawing>
              <wp:anchor distT="0" distB="0" distL="114300" distR="114300" simplePos="0" relativeHeight="251681792" behindDoc="0" locked="0" layoutInCell="1" allowOverlap="1">
                <wp:simplePos x="0" y="0"/>
                <wp:positionH relativeFrom="column">
                  <wp:posOffset>3893820</wp:posOffset>
                </wp:positionH>
                <wp:positionV relativeFrom="paragraph">
                  <wp:posOffset>88265</wp:posOffset>
                </wp:positionV>
                <wp:extent cx="2308225" cy="246380"/>
                <wp:effectExtent l="0" t="0" r="0" b="0"/>
                <wp:wrapNone/>
                <wp:docPr id="23" name="文本框 132"/>
                <wp:cNvGraphicFramePr/>
                <a:graphic xmlns:a="http://schemas.openxmlformats.org/drawingml/2006/main">
                  <a:graphicData uri="http://schemas.microsoft.com/office/word/2010/wordprocessingShape">
                    <wps:wsp>
                      <wps:cNvSpPr txBox="1"/>
                      <wps:spPr>
                        <a:xfrm>
                          <a:off x="0" y="0"/>
                          <a:ext cx="2308225" cy="246380"/>
                        </a:xfrm>
                        <a:prstGeom prst="rect">
                          <a:avLst/>
                        </a:prstGeom>
                        <a:noFill/>
                        <a:ln>
                          <a:noFill/>
                        </a:ln>
                      </wps:spPr>
                      <wps:txbx>
                        <w:txbxContent>
                          <w:p w14:paraId="3BFF88BD">
                            <w:pPr>
                              <w:ind w:right="-143"/>
                              <w:rPr>
                                <w:rFonts w:hint="eastAsia" w:eastAsiaTheme="minorEastAsia"/>
                                <w:lang w:val="en-US" w:eastAsia="zh-CN"/>
                              </w:rPr>
                            </w:pPr>
                            <w:r>
                              <w:rPr>
                                <w:rFonts w:hint="eastAsia"/>
                                <w:lang w:val="en-US" w:eastAsia="zh-CN"/>
                              </w:rPr>
                              <w:t>主参数：</w:t>
                            </w:r>
                            <w:r>
                              <w:rPr>
                                <w:rFonts w:hint="eastAsia"/>
                                <w:sz w:val="21"/>
                                <w:szCs w:val="22"/>
                              </w:rPr>
                              <w:t>盛料容器容积</w:t>
                            </w:r>
                            <w:r>
                              <w:rPr>
                                <w:rFonts w:hint="eastAsia"/>
                                <w:sz w:val="21"/>
                                <w:szCs w:val="22"/>
                                <w:lang w:eastAsia="zh-CN"/>
                              </w:rPr>
                              <w:t>，</w:t>
                            </w:r>
                            <w:r>
                              <w:rPr>
                                <w:rFonts w:hint="eastAsia"/>
                                <w:sz w:val="21"/>
                                <w:szCs w:val="22"/>
                                <w:lang w:val="en-US" w:eastAsia="zh-CN"/>
                              </w:rPr>
                              <w:t>单位为</w:t>
                            </w:r>
                            <w:r>
                              <w:rPr>
                                <w:rFonts w:hint="default" w:asciiTheme="minorEastAsia" w:hAnsiTheme="minorEastAsia"/>
                                <w:sz w:val="21"/>
                                <w:szCs w:val="22"/>
                                <w:lang w:val="en-US" w:eastAsia="zh-CN"/>
                              </w:rPr>
                              <w:t>m</w:t>
                            </w:r>
                            <w:r>
                              <w:rPr>
                                <w:rFonts w:hint="eastAsia"/>
                                <w:sz w:val="21"/>
                                <w:szCs w:val="22"/>
                                <w:vertAlign w:val="superscript"/>
                                <w:lang w:val="en-US" w:eastAsia="zh-CN"/>
                              </w:rPr>
                              <w:t>3</w:t>
                            </w:r>
                          </w:p>
                        </w:txbxContent>
                      </wps:txbx>
                      <wps:bodyPr upright="1"/>
                    </wps:wsp>
                  </a:graphicData>
                </a:graphic>
              </wp:anchor>
            </w:drawing>
          </mc:Choice>
          <mc:Fallback>
            <w:pict>
              <v:shape id="文本框 132" o:spid="_x0000_s1026" o:spt="202" type="#_x0000_t202" style="position:absolute;left:0pt;margin-left:306.6pt;margin-top:6.95pt;height:19.4pt;width:181.75pt;z-index:251681792;mso-width-relative:page;mso-height-relative:page;" filled="f" stroked="f" coordsize="21600,21600" o:gfxdata="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CVNkG&#10;1wAAAAkBAAAPAAAAAAAAAAEAIAAAACIAAABkcnMvZG93bnJldi54bWxQSwECFAAUAAAACACHTuJA&#10;1HKk/bABAABRAwAADgAAAAAAAAABACAAAAAmAQAAZHJzL2Uyb0RvYy54bWxQSwUGAAAAAAYABgBZ&#10;AQAASAUAAAAA&#10;">
                <v:fill on="f" focussize="0,0"/>
                <v:stroke on="f"/>
                <v:imagedata o:title=""/>
                <o:lock v:ext="edit" aspectratio="f"/>
                <v:textbox>
                  <w:txbxContent>
                    <w:p w14:paraId="3BFF88BD">
                      <w:pPr>
                        <w:ind w:right="-143"/>
                        <w:rPr>
                          <w:rFonts w:hint="eastAsia" w:eastAsiaTheme="minorEastAsia"/>
                          <w:lang w:val="en-US" w:eastAsia="zh-CN"/>
                        </w:rPr>
                      </w:pPr>
                      <w:r>
                        <w:rPr>
                          <w:rFonts w:hint="eastAsia"/>
                          <w:lang w:val="en-US" w:eastAsia="zh-CN"/>
                        </w:rPr>
                        <w:t>主参数：</w:t>
                      </w:r>
                      <w:r>
                        <w:rPr>
                          <w:rFonts w:hint="eastAsia"/>
                          <w:sz w:val="21"/>
                          <w:szCs w:val="22"/>
                        </w:rPr>
                        <w:t>盛料容器容积</w:t>
                      </w:r>
                      <w:r>
                        <w:rPr>
                          <w:rFonts w:hint="eastAsia"/>
                          <w:sz w:val="21"/>
                          <w:szCs w:val="22"/>
                          <w:lang w:eastAsia="zh-CN"/>
                        </w:rPr>
                        <w:t>，</w:t>
                      </w:r>
                      <w:r>
                        <w:rPr>
                          <w:rFonts w:hint="eastAsia"/>
                          <w:sz w:val="21"/>
                          <w:szCs w:val="22"/>
                          <w:lang w:val="en-US" w:eastAsia="zh-CN"/>
                        </w:rPr>
                        <w:t>单位为</w:t>
                      </w:r>
                      <w:r>
                        <w:rPr>
                          <w:rFonts w:hint="default" w:asciiTheme="minorEastAsia" w:hAnsiTheme="minorEastAsia"/>
                          <w:sz w:val="21"/>
                          <w:szCs w:val="22"/>
                          <w:lang w:val="en-US" w:eastAsia="zh-CN"/>
                        </w:rPr>
                        <w:t>m</w:t>
                      </w:r>
                      <w:r>
                        <w:rPr>
                          <w:rFonts w:hint="eastAsia"/>
                          <w:sz w:val="21"/>
                          <w:szCs w:val="22"/>
                          <w:vertAlign w:val="superscript"/>
                          <w:lang w:val="en-US" w:eastAsia="zh-CN"/>
                        </w:rPr>
                        <w:t>3</w:t>
                      </w:r>
                    </w:p>
                  </w:txbxContent>
                </v:textbox>
              </v:shape>
            </w:pict>
          </mc:Fallback>
        </mc:AlternateContent>
      </w:r>
      <w:r>
        <w:rPr>
          <w:rFonts w:ascii="黑体" w:hAnsi="宋体" w:eastAsia="黑体"/>
        </w:rPr>
        <w:tab/>
      </w:r>
    </w:p>
    <w:p w14:paraId="1CA8F7FB">
      <w:pPr>
        <w:pStyle w:val="35"/>
        <w:tabs>
          <w:tab w:val="left" w:pos="3540"/>
        </w:tabs>
        <w:ind w:right="-143" w:firstLine="420"/>
        <w:rPr>
          <w:rFonts w:hint="eastAsia" w:ascii="黑体" w:hAnsi="宋体" w:eastAsia="黑体"/>
        </w:rPr>
      </w:pPr>
      <w:r>
        <w:rPr>
          <w:rFonts w:hint="eastAsia" w:ascii="黑体" w:hAnsi="宋体" w:eastAsia="黑体"/>
        </w:rPr>
        <mc:AlternateContent>
          <mc:Choice Requires="wps">
            <w:drawing>
              <wp:anchor distT="0" distB="0" distL="114300" distR="114300" simplePos="0" relativeHeight="251678720" behindDoc="0" locked="0" layoutInCell="1" allowOverlap="1">
                <wp:simplePos x="0" y="0"/>
                <wp:positionH relativeFrom="column">
                  <wp:posOffset>2245360</wp:posOffset>
                </wp:positionH>
                <wp:positionV relativeFrom="paragraph">
                  <wp:posOffset>48895</wp:posOffset>
                </wp:positionV>
                <wp:extent cx="1645285" cy="0"/>
                <wp:effectExtent l="0" t="4445" r="0" b="5080"/>
                <wp:wrapNone/>
                <wp:docPr id="20" name="自选图形 129"/>
                <wp:cNvGraphicFramePr/>
                <a:graphic xmlns:a="http://schemas.openxmlformats.org/drawingml/2006/main">
                  <a:graphicData uri="http://schemas.microsoft.com/office/word/2010/wordprocessingShape">
                    <wps:wsp>
                      <wps:cNvCnPr/>
                      <wps:spPr>
                        <a:xfrm>
                          <a:off x="0" y="0"/>
                          <a:ext cx="164528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29" o:spid="_x0000_s1026" o:spt="32" type="#_x0000_t32" style="position:absolute;left:0pt;margin-left:176.8pt;margin-top:3.85pt;height:0pt;width:129.55pt;z-index:251678720;mso-width-relative:page;mso-height-relative:page;" filled="f" stroked="t" coordsize="21600,21600" o:gfxdata="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XAL4g1QAAAAcBAAAPAAAAAAAAAAEAIAAAACIAAABkcnMvZG93bnJldi54bWxQSwEC&#10;FAAUAAAACACHTuJAjjAfOvcBAADmAwAADgAAAAAAAAABACAAAAAkAQAAZHJzL2Uyb0RvYy54bWxQ&#10;SwUGAAAAAAYABgBZAQAAjQUAAAAA&#10;">
                <v:fill on="f" focussize="0,0"/>
                <v:stroke color="#000000" joinstyle="round"/>
                <v:imagedata o:title=""/>
                <o:lock v:ext="edit" aspectratio="f"/>
              </v:shape>
            </w:pict>
          </mc:Fallback>
        </mc:AlternateContent>
      </w:r>
      <w:r>
        <w:rPr>
          <w:rFonts w:hint="eastAsia" w:ascii="黑体" w:hAnsi="宋体" w:eastAsia="黑体"/>
        </w:rPr>
        <mc:AlternateContent>
          <mc:Choice Requires="wps">
            <w:drawing>
              <wp:anchor distT="0" distB="0" distL="114300" distR="114300" simplePos="0" relativeHeight="251682816" behindDoc="0" locked="0" layoutInCell="1" allowOverlap="1">
                <wp:simplePos x="0" y="0"/>
                <wp:positionH relativeFrom="column">
                  <wp:posOffset>3892550</wp:posOffset>
                </wp:positionH>
                <wp:positionV relativeFrom="paragraph">
                  <wp:posOffset>113665</wp:posOffset>
                </wp:positionV>
                <wp:extent cx="2054860" cy="299720"/>
                <wp:effectExtent l="0" t="0" r="0" b="0"/>
                <wp:wrapNone/>
                <wp:docPr id="24" name="文本框 133"/>
                <wp:cNvGraphicFramePr/>
                <a:graphic xmlns:a="http://schemas.openxmlformats.org/drawingml/2006/main">
                  <a:graphicData uri="http://schemas.microsoft.com/office/word/2010/wordprocessingShape">
                    <wps:wsp>
                      <wps:cNvSpPr txBox="1"/>
                      <wps:spPr>
                        <a:xfrm>
                          <a:off x="0" y="0"/>
                          <a:ext cx="2054860" cy="299720"/>
                        </a:xfrm>
                        <a:prstGeom prst="rect">
                          <a:avLst/>
                        </a:prstGeom>
                        <a:noFill/>
                        <a:ln>
                          <a:noFill/>
                        </a:ln>
                      </wps:spPr>
                      <wps:txbx>
                        <w:txbxContent>
                          <w:p w14:paraId="5141FD30">
                            <w:pPr>
                              <w:ind w:right="-143"/>
                            </w:pPr>
                            <w:r>
                              <w:rPr>
                                <w:rFonts w:hint="eastAsia" w:asciiTheme="minorEastAsia" w:hAnsiTheme="minorEastAsia"/>
                                <w:lang w:val="en-US" w:eastAsia="zh-CN"/>
                              </w:rPr>
                              <w:t>型式：</w:t>
                            </w:r>
                            <w:r>
                              <w:rPr>
                                <w:rFonts w:asciiTheme="minorEastAsia" w:hAnsiTheme="minorEastAsia"/>
                              </w:rPr>
                              <w:t>G</w:t>
                            </w:r>
                            <w:r>
                              <w:rPr>
                                <w:rFonts w:hint="eastAsia" w:asciiTheme="minorEastAsia" w:hAnsiTheme="minorEastAsia"/>
                              </w:rPr>
                              <w:t>：罐式</w:t>
                            </w:r>
                            <w:r>
                              <w:rPr>
                                <w:rFonts w:hint="eastAsia" w:asciiTheme="minorEastAsia" w:hAnsiTheme="minorEastAsia"/>
                                <w:lang w:eastAsia="zh-CN"/>
                              </w:rPr>
                              <w:t>；</w:t>
                            </w:r>
                            <w:r>
                              <w:rPr>
                                <w:rFonts w:hint="eastAsia" w:asciiTheme="minorEastAsia" w:hAnsiTheme="minorEastAsia"/>
                              </w:rPr>
                              <w:t>C：层叠式</w:t>
                            </w:r>
                          </w:p>
                        </w:txbxContent>
                      </wps:txbx>
                      <wps:bodyPr upright="1"/>
                    </wps:wsp>
                  </a:graphicData>
                </a:graphic>
              </wp:anchor>
            </w:drawing>
          </mc:Choice>
          <mc:Fallback>
            <w:pict>
              <v:shape id="文本框 133" o:spid="_x0000_s1026" o:spt="202" type="#_x0000_t202" style="position:absolute;left:0pt;margin-left:306.5pt;margin-top:8.95pt;height:23.6pt;width:161.8pt;z-index:251682816;mso-width-relative:page;mso-height-relative:page;" filled="f" stroked="f" coordsize="21600,21600" o:gfxdata="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KJL4C&#10;1gAAAAkBAAAPAAAAAAAAAAEAIAAAACIAAABkcnMvZG93bnJldi54bWxQSwECFAAUAAAACACHTuJA&#10;WpcR1LEBAABRAwAADgAAAAAAAAABACAAAAAlAQAAZHJzL2Uyb0RvYy54bWxQSwUGAAAAAAYABgBZ&#10;AQAASAUAAAAA&#10;">
                <v:fill on="f" focussize="0,0"/>
                <v:stroke on="f"/>
                <v:imagedata o:title=""/>
                <o:lock v:ext="edit" aspectratio="f"/>
                <v:textbox>
                  <w:txbxContent>
                    <w:p w14:paraId="5141FD30">
                      <w:pPr>
                        <w:ind w:right="-143"/>
                      </w:pPr>
                      <w:r>
                        <w:rPr>
                          <w:rFonts w:hint="eastAsia" w:asciiTheme="minorEastAsia" w:hAnsiTheme="minorEastAsia"/>
                          <w:lang w:val="en-US" w:eastAsia="zh-CN"/>
                        </w:rPr>
                        <w:t>型式：</w:t>
                      </w:r>
                      <w:r>
                        <w:rPr>
                          <w:rFonts w:asciiTheme="minorEastAsia" w:hAnsiTheme="minorEastAsia"/>
                        </w:rPr>
                        <w:t>G</w:t>
                      </w:r>
                      <w:r>
                        <w:rPr>
                          <w:rFonts w:hint="eastAsia" w:asciiTheme="minorEastAsia" w:hAnsiTheme="minorEastAsia"/>
                        </w:rPr>
                        <w:t>：罐式</w:t>
                      </w:r>
                      <w:r>
                        <w:rPr>
                          <w:rFonts w:hint="eastAsia" w:asciiTheme="minorEastAsia" w:hAnsiTheme="minorEastAsia"/>
                          <w:lang w:eastAsia="zh-CN"/>
                        </w:rPr>
                        <w:t>；</w:t>
                      </w:r>
                      <w:r>
                        <w:rPr>
                          <w:rFonts w:hint="eastAsia" w:asciiTheme="minorEastAsia" w:hAnsiTheme="minorEastAsia"/>
                        </w:rPr>
                        <w:t>C：层叠式</w:t>
                      </w:r>
                    </w:p>
                  </w:txbxContent>
                </v:textbox>
              </v:shape>
            </w:pict>
          </mc:Fallback>
        </mc:AlternateContent>
      </w:r>
    </w:p>
    <w:p w14:paraId="193E16AD">
      <w:pPr>
        <w:pStyle w:val="35"/>
        <w:tabs>
          <w:tab w:val="left" w:pos="3540"/>
        </w:tabs>
        <w:ind w:right="-143" w:firstLine="420"/>
        <w:rPr>
          <w:rFonts w:hint="eastAsia" w:ascii="黑体" w:hAnsi="宋体" w:eastAsia="黑体"/>
        </w:rPr>
      </w:pPr>
      <w:r>
        <w:rPr>
          <w:rFonts w:hint="eastAsia" w:ascii="黑体" w:hAnsi="宋体" w:eastAsia="黑体"/>
        </w:rPr>
        <mc:AlternateContent>
          <mc:Choice Requires="wps">
            <w:drawing>
              <wp:anchor distT="0" distB="0" distL="114300" distR="114300" simplePos="0" relativeHeight="251680768" behindDoc="0" locked="0" layoutInCell="1" allowOverlap="1">
                <wp:simplePos x="0" y="0"/>
                <wp:positionH relativeFrom="column">
                  <wp:posOffset>1583690</wp:posOffset>
                </wp:positionH>
                <wp:positionV relativeFrom="paragraph">
                  <wp:posOffset>78740</wp:posOffset>
                </wp:positionV>
                <wp:extent cx="2305685" cy="2540"/>
                <wp:effectExtent l="0" t="0" r="0" b="0"/>
                <wp:wrapNone/>
                <wp:docPr id="22" name="自选图形 131"/>
                <wp:cNvGraphicFramePr/>
                <a:graphic xmlns:a="http://schemas.openxmlformats.org/drawingml/2006/main">
                  <a:graphicData uri="http://schemas.microsoft.com/office/word/2010/wordprocessingShape">
                    <wps:wsp>
                      <wps:cNvCnPr/>
                      <wps:spPr>
                        <a:xfrm>
                          <a:off x="0" y="0"/>
                          <a:ext cx="2305685" cy="254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31" o:spid="_x0000_s1026" o:spt="32" type="#_x0000_t32" style="position:absolute;left:0pt;margin-left:124.7pt;margin-top:6.2pt;height:0.2pt;width:181.55pt;z-index:251680768;mso-width-relative:page;mso-height-relative:page;" filled="f" stroked="t" coordsize="21600,21600" o:gfxdata="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Xc6QV1wAAAAkBAAAPAAAAAAAAAAEAIAAAACIAAABkcnMvZG93bnJldi54&#10;bWxQSwECFAAUAAAACACHTuJAvI9eVPsBAADpAwAADgAAAAAAAAABACAAAAAmAQAAZHJzL2Uyb0Rv&#10;Yy54bWxQSwUGAAAAAAYABgBZAQAAkwUAAAAA&#10;">
                <v:fill on="f" focussize="0,0"/>
                <v:stroke color="#000000" joinstyle="round"/>
                <v:imagedata o:title=""/>
                <o:lock v:ext="edit" aspectratio="f"/>
              </v:shape>
            </w:pict>
          </mc:Fallback>
        </mc:AlternateContent>
      </w:r>
      <w:r>
        <w:rPr>
          <w:rFonts w:hint="eastAsia" w:ascii="黑体" w:hAnsi="宋体" w:eastAsia="黑体"/>
        </w:rPr>
        <mc:AlternateContent>
          <mc:Choice Requires="wps">
            <w:drawing>
              <wp:anchor distT="0" distB="0" distL="114300" distR="114300" simplePos="0" relativeHeight="251685888" behindDoc="0" locked="0" layoutInCell="1" allowOverlap="1">
                <wp:simplePos x="0" y="0"/>
                <wp:positionH relativeFrom="column">
                  <wp:posOffset>3890645</wp:posOffset>
                </wp:positionH>
                <wp:positionV relativeFrom="paragraph">
                  <wp:posOffset>139065</wp:posOffset>
                </wp:positionV>
                <wp:extent cx="1752600" cy="299720"/>
                <wp:effectExtent l="0" t="0" r="0" b="0"/>
                <wp:wrapNone/>
                <wp:docPr id="27" name="文本框 136"/>
                <wp:cNvGraphicFramePr/>
                <a:graphic xmlns:a="http://schemas.openxmlformats.org/drawingml/2006/main">
                  <a:graphicData uri="http://schemas.microsoft.com/office/word/2010/wordprocessingShape">
                    <wps:wsp>
                      <wps:cNvSpPr txBox="1"/>
                      <wps:spPr>
                        <a:xfrm>
                          <a:off x="0" y="0"/>
                          <a:ext cx="1752600" cy="299720"/>
                        </a:xfrm>
                        <a:prstGeom prst="rect">
                          <a:avLst/>
                        </a:prstGeom>
                        <a:noFill/>
                        <a:ln>
                          <a:noFill/>
                        </a:ln>
                      </wps:spPr>
                      <wps:txbx>
                        <w:txbxContent>
                          <w:p w14:paraId="33AE0D0D">
                            <w:pPr>
                              <w:ind w:right="-143"/>
                            </w:pPr>
                            <w:r>
                              <w:rPr>
                                <w:rFonts w:hint="eastAsia"/>
                              </w:rPr>
                              <w:t>发酵处理</w:t>
                            </w:r>
                          </w:p>
                        </w:txbxContent>
                      </wps:txbx>
                      <wps:bodyPr upright="1"/>
                    </wps:wsp>
                  </a:graphicData>
                </a:graphic>
              </wp:anchor>
            </w:drawing>
          </mc:Choice>
          <mc:Fallback>
            <w:pict>
              <v:shape id="文本框 136" o:spid="_x0000_s1026" o:spt="202" type="#_x0000_t202" style="position:absolute;left:0pt;margin-left:306.35pt;margin-top:10.95pt;height:23.6pt;width:138pt;z-index:251685888;mso-width-relative:page;mso-height-relative:page;" filled="f" stroked="f" coordsize="21600,21600" o:gfxdata="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IVWxwzW&#10;AAAACQEAAA8AAAAAAAAAAQAgAAAAIgAAAGRycy9kb3ducmV2LnhtbFBLAQIUABQAAAAIAIdO4kCX&#10;ePhssAEAAFEDAAAOAAAAAAAAAAEAIAAAACUBAABkcnMvZTJvRG9jLnhtbFBLBQYAAAAABgAGAFkB&#10;AABHBQAAAAA=&#10;">
                <v:fill on="f" focussize="0,0"/>
                <v:stroke on="f"/>
                <v:imagedata o:title=""/>
                <o:lock v:ext="edit" aspectratio="f"/>
                <v:textbox>
                  <w:txbxContent>
                    <w:p w14:paraId="33AE0D0D">
                      <w:pPr>
                        <w:ind w:right="-143"/>
                      </w:pPr>
                      <w:r>
                        <w:rPr>
                          <w:rFonts w:hint="eastAsia"/>
                        </w:rPr>
                        <w:t>发酵处理</w:t>
                      </w:r>
                    </w:p>
                  </w:txbxContent>
                </v:textbox>
              </v:shape>
            </w:pict>
          </mc:Fallback>
        </mc:AlternateContent>
      </w:r>
    </w:p>
    <w:p w14:paraId="7DF8B10D">
      <w:pPr>
        <w:pStyle w:val="35"/>
        <w:tabs>
          <w:tab w:val="left" w:pos="3540"/>
        </w:tabs>
        <w:ind w:right="-143" w:firstLine="420"/>
        <w:rPr>
          <w:rFonts w:hint="eastAsia" w:ascii="黑体" w:hAnsi="宋体" w:eastAsia="黑体"/>
        </w:rPr>
      </w:pPr>
      <w:r>
        <w:rPr>
          <w:rFonts w:hint="eastAsia" w:ascii="黑体" w:hAnsi="宋体" w:eastAsia="黑体"/>
        </w:rPr>
        <mc:AlternateContent>
          <mc:Choice Requires="wps">
            <w:drawing>
              <wp:anchor distT="0" distB="0" distL="114300" distR="114300" simplePos="0" relativeHeight="251684864" behindDoc="0" locked="0" layoutInCell="1" allowOverlap="1">
                <wp:simplePos x="0" y="0"/>
                <wp:positionH relativeFrom="column">
                  <wp:posOffset>1080770</wp:posOffset>
                </wp:positionH>
                <wp:positionV relativeFrom="paragraph">
                  <wp:posOffset>93345</wp:posOffset>
                </wp:positionV>
                <wp:extent cx="2809875" cy="635"/>
                <wp:effectExtent l="0" t="0" r="0" b="0"/>
                <wp:wrapNone/>
                <wp:docPr id="26" name="自选图形 135"/>
                <wp:cNvGraphicFramePr/>
                <a:graphic xmlns:a="http://schemas.openxmlformats.org/drawingml/2006/main">
                  <a:graphicData uri="http://schemas.microsoft.com/office/word/2010/wordprocessingShape">
                    <wps:wsp>
                      <wps:cNvCnPr/>
                      <wps:spPr>
                        <a:xfrm>
                          <a:off x="0" y="0"/>
                          <a:ext cx="2809875"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35" o:spid="_x0000_s1026" o:spt="32" type="#_x0000_t32" style="position:absolute;left:0pt;margin-left:85.1pt;margin-top:7.35pt;height:0.05pt;width:221.25pt;z-index:251684864;mso-width-relative:page;mso-height-relative:page;" filled="f" stroked="t" coordsize="21600,21600" o:gfxdata="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A4Ts5NcAAAAJAQAADwAAAAAAAAABACAAAAAiAAAAZHJzL2Rvd25yZXYueG1s&#10;UEsBAhQAFAAAAAgAh07iQBLKfKD5AQAA6AMAAA4AAAAAAAAAAQAgAAAAJgEAAGRycy9lMm9Eb2Mu&#10;eG1sUEsFBgAAAAAGAAYAWQEAAJEFAAAAAA==&#10;">
                <v:fill on="f" focussize="0,0"/>
                <v:stroke color="#000000" joinstyle="round"/>
                <v:imagedata o:title=""/>
                <o:lock v:ext="edit" aspectratio="f"/>
              </v:shape>
            </w:pict>
          </mc:Fallback>
        </mc:AlternateContent>
      </w:r>
    </w:p>
    <w:p w14:paraId="48AD477E">
      <w:pPr>
        <w:pStyle w:val="35"/>
        <w:tabs>
          <w:tab w:val="left" w:pos="3540"/>
        </w:tabs>
        <w:ind w:right="-143" w:firstLine="420"/>
        <w:rPr>
          <w:rFonts w:hint="eastAsia" w:ascii="黑体" w:hAnsi="宋体" w:eastAsia="黑体"/>
        </w:rPr>
      </w:pPr>
      <w:r>
        <w:rPr>
          <w:rFonts w:hint="eastAsia" w:ascii="黑体" w:hAnsi="宋体" w:eastAsia="黑体"/>
        </w:rPr>
        <mc:AlternateContent>
          <mc:Choice Requires="wps">
            <w:drawing>
              <wp:anchor distT="0" distB="0" distL="114300" distR="114300" simplePos="0" relativeHeight="251691008" behindDoc="0" locked="0" layoutInCell="1" allowOverlap="1">
                <wp:simplePos x="0" y="0"/>
                <wp:positionH relativeFrom="column">
                  <wp:posOffset>3890645</wp:posOffset>
                </wp:positionH>
                <wp:positionV relativeFrom="paragraph">
                  <wp:posOffset>22860</wp:posOffset>
                </wp:positionV>
                <wp:extent cx="1388745" cy="299720"/>
                <wp:effectExtent l="0" t="0" r="0" b="0"/>
                <wp:wrapNone/>
                <wp:docPr id="32" name="文本框 141"/>
                <wp:cNvGraphicFramePr/>
                <a:graphic xmlns:a="http://schemas.openxmlformats.org/drawingml/2006/main">
                  <a:graphicData uri="http://schemas.microsoft.com/office/word/2010/wordprocessingShape">
                    <wps:wsp>
                      <wps:cNvSpPr txBox="1"/>
                      <wps:spPr>
                        <a:xfrm>
                          <a:off x="0" y="0"/>
                          <a:ext cx="1388745" cy="299720"/>
                        </a:xfrm>
                        <a:prstGeom prst="rect">
                          <a:avLst/>
                        </a:prstGeom>
                        <a:noFill/>
                        <a:ln>
                          <a:noFill/>
                        </a:ln>
                      </wps:spPr>
                      <wps:txbx>
                        <w:txbxContent>
                          <w:p w14:paraId="66344C31">
                            <w:pPr>
                              <w:ind w:right="-143"/>
                            </w:pPr>
                            <w:r>
                              <w:rPr>
                                <w:rFonts w:hint="eastAsia"/>
                              </w:rPr>
                              <w:t>废弃物利用设备</w:t>
                            </w:r>
                          </w:p>
                        </w:txbxContent>
                      </wps:txbx>
                      <wps:bodyPr upright="1"/>
                    </wps:wsp>
                  </a:graphicData>
                </a:graphic>
              </wp:anchor>
            </w:drawing>
          </mc:Choice>
          <mc:Fallback>
            <w:pict>
              <v:shape id="文本框 141" o:spid="_x0000_s1026" o:spt="202" type="#_x0000_t202" style="position:absolute;left:0pt;margin-left:306.35pt;margin-top:1.8pt;height:23.6pt;width:109.35pt;z-index:251691008;mso-width-relative:page;mso-height-relative:page;" filled="f" stroked="f" coordsize="21600,21600" o:gfxdata="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mVlr&#10;/dcAAAAIAQAADwAAAAAAAAABACAAAAAiAAAAZHJzL2Rvd25yZXYueG1sUEsBAhQAFAAAAAgAh07i&#10;QOhxNJCxAQAAUQMAAA4AAAAAAAAAAQAgAAAAJgEAAGRycy9lMm9Eb2MueG1sUEsFBgAAAAAGAAYA&#10;WQEAAEkFAAAAAA==&#10;">
                <v:fill on="f" focussize="0,0"/>
                <v:stroke on="f"/>
                <v:imagedata o:title=""/>
                <o:lock v:ext="edit" aspectratio="f"/>
                <v:textbox>
                  <w:txbxContent>
                    <w:p w14:paraId="66344C31">
                      <w:pPr>
                        <w:ind w:right="-143"/>
                      </w:pPr>
                      <w:r>
                        <w:rPr>
                          <w:rFonts w:hint="eastAsia"/>
                        </w:rPr>
                        <w:t>废弃物利用设备</w:t>
                      </w:r>
                    </w:p>
                  </w:txbxContent>
                </v:textbox>
              </v:shape>
            </w:pict>
          </mc:Fallback>
        </mc:AlternateContent>
      </w:r>
      <w:r>
        <w:rPr>
          <w:rFonts w:hint="eastAsia" w:ascii="黑体" w:hAnsi="宋体" w:eastAsia="黑体"/>
        </w:rPr>
        <mc:AlternateContent>
          <mc:Choice Requires="wps">
            <w:drawing>
              <wp:anchor distT="0" distB="0" distL="114300" distR="114300" simplePos="0" relativeHeight="251687936" behindDoc="0" locked="0" layoutInCell="1" allowOverlap="1">
                <wp:simplePos x="0" y="0"/>
                <wp:positionH relativeFrom="column">
                  <wp:posOffset>661670</wp:posOffset>
                </wp:positionH>
                <wp:positionV relativeFrom="paragraph">
                  <wp:posOffset>170180</wp:posOffset>
                </wp:positionV>
                <wp:extent cx="3228975" cy="0"/>
                <wp:effectExtent l="0" t="4445" r="0" b="5080"/>
                <wp:wrapNone/>
                <wp:docPr id="29" name="自选图形 138"/>
                <wp:cNvGraphicFramePr/>
                <a:graphic xmlns:a="http://schemas.openxmlformats.org/drawingml/2006/main">
                  <a:graphicData uri="http://schemas.microsoft.com/office/word/2010/wordprocessingShape">
                    <wps:wsp>
                      <wps:cNvCnPr/>
                      <wps:spPr>
                        <a:xfrm>
                          <a:off x="0" y="0"/>
                          <a:ext cx="322897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38" o:spid="_x0000_s1026" o:spt="32" type="#_x0000_t32" style="position:absolute;left:0pt;margin-left:52.1pt;margin-top:13.4pt;height:0pt;width:254.25pt;z-index:251687936;mso-width-relative:page;mso-height-relative:page;" filled="f" stroked="t" coordsize="21600,21600" o:gfxdata="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eKWTqdYAAAAJAQAADwAAAAAAAAABACAAAAAiAAAAZHJzL2Rvd25yZXYueG1sUEsB&#10;AhQAFAAAAAgAh07iQP70COf3AQAA5gMAAA4AAAAAAAAAAQAgAAAAJQEAAGRycy9lMm9Eb2MueG1s&#10;UEsFBgAAAAAGAAYAWQEAAI4FAAAAAA==&#10;">
                <v:fill on="f" focussize="0,0"/>
                <v:stroke color="#000000" joinstyle="round"/>
                <v:imagedata o:title=""/>
                <o:lock v:ext="edit" aspectratio="f"/>
              </v:shape>
            </w:pict>
          </mc:Fallback>
        </mc:AlternateContent>
      </w:r>
    </w:p>
    <w:p w14:paraId="3A9C8BB5">
      <w:pPr>
        <w:pStyle w:val="35"/>
        <w:tabs>
          <w:tab w:val="left" w:pos="3540"/>
        </w:tabs>
        <w:ind w:right="-143" w:firstLine="420"/>
        <w:rPr>
          <w:rFonts w:ascii="黑体" w:eastAsia="黑体"/>
        </w:rPr>
      </w:pPr>
      <w:r>
        <w:rPr>
          <w:rFonts w:ascii="黑体" w:eastAsia="黑体"/>
        </w:rPr>
        <mc:AlternateContent>
          <mc:Choice Requires="wps">
            <w:drawing>
              <wp:anchor distT="0" distB="0" distL="114300" distR="114300" simplePos="0" relativeHeight="251692032" behindDoc="0" locked="0" layoutInCell="1" allowOverlap="1">
                <wp:simplePos x="0" y="0"/>
                <wp:positionH relativeFrom="column">
                  <wp:posOffset>3890645</wp:posOffset>
                </wp:positionH>
                <wp:positionV relativeFrom="paragraph">
                  <wp:posOffset>157480</wp:posOffset>
                </wp:positionV>
                <wp:extent cx="1654810" cy="299720"/>
                <wp:effectExtent l="0" t="0" r="0" b="0"/>
                <wp:wrapNone/>
                <wp:docPr id="33" name="文本框 142"/>
                <wp:cNvGraphicFramePr/>
                <a:graphic xmlns:a="http://schemas.openxmlformats.org/drawingml/2006/main">
                  <a:graphicData uri="http://schemas.microsoft.com/office/word/2010/wordprocessingShape">
                    <wps:wsp>
                      <wps:cNvSpPr txBox="1"/>
                      <wps:spPr>
                        <a:xfrm>
                          <a:off x="0" y="0"/>
                          <a:ext cx="1654810" cy="299720"/>
                        </a:xfrm>
                        <a:prstGeom prst="rect">
                          <a:avLst/>
                        </a:prstGeom>
                        <a:noFill/>
                        <a:ln>
                          <a:noFill/>
                        </a:ln>
                      </wps:spPr>
                      <wps:txbx>
                        <w:txbxContent>
                          <w:p w14:paraId="0367F62A">
                            <w:pPr>
                              <w:ind w:right="-143"/>
                            </w:pPr>
                            <w:r>
                              <w:rPr>
                                <w:rFonts w:hint="eastAsia"/>
                              </w:rPr>
                              <w:t>农村废弃物利用设备</w:t>
                            </w:r>
                          </w:p>
                        </w:txbxContent>
                      </wps:txbx>
                      <wps:bodyPr upright="1"/>
                    </wps:wsp>
                  </a:graphicData>
                </a:graphic>
              </wp:anchor>
            </w:drawing>
          </mc:Choice>
          <mc:Fallback>
            <w:pict>
              <v:shape id="文本框 142" o:spid="_x0000_s1026" o:spt="202" type="#_x0000_t202" style="position:absolute;left:0pt;margin-left:306.35pt;margin-top:12.4pt;height:23.6pt;width:130.3pt;z-index:251692032;mso-width-relative:page;mso-height-relative:page;" filled="f" stroked="f" coordsize="21600,21600" o:gfxdata="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mxPU&#10;P9cAAAAJAQAADwAAAAAAAAABACAAAAAiAAAAZHJzL2Rvd25yZXYueG1sUEsBAhQAFAAAAAgAh07i&#10;QORbsRaxAQAAUQMAAA4AAAAAAAAAAQAgAAAAJgEAAGRycy9lMm9Eb2MueG1sUEsFBgAAAAAGAAYA&#10;WQEAAEkFAAAAAA==&#10;">
                <v:fill on="f" focussize="0,0"/>
                <v:stroke on="f"/>
                <v:imagedata o:title=""/>
                <o:lock v:ext="edit" aspectratio="f"/>
                <v:textbox>
                  <w:txbxContent>
                    <w:p w14:paraId="0367F62A">
                      <w:pPr>
                        <w:ind w:right="-143"/>
                      </w:pPr>
                      <w:r>
                        <w:rPr>
                          <w:rFonts w:hint="eastAsia"/>
                        </w:rPr>
                        <w:t>农村废弃物利用设备</w:t>
                      </w:r>
                    </w:p>
                  </w:txbxContent>
                </v:textbox>
              </v:shape>
            </w:pict>
          </mc:Fallback>
        </mc:AlternateContent>
      </w:r>
    </w:p>
    <w:p w14:paraId="22A87DEA">
      <w:pPr>
        <w:pStyle w:val="35"/>
        <w:tabs>
          <w:tab w:val="left" w:pos="3540"/>
        </w:tabs>
        <w:ind w:right="-143" w:firstLine="420"/>
        <w:rPr>
          <w:rFonts w:ascii="黑体" w:eastAsia="黑体"/>
        </w:rPr>
      </w:pPr>
      <w:r>
        <w:rPr>
          <w:rFonts w:ascii="黑体" w:eastAsia="黑体"/>
        </w:rPr>
        <mc:AlternateContent>
          <mc:Choice Requires="wps">
            <w:drawing>
              <wp:anchor distT="0" distB="0" distL="114300" distR="114300" simplePos="0" relativeHeight="251689984" behindDoc="0" locked="0" layoutInCell="1" allowOverlap="1">
                <wp:simplePos x="0" y="0"/>
                <wp:positionH relativeFrom="column">
                  <wp:posOffset>414020</wp:posOffset>
                </wp:positionH>
                <wp:positionV relativeFrom="paragraph">
                  <wp:posOffset>109220</wp:posOffset>
                </wp:positionV>
                <wp:extent cx="3476625" cy="5715"/>
                <wp:effectExtent l="0" t="4445" r="3175" b="8890"/>
                <wp:wrapNone/>
                <wp:docPr id="31" name="自选图形 140"/>
                <wp:cNvGraphicFramePr/>
                <a:graphic xmlns:a="http://schemas.openxmlformats.org/drawingml/2006/main">
                  <a:graphicData uri="http://schemas.microsoft.com/office/word/2010/wordprocessingShape">
                    <wps:wsp>
                      <wps:cNvCnPr>
                        <a:endCxn id="33" idx="1"/>
                      </wps:cNvCnPr>
                      <wps:spPr>
                        <a:xfrm flipV="1">
                          <a:off x="0" y="0"/>
                          <a:ext cx="3476625" cy="571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40" o:spid="_x0000_s1026" o:spt="32" type="#_x0000_t32" style="position:absolute;left:0pt;flip:y;margin-left:32.6pt;margin-top:8.6pt;height:0.45pt;width:273.75pt;z-index:251689984;mso-width-relative:page;mso-height-relative:page;" filled="f" stroked="t" coordsize="21600,21600" o:gfxdata="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AQcxTWAAAACAEAAA8AAAAAAAAAAQAg&#10;AAAAIgAAAGRycy9kb3ducmV2LnhtbFBLAQIUABQAAAAIAIdO4kAoDVNTEAIAABsEAAAOAAAAAAAA&#10;AAEAIAAAACUBAABkcnMvZTJvRG9jLnhtbFBLBQYAAAAABgAGAFkBAACnBQAAAAA=&#10;">
                <v:fill on="f" focussize="0,0"/>
                <v:stroke color="#000000" joinstyle="round"/>
                <v:imagedata o:title=""/>
                <o:lock v:ext="edit" aspectratio="f"/>
              </v:shape>
            </w:pict>
          </mc:Fallback>
        </mc:AlternateContent>
      </w:r>
    </w:p>
    <w:p w14:paraId="34F347B6">
      <w:pPr>
        <w:pStyle w:val="35"/>
        <w:tabs>
          <w:tab w:val="left" w:pos="3540"/>
        </w:tabs>
        <w:ind w:right="-143" w:firstLine="360"/>
        <w:rPr>
          <w:rFonts w:ascii="黑体" w:eastAsia="黑体"/>
          <w:sz w:val="18"/>
          <w:szCs w:val="18"/>
        </w:rPr>
      </w:pPr>
      <w:r>
        <w:rPr>
          <w:rFonts w:hint="eastAsia" w:ascii="黑体" w:hAnsi="黑体" w:eastAsia="黑体"/>
          <w:sz w:val="18"/>
          <w:szCs w:val="18"/>
        </w:rPr>
        <w:t>示例：</w:t>
      </w:r>
      <w:r>
        <w:rPr>
          <w:rFonts w:hint="eastAsia"/>
          <w:sz w:val="18"/>
          <w:szCs w:val="18"/>
        </w:rPr>
        <w:t>11FFG-40</w:t>
      </w:r>
      <w:r>
        <w:rPr>
          <w:rFonts w:hint="eastAsia"/>
          <w:sz w:val="18"/>
          <w:szCs w:val="18"/>
          <w:lang w:val="en-US" w:eastAsia="zh-CN"/>
        </w:rPr>
        <w:t>A表示第一次改进设计的</w:t>
      </w:r>
      <w:r>
        <w:rPr>
          <w:rFonts w:hint="eastAsia"/>
          <w:sz w:val="18"/>
          <w:szCs w:val="18"/>
        </w:rPr>
        <w:t>盛料容器容积为40 m</w:t>
      </w:r>
      <w:r>
        <w:rPr>
          <w:rFonts w:hint="eastAsia" w:hAnsi="宋体"/>
          <w:sz w:val="18"/>
          <w:szCs w:val="18"/>
          <w:vertAlign w:val="superscript"/>
        </w:rPr>
        <w:t>3</w:t>
      </w:r>
      <w:r>
        <w:rPr>
          <w:rFonts w:hint="eastAsia"/>
          <w:sz w:val="18"/>
          <w:szCs w:val="18"/>
        </w:rPr>
        <w:t>的罐式畜禽粪便发酵处理</w:t>
      </w:r>
      <w:r>
        <w:rPr>
          <w:rFonts w:hint="eastAsia"/>
          <w:sz w:val="18"/>
          <w:szCs w:val="18"/>
          <w:lang w:val="en-US" w:eastAsia="zh-CN"/>
        </w:rPr>
        <w:t>设备</w:t>
      </w:r>
      <w:r>
        <w:rPr>
          <w:rFonts w:hint="eastAsia"/>
          <w:sz w:val="18"/>
          <w:szCs w:val="18"/>
        </w:rPr>
        <w:t>。</w:t>
      </w:r>
    </w:p>
    <w:p w14:paraId="7884F59B">
      <w:pPr>
        <w:pStyle w:val="64"/>
        <w:tabs>
          <w:tab w:val="left" w:pos="0"/>
        </w:tabs>
        <w:spacing w:before="156" w:after="156"/>
        <w:ind w:left="0" w:leftChars="0" w:hanging="5" w:firstLineChars="0"/>
      </w:pPr>
      <w:r>
        <w:rPr>
          <w:rFonts w:hint="eastAsia"/>
        </w:rPr>
        <w:t>生产量和销售量</w:t>
      </w:r>
    </w:p>
    <w:p w14:paraId="680D0C46">
      <w:pPr>
        <w:pStyle w:val="35"/>
        <w:ind w:firstLine="420"/>
      </w:pPr>
      <w:r>
        <w:rPr>
          <w:rFonts w:hint="eastAsia"/>
        </w:rPr>
        <w:t>初次鉴定</w:t>
      </w:r>
      <w:r>
        <w:rPr>
          <w:rFonts w:hint="eastAsia"/>
          <w:lang w:val="en-US" w:eastAsia="zh-CN"/>
        </w:rPr>
        <w:t>的定型</w:t>
      </w:r>
      <w:r>
        <w:rPr>
          <w:rFonts w:hint="eastAsia"/>
        </w:rPr>
        <w:t>产品的生产量和销售量均应不少于</w:t>
      </w:r>
      <w:r>
        <w:rPr>
          <w:rFonts w:hint="eastAsia"/>
          <w:lang w:val="en-US" w:eastAsia="zh-CN"/>
        </w:rPr>
        <w:t>10</w:t>
      </w:r>
      <w:r>
        <w:rPr>
          <w:rFonts w:hint="eastAsia"/>
        </w:rPr>
        <w:t>台。</w:t>
      </w:r>
    </w:p>
    <w:p w14:paraId="5453DECB">
      <w:pPr>
        <w:pStyle w:val="64"/>
        <w:tabs>
          <w:tab w:val="left" w:pos="0"/>
        </w:tabs>
        <w:spacing w:before="156" w:after="156"/>
        <w:ind w:left="0" w:leftChars="0" w:hanging="5" w:firstLineChars="0"/>
      </w:pPr>
      <w:bookmarkStart w:id="87" w:name="_Toc224116314"/>
      <w:r>
        <w:rPr>
          <w:rFonts w:hint="eastAsia"/>
        </w:rPr>
        <w:t>样机确定</w:t>
      </w:r>
    </w:p>
    <w:p w14:paraId="59A66161">
      <w:pPr>
        <w:pStyle w:val="35"/>
        <w:spacing w:before="156" w:beforeLines="50" w:after="156" w:afterLines="50" w:line="240" w:lineRule="auto"/>
        <w:ind w:right="-142" w:rightChars="-68" w:firstLine="420"/>
        <w:rPr>
          <w:rFonts w:hint="eastAsia" w:hAnsi="Times New Roman"/>
          <w:szCs w:val="20"/>
          <w:lang w:val="en-US" w:eastAsia="zh-CN"/>
        </w:rPr>
      </w:pPr>
      <w:r>
        <w:rPr>
          <w:rFonts w:hint="eastAsia"/>
        </w:rPr>
        <w:t>样机由生产者无偿提供且应是</w:t>
      </w:r>
      <w:r>
        <w:t>12</w:t>
      </w:r>
      <w:r>
        <w:rPr>
          <w:rFonts w:hint="eastAsia"/>
        </w:rPr>
        <w:t>个月以内生产的合格产品，在使用现场获取，数量为1台。鉴定完成且生产者对鉴定结果无异议后，样机由生产者自行处理。</w:t>
      </w:r>
    </w:p>
    <w:bookmarkEnd w:id="87"/>
    <w:p w14:paraId="49E799EC">
      <w:pPr>
        <w:pStyle w:val="64"/>
        <w:tabs>
          <w:tab w:val="left" w:pos="0"/>
        </w:tabs>
        <w:spacing w:before="156" w:after="156"/>
        <w:ind w:left="0" w:leftChars="0" w:hanging="5" w:firstLineChars="0"/>
      </w:pPr>
      <w:bookmarkStart w:id="88" w:name="_Toc179271449"/>
      <w:r>
        <w:rPr>
          <w:rFonts w:hint="eastAsia"/>
        </w:rPr>
        <w:t>仪器设备</w:t>
      </w:r>
      <w:bookmarkEnd w:id="88"/>
    </w:p>
    <w:p w14:paraId="0AEEF1A6">
      <w:pPr>
        <w:pStyle w:val="35"/>
        <w:ind w:firstLine="420"/>
        <w:rPr>
          <w:rFonts w:hAnsi="宋体"/>
          <w:sz w:val="18"/>
          <w:szCs w:val="18"/>
        </w:rPr>
      </w:pPr>
      <w:r>
        <w:rPr>
          <w:rFonts w:hint="eastAsia"/>
        </w:rPr>
        <w:t>所选用仪器设备的量程和准确度应与被测参数的要求相匹配。试验用仪器设备应经过计量检定或校准且在有效期内。</w:t>
      </w:r>
    </w:p>
    <w:bookmarkEnd w:id="73"/>
    <w:bookmarkEnd w:id="74"/>
    <w:bookmarkEnd w:id="75"/>
    <w:bookmarkEnd w:id="76"/>
    <w:bookmarkEnd w:id="77"/>
    <w:bookmarkEnd w:id="78"/>
    <w:bookmarkEnd w:id="79"/>
    <w:bookmarkEnd w:id="80"/>
    <w:bookmarkEnd w:id="81"/>
    <w:bookmarkEnd w:id="82"/>
    <w:bookmarkEnd w:id="83"/>
    <w:bookmarkEnd w:id="84"/>
    <w:bookmarkEnd w:id="85"/>
    <w:bookmarkEnd w:id="86"/>
    <w:p w14:paraId="7B1D8E3C">
      <w:pPr>
        <w:pStyle w:val="63"/>
        <w:tabs>
          <w:tab w:val="left" w:pos="0"/>
        </w:tabs>
        <w:spacing w:before="156" w:after="156"/>
        <w:ind w:left="108" w:hanging="108"/>
      </w:pPr>
      <w:bookmarkStart w:id="89" w:name="_Toc1903"/>
      <w:bookmarkStart w:id="90" w:name="_Toc12541707"/>
      <w:bookmarkStart w:id="91" w:name="_Toc211346028"/>
      <w:bookmarkStart w:id="92" w:name="_Toc15778"/>
      <w:bookmarkStart w:id="93" w:name="_Toc179271451"/>
      <w:bookmarkStart w:id="94" w:name="_Toc149468568"/>
      <w:bookmarkStart w:id="95" w:name="_Toc149468566"/>
      <w:bookmarkStart w:id="96" w:name="_Toc138045064"/>
      <w:bookmarkStart w:id="97" w:name="_Toc138045062"/>
      <w:r>
        <w:rPr>
          <w:rFonts w:hint="eastAsia"/>
        </w:rPr>
        <w:t>一致性检查</w:t>
      </w:r>
      <w:bookmarkEnd w:id="89"/>
      <w:bookmarkEnd w:id="90"/>
      <w:bookmarkEnd w:id="91"/>
      <w:bookmarkEnd w:id="92"/>
      <w:bookmarkEnd w:id="93"/>
    </w:p>
    <w:p w14:paraId="159BAA11">
      <w:pPr>
        <w:pStyle w:val="64"/>
        <w:tabs>
          <w:tab w:val="left" w:pos="0"/>
        </w:tabs>
        <w:spacing w:before="156" w:after="156"/>
        <w:ind w:left="0" w:leftChars="0" w:hanging="5" w:firstLineChars="0"/>
      </w:pPr>
      <w:bookmarkStart w:id="98" w:name="OLE_LINK94"/>
      <w:r>
        <w:rPr>
          <w:rFonts w:hint="eastAsia" w:hAnsi="黑体" w:cs="黑体"/>
          <w:spacing w:val="-1"/>
          <w:szCs w:val="21"/>
        </w:rPr>
        <w:t>产品生产一致性保证</w:t>
      </w:r>
      <w:r>
        <w:rPr>
          <w:rFonts w:hAnsi="黑体" w:cs="黑体"/>
          <w:spacing w:val="-1"/>
          <w:szCs w:val="21"/>
        </w:rPr>
        <w:t>能力检查</w:t>
      </w:r>
      <w:bookmarkEnd w:id="98"/>
    </w:p>
    <w:p w14:paraId="3F7BD5C4">
      <w:pPr>
        <w:pStyle w:val="35"/>
        <w:ind w:firstLine="420"/>
        <w:rPr>
          <w:rFonts w:hint="eastAsia"/>
        </w:rPr>
      </w:pPr>
      <w:r>
        <w:rPr>
          <w:rFonts w:hint="eastAsia"/>
        </w:rPr>
        <w:t>产品生产一致性保证能力检查项目、要求及检查方法见表 1。</w:t>
      </w:r>
    </w:p>
    <w:p w14:paraId="542FA540">
      <w:pPr>
        <w:pStyle w:val="35"/>
        <w:ind w:firstLine="420"/>
        <w:rPr>
          <w:rFonts w:hint="eastAsia"/>
        </w:rPr>
      </w:pPr>
    </w:p>
    <w:p w14:paraId="561E4555">
      <w:pPr>
        <w:pStyle w:val="35"/>
        <w:ind w:firstLine="420"/>
        <w:rPr>
          <w:rFonts w:hint="eastAsia"/>
        </w:rPr>
      </w:pPr>
    </w:p>
    <w:p w14:paraId="571B70D2">
      <w:pPr>
        <w:pStyle w:val="35"/>
        <w:ind w:firstLine="420"/>
        <w:rPr>
          <w:rFonts w:hint="eastAsia"/>
        </w:rPr>
      </w:pPr>
    </w:p>
    <w:p w14:paraId="62A1B8B7">
      <w:pPr>
        <w:pStyle w:val="104"/>
        <w:numPr>
          <w:ilvl w:val="0"/>
          <w:numId w:val="7"/>
        </w:numPr>
        <w:spacing w:beforeLines="50" w:line="240" w:lineRule="auto"/>
        <w:ind w:left="0" w:right="0" w:rightChars="0" w:firstLine="0" w:firstLineChars="0"/>
        <w:rPr>
          <w:rFonts w:hint="eastAsia" w:hAnsi="Times New Roman"/>
          <w:szCs w:val="20"/>
        </w:rPr>
      </w:pPr>
      <w:r>
        <w:rPr>
          <w:rFonts w:hint="eastAsia" w:hAnsi="Times New Roman"/>
          <w:szCs w:val="20"/>
        </w:rPr>
        <w:t>产品生产一致性保证能力检查项目、要求及检查方法</w:t>
      </w:r>
    </w:p>
    <w:tbl>
      <w:tblPr>
        <w:tblStyle w:val="38"/>
        <w:tblW w:w="49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158"/>
        <w:gridCol w:w="6247"/>
        <w:gridCol w:w="1412"/>
      </w:tblGrid>
      <w:tr w14:paraId="03AAE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3" w:type="dxa"/>
            <w:tcBorders>
              <w:top w:val="single" w:color="auto" w:sz="4" w:space="0"/>
              <w:left w:val="single" w:color="auto" w:sz="4" w:space="0"/>
              <w:bottom w:val="single" w:color="auto" w:sz="4" w:space="0"/>
              <w:right w:val="single" w:color="auto" w:sz="4" w:space="0"/>
            </w:tcBorders>
            <w:vAlign w:val="center"/>
          </w:tcPr>
          <w:p w14:paraId="71382DAD">
            <w:pPr>
              <w:pStyle w:val="35"/>
              <w:spacing w:before="0" w:beforeLines="-2147483648" w:after="0" w:afterLines="-2147483648"/>
              <w:ind w:right="-27" w:rightChars="-13" w:firstLine="0" w:firstLineChars="0"/>
              <w:jc w:val="center"/>
              <w:rPr>
                <w:rFonts w:hint="eastAsia"/>
                <w:sz w:val="18"/>
              </w:rPr>
            </w:pPr>
            <w:r>
              <w:rPr>
                <w:rFonts w:hint="eastAsia"/>
                <w:sz w:val="18"/>
              </w:rPr>
              <w:t>序号</w:t>
            </w:r>
          </w:p>
        </w:tc>
        <w:tc>
          <w:tcPr>
            <w:tcW w:w="1158" w:type="dxa"/>
            <w:tcBorders>
              <w:top w:val="single" w:color="auto" w:sz="4" w:space="0"/>
              <w:left w:val="single" w:color="auto" w:sz="4" w:space="0"/>
              <w:bottom w:val="single" w:color="auto" w:sz="4" w:space="0"/>
              <w:right w:val="single" w:color="auto" w:sz="4" w:space="0"/>
            </w:tcBorders>
            <w:vAlign w:val="center"/>
          </w:tcPr>
          <w:p w14:paraId="133D46F4">
            <w:pPr>
              <w:pStyle w:val="35"/>
              <w:spacing w:before="0" w:beforeLines="-2147483648" w:after="0" w:afterLines="-2147483648"/>
              <w:ind w:right="-27" w:rightChars="-13" w:firstLine="0" w:firstLineChars="0"/>
              <w:jc w:val="center"/>
              <w:rPr>
                <w:rFonts w:hint="eastAsia"/>
                <w:sz w:val="18"/>
              </w:rPr>
            </w:pPr>
            <w:r>
              <w:rPr>
                <w:rFonts w:hint="eastAsia"/>
                <w:sz w:val="18"/>
                <w:lang w:val="en-US" w:eastAsia="zh-CN"/>
              </w:rPr>
              <w:t>检查</w:t>
            </w:r>
            <w:r>
              <w:rPr>
                <w:rFonts w:hint="eastAsia"/>
                <w:sz w:val="18"/>
              </w:rPr>
              <w:t>项目</w:t>
            </w:r>
          </w:p>
        </w:tc>
        <w:tc>
          <w:tcPr>
            <w:tcW w:w="6249" w:type="dxa"/>
            <w:tcBorders>
              <w:top w:val="single" w:color="auto" w:sz="4" w:space="0"/>
              <w:left w:val="single" w:color="auto" w:sz="4" w:space="0"/>
              <w:bottom w:val="single" w:color="auto" w:sz="4" w:space="0"/>
              <w:right w:val="single" w:color="auto" w:sz="4" w:space="0"/>
            </w:tcBorders>
            <w:vAlign w:val="center"/>
          </w:tcPr>
          <w:p w14:paraId="30D7B0EB">
            <w:pPr>
              <w:pStyle w:val="35"/>
              <w:spacing w:before="0" w:beforeLines="-2147483648" w:after="0" w:afterLines="-2147483648"/>
              <w:ind w:right="-27" w:rightChars="-13" w:firstLine="0" w:firstLineChars="0"/>
              <w:jc w:val="center"/>
              <w:rPr>
                <w:rFonts w:hint="eastAsia"/>
                <w:sz w:val="18"/>
              </w:rPr>
            </w:pPr>
            <w:r>
              <w:rPr>
                <w:rFonts w:hint="eastAsia"/>
                <w:sz w:val="18"/>
              </w:rPr>
              <w:t>要求</w:t>
            </w:r>
          </w:p>
        </w:tc>
        <w:tc>
          <w:tcPr>
            <w:tcW w:w="1412" w:type="dxa"/>
            <w:tcBorders>
              <w:top w:val="single" w:color="auto" w:sz="4" w:space="0"/>
              <w:left w:val="single" w:color="auto" w:sz="4" w:space="0"/>
              <w:bottom w:val="single" w:color="auto" w:sz="4" w:space="0"/>
              <w:right w:val="single" w:color="auto" w:sz="4" w:space="0"/>
            </w:tcBorders>
            <w:vAlign w:val="center"/>
          </w:tcPr>
          <w:p w14:paraId="5DAAFCA3">
            <w:pPr>
              <w:pStyle w:val="35"/>
              <w:spacing w:before="0" w:beforeLines="-2147483648" w:after="0" w:afterLines="-2147483648"/>
              <w:ind w:right="-27" w:rightChars="-13" w:firstLine="0" w:firstLineChars="0"/>
              <w:jc w:val="center"/>
              <w:rPr>
                <w:rFonts w:hint="eastAsia"/>
                <w:sz w:val="18"/>
              </w:rPr>
            </w:pPr>
            <w:r>
              <w:rPr>
                <w:rFonts w:hint="eastAsia"/>
                <w:sz w:val="18"/>
              </w:rPr>
              <w:t>检查方法</w:t>
            </w:r>
          </w:p>
        </w:tc>
      </w:tr>
      <w:tr w14:paraId="179E5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723" w:type="dxa"/>
            <w:tcBorders>
              <w:top w:val="single" w:color="auto" w:sz="4" w:space="0"/>
              <w:left w:val="single" w:color="auto" w:sz="4" w:space="0"/>
              <w:bottom w:val="single" w:color="auto" w:sz="4" w:space="0"/>
              <w:right w:val="single" w:color="auto" w:sz="4" w:space="0"/>
            </w:tcBorders>
            <w:vAlign w:val="center"/>
          </w:tcPr>
          <w:p w14:paraId="4F8022F1">
            <w:pPr>
              <w:pStyle w:val="35"/>
              <w:spacing w:before="0" w:beforeLines="-2147483648" w:after="0" w:afterLines="-2147483648"/>
              <w:ind w:right="-27" w:rightChars="-13" w:firstLine="0" w:firstLineChars="0"/>
              <w:jc w:val="center"/>
              <w:rPr>
                <w:rFonts w:hint="eastAsia"/>
                <w:sz w:val="18"/>
              </w:rPr>
            </w:pPr>
            <w:r>
              <w:rPr>
                <w:rFonts w:hint="eastAsia"/>
                <w:sz w:val="18"/>
              </w:rPr>
              <w:t>1</w:t>
            </w:r>
          </w:p>
        </w:tc>
        <w:tc>
          <w:tcPr>
            <w:tcW w:w="1158" w:type="dxa"/>
            <w:tcBorders>
              <w:top w:val="single" w:color="auto" w:sz="4" w:space="0"/>
              <w:left w:val="single" w:color="auto" w:sz="4" w:space="0"/>
              <w:bottom w:val="single" w:color="auto" w:sz="4" w:space="0"/>
              <w:right w:val="single" w:color="auto" w:sz="4" w:space="0"/>
            </w:tcBorders>
            <w:vAlign w:val="center"/>
          </w:tcPr>
          <w:p w14:paraId="01C9554A">
            <w:pPr>
              <w:pStyle w:val="35"/>
              <w:spacing w:before="0" w:beforeLines="-2147483648" w:after="0" w:afterLines="-2147483648"/>
              <w:ind w:right="-27" w:rightChars="-13" w:firstLine="0" w:firstLineChars="0"/>
              <w:jc w:val="center"/>
              <w:rPr>
                <w:rFonts w:hint="default"/>
                <w:sz w:val="18"/>
                <w:lang w:val="en-US" w:eastAsia="zh-CN"/>
              </w:rPr>
            </w:pPr>
            <w:r>
              <w:rPr>
                <w:rFonts w:hint="eastAsia"/>
                <w:sz w:val="18"/>
                <w:lang w:val="en-US" w:eastAsia="zh-CN"/>
              </w:rPr>
              <w:t>生产场地</w:t>
            </w:r>
          </w:p>
        </w:tc>
        <w:tc>
          <w:tcPr>
            <w:tcW w:w="6249" w:type="dxa"/>
            <w:tcBorders>
              <w:top w:val="single" w:color="auto" w:sz="4" w:space="0"/>
              <w:left w:val="single" w:color="auto" w:sz="4" w:space="0"/>
              <w:bottom w:val="single" w:color="auto" w:sz="4" w:space="0"/>
              <w:right w:val="single" w:color="auto" w:sz="4" w:space="0"/>
            </w:tcBorders>
          </w:tcPr>
          <w:p w14:paraId="23D9B447">
            <w:pPr>
              <w:pStyle w:val="35"/>
              <w:spacing w:before="156" w:beforeLines="50" w:after="156" w:afterLines="50"/>
              <w:ind w:right="-67" w:rightChars="-32" w:firstLine="0" w:firstLineChars="0"/>
              <w:rPr>
                <w:rFonts w:hint="eastAsia"/>
                <w:sz w:val="18"/>
                <w:szCs w:val="18"/>
              </w:rPr>
            </w:pPr>
            <w:r>
              <w:rPr>
                <w:rFonts w:hint="eastAsia"/>
                <w:sz w:val="18"/>
                <w:szCs w:val="18"/>
              </w:rPr>
              <w:t>有固定生产场所（自有或租赁，租赁期自申请鉴定之日起不少于1年），至少包括组装区、检验区、备件区。</w:t>
            </w:r>
          </w:p>
        </w:tc>
        <w:tc>
          <w:tcPr>
            <w:tcW w:w="1412" w:type="dxa"/>
            <w:tcBorders>
              <w:top w:val="single" w:color="auto" w:sz="4" w:space="0"/>
              <w:left w:val="single" w:color="auto" w:sz="4" w:space="0"/>
              <w:bottom w:val="single" w:color="auto" w:sz="4" w:space="0"/>
              <w:right w:val="single" w:color="auto" w:sz="4" w:space="0"/>
            </w:tcBorders>
            <w:vAlign w:val="center"/>
          </w:tcPr>
          <w:p w14:paraId="71E5CAB4">
            <w:pPr>
              <w:pStyle w:val="35"/>
              <w:spacing w:before="0" w:beforeLines="-2147483648" w:after="0" w:afterLines="-2147483648"/>
              <w:ind w:right="-27" w:rightChars="-13" w:firstLine="0" w:firstLineChars="0"/>
              <w:jc w:val="center"/>
              <w:rPr>
                <w:rFonts w:hint="eastAsia"/>
                <w:sz w:val="18"/>
              </w:rPr>
            </w:pPr>
            <w:r>
              <w:rPr>
                <w:rFonts w:hint="eastAsia" w:ascii="宋体" w:hAnsi="宋体"/>
                <w:sz w:val="18"/>
                <w:szCs w:val="18"/>
                <w:lang w:val="en-US" w:eastAsia="zh-CN"/>
              </w:rPr>
              <w:t>核对</w:t>
            </w:r>
          </w:p>
        </w:tc>
      </w:tr>
      <w:tr w14:paraId="1E391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3" w:type="dxa"/>
            <w:tcBorders>
              <w:top w:val="single" w:color="auto" w:sz="4" w:space="0"/>
              <w:left w:val="single" w:color="auto" w:sz="4" w:space="0"/>
              <w:bottom w:val="single" w:color="auto" w:sz="4" w:space="0"/>
              <w:right w:val="single" w:color="auto" w:sz="4" w:space="0"/>
            </w:tcBorders>
            <w:vAlign w:val="center"/>
          </w:tcPr>
          <w:p w14:paraId="300D34E6">
            <w:pPr>
              <w:pStyle w:val="35"/>
              <w:spacing w:before="0" w:beforeLines="-2147483648" w:after="0" w:afterLines="-2147483648"/>
              <w:ind w:right="-27" w:rightChars="-13" w:firstLine="0" w:firstLineChars="0"/>
              <w:jc w:val="center"/>
              <w:rPr>
                <w:rFonts w:hint="eastAsia"/>
                <w:sz w:val="18"/>
              </w:rPr>
            </w:pPr>
            <w:r>
              <w:rPr>
                <w:rFonts w:hint="eastAsia"/>
                <w:sz w:val="18"/>
              </w:rPr>
              <w:t>2</w:t>
            </w:r>
          </w:p>
        </w:tc>
        <w:tc>
          <w:tcPr>
            <w:tcW w:w="1158" w:type="dxa"/>
            <w:tcBorders>
              <w:top w:val="single" w:color="auto" w:sz="4" w:space="0"/>
              <w:left w:val="single" w:color="auto" w:sz="4" w:space="0"/>
              <w:bottom w:val="single" w:color="auto" w:sz="4" w:space="0"/>
              <w:right w:val="single" w:color="auto" w:sz="4" w:space="0"/>
            </w:tcBorders>
            <w:vAlign w:val="center"/>
          </w:tcPr>
          <w:p w14:paraId="05B33207">
            <w:pPr>
              <w:pStyle w:val="35"/>
              <w:spacing w:before="0" w:beforeLines="-2147483648" w:after="0" w:afterLines="-2147483648"/>
              <w:ind w:right="-27" w:rightChars="-13" w:firstLine="0" w:firstLineChars="0"/>
              <w:jc w:val="center"/>
              <w:rPr>
                <w:rFonts w:hint="eastAsia"/>
                <w:sz w:val="18"/>
                <w:lang w:val="en-US" w:eastAsia="zh-CN"/>
              </w:rPr>
            </w:pPr>
            <w:r>
              <w:rPr>
                <w:rFonts w:hint="eastAsia"/>
                <w:sz w:val="18"/>
                <w:lang w:val="en-US" w:eastAsia="zh-CN"/>
              </w:rPr>
              <w:t>人员</w:t>
            </w:r>
          </w:p>
        </w:tc>
        <w:tc>
          <w:tcPr>
            <w:tcW w:w="6249" w:type="dxa"/>
            <w:tcBorders>
              <w:top w:val="single" w:color="auto" w:sz="4" w:space="0"/>
              <w:left w:val="single" w:color="auto" w:sz="4" w:space="0"/>
              <w:bottom w:val="single" w:color="auto" w:sz="4" w:space="0"/>
              <w:right w:val="single" w:color="auto" w:sz="4" w:space="0"/>
            </w:tcBorders>
          </w:tcPr>
          <w:p w14:paraId="4692DB2F">
            <w:pPr>
              <w:pStyle w:val="35"/>
              <w:spacing w:before="156" w:beforeLines="50" w:after="156" w:afterLines="50"/>
              <w:ind w:right="-63" w:rightChars="-30" w:firstLine="0" w:firstLineChars="0"/>
              <w:rPr>
                <w:rFonts w:hint="eastAsia"/>
                <w:sz w:val="18"/>
                <w:szCs w:val="18"/>
              </w:rPr>
            </w:pPr>
            <w:r>
              <w:rPr>
                <w:rFonts w:hint="eastAsia"/>
                <w:sz w:val="18"/>
                <w:szCs w:val="18"/>
              </w:rPr>
              <w:t>由生产厂缴纳社保的固定工作人员不少于</w:t>
            </w:r>
            <w:r>
              <w:rPr>
                <w:rFonts w:hint="eastAsia"/>
                <w:sz w:val="18"/>
                <w:szCs w:val="18"/>
                <w:lang w:val="en-US" w:eastAsia="zh-CN"/>
              </w:rPr>
              <w:t>1</w:t>
            </w:r>
            <w:r>
              <w:rPr>
                <w:rFonts w:hint="eastAsia"/>
                <w:sz w:val="18"/>
                <w:szCs w:val="18"/>
              </w:rPr>
              <w:t>5人，人员缴纳社保时间不少于6个月。</w:t>
            </w:r>
          </w:p>
        </w:tc>
        <w:tc>
          <w:tcPr>
            <w:tcW w:w="1412" w:type="dxa"/>
            <w:tcBorders>
              <w:top w:val="single" w:color="auto" w:sz="4" w:space="0"/>
              <w:left w:val="single" w:color="auto" w:sz="4" w:space="0"/>
              <w:bottom w:val="single" w:color="auto" w:sz="4" w:space="0"/>
              <w:right w:val="single" w:color="auto" w:sz="4" w:space="0"/>
            </w:tcBorders>
            <w:vAlign w:val="center"/>
          </w:tcPr>
          <w:p w14:paraId="0AEF6D19">
            <w:pPr>
              <w:pStyle w:val="35"/>
              <w:spacing w:before="0" w:beforeLines="-2147483648" w:after="0" w:afterLines="-2147483648"/>
              <w:ind w:right="-27" w:rightChars="-13" w:firstLine="0" w:firstLineChars="0"/>
              <w:rPr>
                <w:rFonts w:hint="eastAsia"/>
                <w:sz w:val="18"/>
              </w:rPr>
            </w:pPr>
            <w:r>
              <w:rPr>
                <w:rFonts w:hint="eastAsia"/>
                <w:sz w:val="18"/>
                <w:szCs w:val="18"/>
              </w:rPr>
              <w:t>抽取</w:t>
            </w:r>
            <w:r>
              <w:rPr>
                <w:rFonts w:hint="eastAsia"/>
                <w:sz w:val="18"/>
                <w:szCs w:val="18"/>
                <w:lang w:val="en-US" w:eastAsia="zh-CN"/>
              </w:rPr>
              <w:t>15</w:t>
            </w:r>
            <w:r>
              <w:rPr>
                <w:rFonts w:hint="eastAsia"/>
                <w:sz w:val="18"/>
                <w:szCs w:val="18"/>
              </w:rPr>
              <w:t>人，查验属地社保证明</w:t>
            </w:r>
          </w:p>
        </w:tc>
      </w:tr>
      <w:tr w14:paraId="1BE7A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3" w:type="dxa"/>
            <w:tcBorders>
              <w:top w:val="single" w:color="auto" w:sz="4" w:space="0"/>
              <w:left w:val="single" w:color="auto" w:sz="4" w:space="0"/>
              <w:bottom w:val="single" w:color="auto" w:sz="4" w:space="0"/>
              <w:right w:val="single" w:color="auto" w:sz="4" w:space="0"/>
            </w:tcBorders>
            <w:shd w:val="clear" w:color="auto" w:fill="auto"/>
            <w:vAlign w:val="center"/>
          </w:tcPr>
          <w:p w14:paraId="56BD8BE5">
            <w:pPr>
              <w:pStyle w:val="35"/>
              <w:spacing w:before="0" w:beforeLines="-2147483648" w:after="0" w:afterLines="-2147483648"/>
              <w:ind w:right="-27" w:rightChars="-13" w:firstLine="0" w:firstLineChars="0"/>
              <w:jc w:val="center"/>
              <w:rPr>
                <w:rFonts w:hint="eastAsia"/>
                <w:sz w:val="18"/>
                <w:lang w:val="en-US" w:eastAsia="zh-CN"/>
              </w:rPr>
            </w:pPr>
            <w:r>
              <w:rPr>
                <w:rFonts w:hint="eastAsia"/>
                <w:sz w:val="18"/>
              </w:rPr>
              <w:t>3</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14:paraId="72ED4DDB">
            <w:pPr>
              <w:pStyle w:val="35"/>
              <w:spacing w:before="0" w:beforeLines="-2147483648" w:after="0" w:afterLines="-2147483648"/>
              <w:ind w:right="-27" w:rightChars="-13" w:firstLine="0" w:firstLineChars="0"/>
              <w:jc w:val="center"/>
              <w:rPr>
                <w:rFonts w:hint="eastAsia"/>
                <w:sz w:val="18"/>
                <w:lang w:val="en-US" w:eastAsia="zh-CN"/>
              </w:rPr>
            </w:pPr>
            <w:r>
              <w:rPr>
                <w:rFonts w:hint="eastAsia"/>
                <w:sz w:val="18"/>
                <w:lang w:val="en-US" w:eastAsia="zh-CN"/>
              </w:rPr>
              <w:t>研发能力</w:t>
            </w:r>
          </w:p>
        </w:tc>
        <w:tc>
          <w:tcPr>
            <w:tcW w:w="6249" w:type="dxa"/>
            <w:tcBorders>
              <w:top w:val="single" w:color="auto" w:sz="4" w:space="0"/>
              <w:left w:val="single" w:color="auto" w:sz="4" w:space="0"/>
              <w:bottom w:val="single" w:color="auto" w:sz="4" w:space="0"/>
              <w:right w:val="single" w:color="auto" w:sz="4" w:space="0"/>
            </w:tcBorders>
            <w:shd w:val="clear" w:color="auto" w:fill="auto"/>
            <w:vAlign w:val="center"/>
          </w:tcPr>
          <w:p w14:paraId="38FAB3E9">
            <w:pPr>
              <w:pStyle w:val="35"/>
              <w:spacing w:before="156" w:beforeLines="50" w:after="156" w:afterLines="50"/>
              <w:ind w:right="-143" w:firstLine="0" w:firstLineChars="0"/>
              <w:rPr>
                <w:rFonts w:hint="eastAsia"/>
                <w:sz w:val="18"/>
                <w:szCs w:val="18"/>
                <w:lang w:val="en-US" w:eastAsia="zh-CN"/>
              </w:rPr>
            </w:pPr>
            <w:r>
              <w:rPr>
                <w:rFonts w:hint="eastAsia"/>
                <w:sz w:val="18"/>
                <w:szCs w:val="18"/>
              </w:rPr>
              <w:t>有产品全套设计文件（含总装图、零部件图和工艺流程图等）。</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14:paraId="5FFB65A0">
            <w:pPr>
              <w:pStyle w:val="35"/>
              <w:ind w:right="-27" w:rightChars="-13" w:firstLine="0" w:firstLineChars="0"/>
              <w:jc w:val="center"/>
              <w:rPr>
                <w:rFonts w:hint="eastAsia"/>
                <w:sz w:val="18"/>
                <w:lang w:val="en-US" w:eastAsia="zh-CN"/>
              </w:rPr>
            </w:pPr>
            <w:r>
              <w:rPr>
                <w:rFonts w:hint="default"/>
                <w:sz w:val="18"/>
                <w:lang w:val="en-US" w:eastAsia="zh-CN"/>
              </w:rPr>
              <w:t>查阅</w:t>
            </w:r>
          </w:p>
        </w:tc>
      </w:tr>
      <w:tr w14:paraId="40084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3" w:type="dxa"/>
            <w:tcBorders>
              <w:top w:val="single" w:color="auto" w:sz="4" w:space="0"/>
              <w:left w:val="single" w:color="auto" w:sz="4" w:space="0"/>
              <w:bottom w:val="single" w:color="auto" w:sz="4" w:space="0"/>
              <w:right w:val="single" w:color="auto" w:sz="4" w:space="0"/>
            </w:tcBorders>
            <w:shd w:val="clear" w:color="auto" w:fill="auto"/>
            <w:vAlign w:val="center"/>
          </w:tcPr>
          <w:p w14:paraId="4D32B540">
            <w:pPr>
              <w:pStyle w:val="35"/>
              <w:spacing w:before="0" w:beforeLines="-2147483648" w:after="0" w:afterLines="-2147483648"/>
              <w:ind w:right="-27" w:rightChars="-13" w:firstLine="0" w:firstLineChars="0"/>
              <w:jc w:val="center"/>
              <w:rPr>
                <w:rFonts w:hint="eastAsia"/>
                <w:sz w:val="18"/>
                <w:lang w:val="en-US" w:eastAsia="zh-CN"/>
              </w:rPr>
            </w:pPr>
            <w:r>
              <w:rPr>
                <w:rFonts w:hint="eastAsia"/>
                <w:sz w:val="18"/>
              </w:rPr>
              <w:t>4</w:t>
            </w:r>
          </w:p>
        </w:tc>
        <w:tc>
          <w:tcPr>
            <w:tcW w:w="1158" w:type="dxa"/>
            <w:tcBorders>
              <w:top w:val="single" w:color="auto" w:sz="4" w:space="0"/>
              <w:left w:val="single" w:color="auto" w:sz="4" w:space="0"/>
              <w:bottom w:val="single" w:color="auto" w:sz="4" w:space="0"/>
              <w:right w:val="single" w:color="auto" w:sz="4" w:space="0"/>
            </w:tcBorders>
            <w:shd w:val="clear" w:color="auto" w:fill="auto"/>
            <w:vAlign w:val="center"/>
          </w:tcPr>
          <w:p w14:paraId="7EBFED43">
            <w:pPr>
              <w:pStyle w:val="35"/>
              <w:spacing w:before="0" w:beforeLines="-2147483648" w:after="0" w:afterLines="-2147483648"/>
              <w:ind w:right="-27" w:rightChars="-13" w:firstLine="0" w:firstLineChars="0"/>
              <w:jc w:val="center"/>
              <w:rPr>
                <w:rFonts w:hint="eastAsia"/>
                <w:sz w:val="18"/>
                <w:lang w:val="en-US" w:eastAsia="en-US"/>
              </w:rPr>
            </w:pPr>
            <w:r>
              <w:rPr>
                <w:rFonts w:hint="eastAsia"/>
                <w:sz w:val="18"/>
                <w:lang w:val="en-US" w:eastAsia="zh-CN"/>
              </w:rPr>
              <w:t>管理制度</w:t>
            </w:r>
          </w:p>
        </w:tc>
        <w:tc>
          <w:tcPr>
            <w:tcW w:w="6249" w:type="dxa"/>
            <w:tcBorders>
              <w:top w:val="single" w:color="auto" w:sz="4" w:space="0"/>
              <w:left w:val="single" w:color="auto" w:sz="4" w:space="0"/>
              <w:bottom w:val="single" w:color="auto" w:sz="4" w:space="0"/>
              <w:right w:val="single" w:color="auto" w:sz="4" w:space="0"/>
            </w:tcBorders>
            <w:shd w:val="clear" w:color="auto" w:fill="auto"/>
            <w:vAlign w:val="center"/>
          </w:tcPr>
          <w:p w14:paraId="361D12E3">
            <w:pPr>
              <w:pStyle w:val="35"/>
              <w:spacing w:before="156" w:beforeLines="50" w:after="156" w:afterLines="50"/>
              <w:ind w:right="-143" w:firstLine="0" w:firstLineChars="0"/>
              <w:rPr>
                <w:rFonts w:hint="eastAsia"/>
                <w:sz w:val="18"/>
                <w:szCs w:val="18"/>
                <w:lang w:val="en-US" w:eastAsia="zh-CN"/>
              </w:rPr>
            </w:pPr>
            <w:r>
              <w:rPr>
                <w:rFonts w:hint="eastAsia"/>
                <w:sz w:val="18"/>
                <w:szCs w:val="18"/>
              </w:rPr>
              <w:t>有采购与供应商管理、生产过程控制、销售与售后记录等文件。</w:t>
            </w:r>
          </w:p>
        </w:tc>
        <w:tc>
          <w:tcPr>
            <w:tcW w:w="1412" w:type="dxa"/>
            <w:tcBorders>
              <w:top w:val="single" w:color="auto" w:sz="4" w:space="0"/>
              <w:left w:val="single" w:color="auto" w:sz="4" w:space="0"/>
              <w:bottom w:val="single" w:color="auto" w:sz="4" w:space="0"/>
              <w:right w:val="single" w:color="auto" w:sz="4" w:space="0"/>
            </w:tcBorders>
            <w:shd w:val="clear" w:color="auto" w:fill="auto"/>
            <w:vAlign w:val="center"/>
          </w:tcPr>
          <w:p w14:paraId="2B336F7A">
            <w:pPr>
              <w:pStyle w:val="35"/>
              <w:ind w:right="-27" w:rightChars="-13" w:firstLine="0" w:firstLineChars="0"/>
              <w:jc w:val="center"/>
              <w:rPr>
                <w:rFonts w:hint="default"/>
                <w:sz w:val="18"/>
                <w:lang w:val="en-US" w:eastAsia="en-US"/>
              </w:rPr>
            </w:pPr>
            <w:r>
              <w:rPr>
                <w:rFonts w:hint="default"/>
                <w:sz w:val="18"/>
                <w:lang w:val="en-US" w:eastAsia="zh-CN"/>
              </w:rPr>
              <w:t>查阅</w:t>
            </w:r>
          </w:p>
        </w:tc>
      </w:tr>
      <w:tr w14:paraId="3EB0D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23" w:type="dxa"/>
            <w:tcBorders>
              <w:top w:val="single" w:color="auto" w:sz="4" w:space="0"/>
              <w:left w:val="single" w:color="auto" w:sz="4" w:space="0"/>
              <w:bottom w:val="single" w:color="auto" w:sz="4" w:space="0"/>
              <w:right w:val="single" w:color="auto" w:sz="4" w:space="0"/>
            </w:tcBorders>
            <w:vAlign w:val="center"/>
          </w:tcPr>
          <w:p w14:paraId="6318591A">
            <w:pPr>
              <w:pStyle w:val="35"/>
              <w:spacing w:before="0" w:beforeLines="-2147483648" w:after="0" w:afterLines="-2147483648"/>
              <w:ind w:right="-27" w:rightChars="-13" w:firstLine="0" w:firstLineChars="0"/>
              <w:jc w:val="center"/>
              <w:rPr>
                <w:rFonts w:hint="eastAsia"/>
                <w:sz w:val="18"/>
                <w:lang w:val="en-US" w:eastAsia="zh-CN"/>
              </w:rPr>
            </w:pPr>
            <w:r>
              <w:rPr>
                <w:rFonts w:hint="eastAsia"/>
                <w:sz w:val="18"/>
                <w:lang w:val="en-US" w:eastAsia="zh-CN"/>
              </w:rPr>
              <w:t>5</w:t>
            </w:r>
          </w:p>
        </w:tc>
        <w:tc>
          <w:tcPr>
            <w:tcW w:w="1158" w:type="dxa"/>
            <w:tcBorders>
              <w:top w:val="single" w:color="auto" w:sz="4" w:space="0"/>
              <w:left w:val="single" w:color="auto" w:sz="4" w:space="0"/>
              <w:bottom w:val="single" w:color="auto" w:sz="4" w:space="0"/>
              <w:right w:val="single" w:color="auto" w:sz="4" w:space="0"/>
            </w:tcBorders>
            <w:vAlign w:val="center"/>
          </w:tcPr>
          <w:p w14:paraId="3B7EF5FD">
            <w:pPr>
              <w:pStyle w:val="35"/>
              <w:spacing w:before="0" w:beforeLines="-2147483648" w:after="0" w:afterLines="-2147483648"/>
              <w:ind w:right="-27" w:rightChars="-13" w:firstLine="0" w:firstLineChars="0"/>
              <w:jc w:val="center"/>
              <w:rPr>
                <w:rFonts w:hint="eastAsia"/>
                <w:sz w:val="18"/>
                <w:lang w:val="en-US" w:eastAsia="zh-CN"/>
              </w:rPr>
            </w:pPr>
            <w:r>
              <w:rPr>
                <w:rFonts w:hint="eastAsia"/>
                <w:sz w:val="18"/>
                <w:lang w:val="en-US" w:eastAsia="zh-CN"/>
              </w:rPr>
              <w:t>生产设备</w:t>
            </w:r>
          </w:p>
        </w:tc>
        <w:tc>
          <w:tcPr>
            <w:tcW w:w="6249" w:type="dxa"/>
            <w:tcBorders>
              <w:top w:val="single" w:color="auto" w:sz="4" w:space="0"/>
              <w:left w:val="single" w:color="auto" w:sz="4" w:space="0"/>
              <w:bottom w:val="single" w:color="auto" w:sz="4" w:space="0"/>
              <w:right w:val="single" w:color="auto" w:sz="4" w:space="0"/>
            </w:tcBorders>
          </w:tcPr>
          <w:p w14:paraId="275D13C0">
            <w:pPr>
              <w:pStyle w:val="35"/>
              <w:spacing w:before="156" w:beforeLines="50" w:after="156" w:afterLines="50"/>
              <w:ind w:right="-143" w:firstLine="0" w:firstLineChars="0"/>
              <w:rPr>
                <w:rFonts w:hint="default" w:eastAsia="宋体"/>
                <w:sz w:val="18"/>
                <w:szCs w:val="18"/>
                <w:lang w:val="en-US" w:eastAsia="zh-CN"/>
              </w:rPr>
            </w:pPr>
            <w:r>
              <w:rPr>
                <w:rFonts w:hint="eastAsia"/>
                <w:sz w:val="18"/>
                <w:szCs w:val="18"/>
              </w:rPr>
              <w:t>应有</w:t>
            </w:r>
            <w:r>
              <w:rPr>
                <w:rFonts w:hint="eastAsia"/>
                <w:sz w:val="18"/>
                <w:szCs w:val="18"/>
                <w:lang w:val="en-US" w:eastAsia="zh-CN"/>
              </w:rPr>
              <w:t>金属</w:t>
            </w:r>
            <w:r>
              <w:rPr>
                <w:rFonts w:hint="eastAsia"/>
                <w:sz w:val="18"/>
                <w:szCs w:val="18"/>
              </w:rPr>
              <w:t>切割</w:t>
            </w:r>
            <w:r>
              <w:rPr>
                <w:rFonts w:hint="eastAsia"/>
                <w:sz w:val="18"/>
                <w:szCs w:val="18"/>
                <w:lang w:eastAsia="zh-CN"/>
              </w:rPr>
              <w:t>、</w:t>
            </w:r>
            <w:r>
              <w:rPr>
                <w:rFonts w:hint="eastAsia"/>
                <w:sz w:val="18"/>
                <w:szCs w:val="18"/>
                <w:lang w:val="en-US" w:eastAsia="zh-CN"/>
              </w:rPr>
              <w:t>卷板、折弯等加工设备，焊接及废气处理设备。</w:t>
            </w:r>
          </w:p>
        </w:tc>
        <w:tc>
          <w:tcPr>
            <w:tcW w:w="1412" w:type="dxa"/>
            <w:tcBorders>
              <w:top w:val="single" w:color="auto" w:sz="4" w:space="0"/>
              <w:left w:val="single" w:color="auto" w:sz="4" w:space="0"/>
              <w:bottom w:val="single" w:color="auto" w:sz="4" w:space="0"/>
              <w:right w:val="single" w:color="auto" w:sz="4" w:space="0"/>
            </w:tcBorders>
            <w:vAlign w:val="center"/>
          </w:tcPr>
          <w:p w14:paraId="594AA0A0">
            <w:pPr>
              <w:pStyle w:val="35"/>
              <w:ind w:right="-27" w:rightChars="-13" w:firstLine="0" w:firstLineChars="0"/>
              <w:jc w:val="center"/>
              <w:rPr>
                <w:rFonts w:hint="default"/>
                <w:sz w:val="18"/>
                <w:lang w:val="en-US" w:eastAsia="zh-CN"/>
              </w:rPr>
            </w:pPr>
            <w:r>
              <w:rPr>
                <w:rFonts w:hint="eastAsia" w:ascii="宋体" w:hAnsi="宋体"/>
                <w:sz w:val="18"/>
                <w:szCs w:val="18"/>
                <w:lang w:val="en-US" w:eastAsia="zh-CN"/>
              </w:rPr>
              <w:t>核对</w:t>
            </w:r>
          </w:p>
        </w:tc>
      </w:tr>
    </w:tbl>
    <w:p w14:paraId="21DEEBCE">
      <w:pPr>
        <w:pStyle w:val="64"/>
        <w:tabs>
          <w:tab w:val="left" w:pos="0"/>
        </w:tabs>
        <w:spacing w:before="156" w:after="156"/>
        <w:ind w:left="0" w:leftChars="0" w:hanging="5" w:firstLineChars="0"/>
        <w:rPr>
          <w:rFonts w:ascii="黑体" w:hAnsi="Times New Roman"/>
          <w:szCs w:val="20"/>
        </w:rPr>
      </w:pPr>
      <w:r>
        <w:rPr>
          <w:rFonts w:hint="eastAsia" w:ascii="黑体" w:hAnsi="Times New Roman"/>
          <w:szCs w:val="20"/>
        </w:rPr>
        <w:t>产品一致性检查</w:t>
      </w:r>
    </w:p>
    <w:p w14:paraId="3104CE1A">
      <w:pPr>
        <w:pStyle w:val="35"/>
        <w:spacing w:before="156" w:beforeLines="50" w:after="156" w:afterLines="50" w:line="240" w:lineRule="auto"/>
        <w:ind w:right="-143" w:firstLine="420"/>
        <w:rPr>
          <w:rFonts w:hint="eastAsia" w:ascii="黑体" w:hAnsi="黑体" w:eastAsia="黑体"/>
        </w:rPr>
      </w:pPr>
      <w:r>
        <w:rPr>
          <w:rFonts w:hint="eastAsia" w:ascii="宋体" w:hAnsi="宋体" w:eastAsia="宋体"/>
        </w:rPr>
        <w:t>产品一致性检查的项目、限制范围及检查方法见表 2。生产者填报的产品规格表的设计值应与其提供的技术文件所描述的产品技术规格参数一致。对照产品规格表的设计值对样机进行一致性检查。</w:t>
      </w:r>
    </w:p>
    <w:p w14:paraId="20637F08">
      <w:pPr>
        <w:pStyle w:val="104"/>
        <w:numPr>
          <w:ilvl w:val="0"/>
          <w:numId w:val="7"/>
        </w:numPr>
        <w:spacing w:beforeLines="50" w:line="240" w:lineRule="auto"/>
        <w:ind w:left="0" w:right="0" w:rightChars="0" w:firstLine="0" w:firstLineChars="0"/>
        <w:rPr>
          <w:rFonts w:hint="eastAsia" w:ascii="黑体" w:hAnsi="黑体" w:eastAsia="黑体" w:cs="黑体"/>
        </w:rPr>
      </w:pPr>
      <w:r>
        <w:rPr>
          <w:rFonts w:hint="eastAsia" w:hAnsi="Times New Roman"/>
          <w:szCs w:val="20"/>
          <w:lang w:val="en-US" w:eastAsia="zh-CN"/>
        </w:rPr>
        <w:t>产品</w:t>
      </w:r>
      <w:r>
        <w:rPr>
          <w:rFonts w:hint="eastAsia" w:hAnsi="Times New Roman"/>
          <w:szCs w:val="20"/>
        </w:rPr>
        <w:t>一致性检查</w:t>
      </w:r>
      <w:r>
        <w:rPr>
          <w:rFonts w:hint="eastAsia" w:hAnsi="Times New Roman"/>
          <w:szCs w:val="20"/>
          <w:lang w:eastAsia="zh-CN"/>
        </w:rPr>
        <w:t>的</w:t>
      </w:r>
      <w:r>
        <w:rPr>
          <w:rFonts w:hint="eastAsia" w:hAnsi="Times New Roman"/>
          <w:szCs w:val="20"/>
        </w:rPr>
        <w:t>项目、限制范围及检查方法</w:t>
      </w:r>
    </w:p>
    <w:tbl>
      <w:tblPr>
        <w:tblStyle w:val="38"/>
        <w:tblW w:w="92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720"/>
        <w:gridCol w:w="1257"/>
        <w:gridCol w:w="4359"/>
        <w:gridCol w:w="1243"/>
      </w:tblGrid>
      <w:tr w14:paraId="09796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75" w:type="dxa"/>
            <w:vAlign w:val="center"/>
          </w:tcPr>
          <w:p w14:paraId="240D299A">
            <w:pPr>
              <w:pStyle w:val="35"/>
              <w:ind w:right="-27" w:rightChars="-13" w:firstLine="0" w:firstLineChars="0"/>
              <w:jc w:val="center"/>
              <w:rPr>
                <w:rFonts w:hint="eastAsia" w:hAnsi="Times New Roman"/>
                <w:sz w:val="18"/>
                <w:szCs w:val="20"/>
              </w:rPr>
            </w:pPr>
            <w:r>
              <w:rPr>
                <w:rFonts w:hint="eastAsia" w:hAnsi="Times New Roman"/>
                <w:sz w:val="18"/>
                <w:szCs w:val="20"/>
              </w:rPr>
              <w:t>序号</w:t>
            </w:r>
          </w:p>
        </w:tc>
        <w:tc>
          <w:tcPr>
            <w:tcW w:w="1720" w:type="dxa"/>
            <w:vAlign w:val="center"/>
          </w:tcPr>
          <w:p w14:paraId="2801CEAA">
            <w:pPr>
              <w:pStyle w:val="35"/>
              <w:ind w:right="-27" w:rightChars="-13" w:firstLine="0" w:firstLineChars="0"/>
              <w:jc w:val="center"/>
              <w:rPr>
                <w:rFonts w:hint="eastAsia" w:hAnsi="Times New Roman"/>
                <w:sz w:val="18"/>
                <w:szCs w:val="20"/>
              </w:rPr>
            </w:pPr>
            <w:r>
              <w:rPr>
                <w:rFonts w:hint="eastAsia" w:hAnsi="Times New Roman"/>
                <w:sz w:val="18"/>
                <w:szCs w:val="20"/>
              </w:rPr>
              <w:t>检查项目</w:t>
            </w:r>
          </w:p>
        </w:tc>
        <w:tc>
          <w:tcPr>
            <w:tcW w:w="1257" w:type="dxa"/>
            <w:vAlign w:val="center"/>
          </w:tcPr>
          <w:p w14:paraId="686221CD">
            <w:pPr>
              <w:pStyle w:val="35"/>
              <w:ind w:right="-27" w:rightChars="-13" w:firstLine="0" w:firstLineChars="0"/>
              <w:jc w:val="center"/>
              <w:rPr>
                <w:rFonts w:hint="eastAsia" w:hAnsi="Times New Roman"/>
                <w:sz w:val="18"/>
                <w:szCs w:val="20"/>
              </w:rPr>
            </w:pPr>
            <w:r>
              <w:rPr>
                <w:rFonts w:hint="eastAsia" w:hAnsi="Times New Roman"/>
                <w:sz w:val="18"/>
                <w:szCs w:val="20"/>
              </w:rPr>
              <w:t>限制范围</w:t>
            </w:r>
          </w:p>
        </w:tc>
        <w:tc>
          <w:tcPr>
            <w:tcW w:w="4359" w:type="dxa"/>
            <w:vAlign w:val="center"/>
          </w:tcPr>
          <w:p w14:paraId="17B7B1B5">
            <w:pPr>
              <w:pStyle w:val="35"/>
              <w:ind w:right="-27" w:rightChars="-13" w:firstLine="0" w:firstLineChars="0"/>
              <w:jc w:val="center"/>
              <w:rPr>
                <w:rFonts w:hint="eastAsia" w:ascii="宋体" w:hAnsi="宋体"/>
                <w:sz w:val="18"/>
                <w:szCs w:val="18"/>
                <w:lang w:val="en-US" w:eastAsia="zh-CN"/>
              </w:rPr>
            </w:pPr>
            <w:r>
              <w:rPr>
                <w:rFonts w:hint="eastAsia" w:ascii="宋体" w:hAnsi="宋体"/>
                <w:sz w:val="18"/>
                <w:szCs w:val="18"/>
                <w:lang w:val="en-US" w:eastAsia="zh-CN"/>
              </w:rPr>
              <w:t>检查方法</w:t>
            </w:r>
          </w:p>
        </w:tc>
        <w:tc>
          <w:tcPr>
            <w:tcW w:w="1243" w:type="dxa"/>
            <w:vAlign w:val="center"/>
          </w:tcPr>
          <w:p w14:paraId="2B34C85A">
            <w:pPr>
              <w:pStyle w:val="35"/>
              <w:ind w:right="-27" w:rightChars="-13" w:firstLine="0" w:firstLineChars="0"/>
              <w:jc w:val="center"/>
              <w:rPr>
                <w:rFonts w:hint="eastAsia" w:ascii="宋体" w:hAnsi="宋体"/>
                <w:sz w:val="18"/>
                <w:szCs w:val="18"/>
                <w:lang w:val="en-US" w:eastAsia="zh-CN"/>
              </w:rPr>
            </w:pPr>
            <w:r>
              <w:rPr>
                <w:rFonts w:hint="eastAsia" w:ascii="宋体" w:hAnsi="宋体"/>
                <w:sz w:val="18"/>
                <w:szCs w:val="18"/>
                <w:lang w:val="en-US" w:eastAsia="zh-CN"/>
              </w:rPr>
              <w:t>备注</w:t>
            </w:r>
          </w:p>
        </w:tc>
      </w:tr>
      <w:tr w14:paraId="1FCFE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75" w:type="dxa"/>
            <w:vAlign w:val="center"/>
          </w:tcPr>
          <w:p w14:paraId="2EB1FE81">
            <w:pPr>
              <w:pStyle w:val="35"/>
              <w:ind w:right="-27" w:rightChars="-13" w:firstLine="0" w:firstLineChars="0"/>
              <w:jc w:val="center"/>
              <w:rPr>
                <w:rFonts w:hint="eastAsia" w:hAnsi="Times New Roman"/>
                <w:sz w:val="18"/>
                <w:szCs w:val="20"/>
              </w:rPr>
            </w:pPr>
            <w:r>
              <w:rPr>
                <w:rFonts w:hint="eastAsia" w:hAnsi="Times New Roman"/>
                <w:sz w:val="18"/>
                <w:szCs w:val="20"/>
              </w:rPr>
              <w:t>1</w:t>
            </w:r>
          </w:p>
        </w:tc>
        <w:tc>
          <w:tcPr>
            <w:tcW w:w="1720" w:type="dxa"/>
            <w:vAlign w:val="center"/>
          </w:tcPr>
          <w:p w14:paraId="7D7D553B">
            <w:pPr>
              <w:pStyle w:val="35"/>
              <w:ind w:right="-27" w:rightChars="-13" w:firstLine="0" w:firstLineChars="0"/>
              <w:jc w:val="center"/>
              <w:rPr>
                <w:rFonts w:hint="eastAsia" w:ascii="宋体" w:hAnsi="Times New Roman"/>
                <w:sz w:val="18"/>
                <w:szCs w:val="20"/>
              </w:rPr>
            </w:pPr>
            <w:r>
              <w:rPr>
                <w:rFonts w:hint="eastAsia" w:ascii="宋体" w:hAnsi="Times New Roman"/>
                <w:sz w:val="18"/>
                <w:szCs w:val="20"/>
              </w:rPr>
              <w:t>型号名称</w:t>
            </w:r>
          </w:p>
        </w:tc>
        <w:tc>
          <w:tcPr>
            <w:tcW w:w="1257" w:type="dxa"/>
            <w:vAlign w:val="center"/>
          </w:tcPr>
          <w:p w14:paraId="4C3BA561">
            <w:pPr>
              <w:pStyle w:val="35"/>
              <w:ind w:right="-27" w:rightChars="-13" w:firstLine="0" w:firstLineChars="0"/>
              <w:jc w:val="center"/>
              <w:rPr>
                <w:rFonts w:hint="eastAsia" w:ascii="宋体" w:hAnsi="Times New Roman"/>
                <w:sz w:val="18"/>
                <w:szCs w:val="20"/>
              </w:rPr>
            </w:pPr>
            <w:r>
              <w:rPr>
                <w:rFonts w:hint="eastAsia" w:ascii="宋体" w:hAnsi="Times New Roman"/>
                <w:sz w:val="18"/>
                <w:szCs w:val="20"/>
              </w:rPr>
              <w:t>一致</w:t>
            </w:r>
          </w:p>
        </w:tc>
        <w:tc>
          <w:tcPr>
            <w:tcW w:w="4359" w:type="dxa"/>
            <w:vAlign w:val="center"/>
          </w:tcPr>
          <w:p w14:paraId="27445846">
            <w:pPr>
              <w:pStyle w:val="35"/>
              <w:ind w:right="-27" w:rightChars="-13" w:firstLine="0" w:firstLineChars="0"/>
              <w:jc w:val="center"/>
              <w:rPr>
                <w:rFonts w:hint="eastAsia" w:ascii="宋体" w:hAnsi="宋体"/>
                <w:sz w:val="18"/>
                <w:szCs w:val="18"/>
                <w:lang w:val="en-US" w:eastAsia="zh-CN"/>
              </w:rPr>
            </w:pPr>
            <w:r>
              <w:rPr>
                <w:rFonts w:hint="eastAsia" w:ascii="宋体" w:hAnsi="宋体"/>
                <w:sz w:val="18"/>
                <w:szCs w:val="18"/>
                <w:lang w:val="en-US" w:eastAsia="zh-CN"/>
              </w:rPr>
              <w:t>核对</w:t>
            </w:r>
          </w:p>
        </w:tc>
        <w:tc>
          <w:tcPr>
            <w:tcW w:w="1243" w:type="dxa"/>
            <w:vAlign w:val="center"/>
          </w:tcPr>
          <w:p w14:paraId="50285FB7">
            <w:pPr>
              <w:pStyle w:val="35"/>
              <w:ind w:right="-27" w:rightChars="-13" w:firstLine="0" w:firstLineChars="0"/>
              <w:jc w:val="center"/>
              <w:rPr>
                <w:rFonts w:hint="default" w:ascii="宋体" w:hAnsi="宋体"/>
                <w:sz w:val="18"/>
                <w:szCs w:val="18"/>
                <w:lang w:val="en-US" w:eastAsia="zh-CN"/>
              </w:rPr>
            </w:pPr>
            <w:r>
              <w:rPr>
                <w:rFonts w:hint="eastAsia" w:hAnsi="宋体"/>
                <w:sz w:val="18"/>
                <w:szCs w:val="18"/>
                <w:lang w:val="en-US" w:eastAsia="zh-CN"/>
              </w:rPr>
              <w:t>/</w:t>
            </w:r>
          </w:p>
        </w:tc>
      </w:tr>
      <w:tr w14:paraId="18371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75" w:type="dxa"/>
            <w:vAlign w:val="center"/>
          </w:tcPr>
          <w:p w14:paraId="5AE07E74">
            <w:pPr>
              <w:pStyle w:val="35"/>
              <w:ind w:right="-27" w:rightChars="-13" w:firstLine="0" w:firstLineChars="0"/>
              <w:jc w:val="center"/>
              <w:rPr>
                <w:rFonts w:hint="eastAsia" w:hAnsi="Times New Roman"/>
                <w:sz w:val="18"/>
                <w:szCs w:val="20"/>
              </w:rPr>
            </w:pPr>
            <w:r>
              <w:rPr>
                <w:rFonts w:hint="eastAsia" w:hAnsi="Times New Roman"/>
                <w:sz w:val="18"/>
                <w:szCs w:val="20"/>
              </w:rPr>
              <w:t>2</w:t>
            </w:r>
          </w:p>
        </w:tc>
        <w:tc>
          <w:tcPr>
            <w:tcW w:w="1720" w:type="dxa"/>
            <w:vAlign w:val="center"/>
          </w:tcPr>
          <w:p w14:paraId="71600B58">
            <w:pPr>
              <w:pStyle w:val="35"/>
              <w:ind w:right="-27" w:rightChars="-13" w:firstLine="0" w:firstLineChars="0"/>
              <w:jc w:val="center"/>
              <w:rPr>
                <w:rFonts w:hint="eastAsia"/>
                <w:kern w:val="0"/>
                <w:sz w:val="18"/>
                <w:szCs w:val="20"/>
              </w:rPr>
            </w:pPr>
            <w:r>
              <w:rPr>
                <w:rFonts w:hint="eastAsia"/>
                <w:sz w:val="18"/>
                <w:szCs w:val="20"/>
              </w:rPr>
              <w:t>结构型式</w:t>
            </w:r>
          </w:p>
        </w:tc>
        <w:tc>
          <w:tcPr>
            <w:tcW w:w="1257" w:type="dxa"/>
            <w:vAlign w:val="center"/>
          </w:tcPr>
          <w:p w14:paraId="0CA01BB1">
            <w:pPr>
              <w:pStyle w:val="35"/>
              <w:ind w:right="-27" w:rightChars="-13" w:firstLine="0" w:firstLineChars="0"/>
              <w:jc w:val="center"/>
              <w:rPr>
                <w:rFonts w:hint="eastAsia" w:ascii="宋体" w:hAnsi="Times New Roman"/>
                <w:sz w:val="18"/>
                <w:szCs w:val="20"/>
              </w:rPr>
            </w:pPr>
            <w:r>
              <w:rPr>
                <w:rFonts w:hint="eastAsia" w:ascii="宋体" w:hAnsi="Times New Roman"/>
                <w:sz w:val="18"/>
                <w:szCs w:val="20"/>
              </w:rPr>
              <w:t>一致</w:t>
            </w:r>
          </w:p>
        </w:tc>
        <w:tc>
          <w:tcPr>
            <w:tcW w:w="4359" w:type="dxa"/>
            <w:vAlign w:val="center"/>
          </w:tcPr>
          <w:p w14:paraId="75531E5A">
            <w:pPr>
              <w:pStyle w:val="35"/>
              <w:ind w:right="-27" w:rightChars="-13" w:firstLine="0" w:firstLineChars="0"/>
              <w:jc w:val="center"/>
              <w:rPr>
                <w:rFonts w:hint="eastAsia" w:ascii="宋体" w:hAnsi="宋体"/>
                <w:sz w:val="18"/>
                <w:szCs w:val="18"/>
                <w:lang w:val="en-US" w:eastAsia="zh-CN"/>
              </w:rPr>
            </w:pPr>
            <w:r>
              <w:rPr>
                <w:rFonts w:hint="eastAsia" w:ascii="宋体" w:hAnsi="宋体"/>
                <w:sz w:val="18"/>
                <w:szCs w:val="18"/>
                <w:lang w:val="en-US" w:eastAsia="zh-CN"/>
              </w:rPr>
              <w:t>核对</w:t>
            </w:r>
          </w:p>
        </w:tc>
        <w:tc>
          <w:tcPr>
            <w:tcW w:w="1243" w:type="dxa"/>
            <w:vAlign w:val="center"/>
          </w:tcPr>
          <w:p w14:paraId="2CFEA684">
            <w:pPr>
              <w:pStyle w:val="35"/>
              <w:ind w:right="-27" w:rightChars="-13" w:firstLine="0" w:firstLineChars="0"/>
              <w:jc w:val="center"/>
              <w:rPr>
                <w:rFonts w:hint="default" w:ascii="宋体" w:hAnsi="宋体"/>
                <w:sz w:val="18"/>
                <w:szCs w:val="18"/>
                <w:lang w:val="en-US" w:eastAsia="zh-CN"/>
              </w:rPr>
            </w:pPr>
            <w:r>
              <w:rPr>
                <w:rFonts w:hint="eastAsia" w:hAnsi="宋体"/>
                <w:sz w:val="18"/>
                <w:szCs w:val="18"/>
                <w:lang w:val="en-US" w:eastAsia="zh-CN"/>
              </w:rPr>
              <w:t>/</w:t>
            </w:r>
          </w:p>
        </w:tc>
      </w:tr>
      <w:tr w14:paraId="58AC2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75" w:type="dxa"/>
            <w:vAlign w:val="center"/>
          </w:tcPr>
          <w:p w14:paraId="40317CC8">
            <w:pPr>
              <w:pStyle w:val="35"/>
              <w:ind w:right="-27" w:rightChars="-13" w:firstLine="0" w:firstLineChars="0"/>
              <w:jc w:val="center"/>
              <w:rPr>
                <w:rFonts w:hint="eastAsia" w:hAnsi="Times New Roman"/>
                <w:sz w:val="18"/>
                <w:szCs w:val="20"/>
              </w:rPr>
            </w:pPr>
            <w:r>
              <w:rPr>
                <w:rFonts w:hint="eastAsia" w:hAnsi="Times New Roman"/>
                <w:sz w:val="18"/>
                <w:szCs w:val="20"/>
              </w:rPr>
              <w:t>3</w:t>
            </w:r>
          </w:p>
        </w:tc>
        <w:tc>
          <w:tcPr>
            <w:tcW w:w="1720" w:type="dxa"/>
            <w:shd w:val="clear" w:color="auto" w:fill="auto"/>
            <w:vAlign w:val="center"/>
          </w:tcPr>
          <w:p w14:paraId="458CD9A0">
            <w:pPr>
              <w:pStyle w:val="35"/>
              <w:ind w:right="-27" w:rightChars="-13" w:firstLine="0" w:firstLineChars="0"/>
              <w:jc w:val="center"/>
              <w:rPr>
                <w:rFonts w:hint="eastAsia"/>
                <w:kern w:val="0"/>
                <w:sz w:val="18"/>
                <w:szCs w:val="20"/>
              </w:rPr>
            </w:pPr>
            <w:r>
              <w:rPr>
                <w:rFonts w:hint="eastAsia"/>
                <w:sz w:val="18"/>
                <w:szCs w:val="20"/>
              </w:rPr>
              <w:t>盛料容器容积</w:t>
            </w:r>
          </w:p>
        </w:tc>
        <w:tc>
          <w:tcPr>
            <w:tcW w:w="1257" w:type="dxa"/>
            <w:vAlign w:val="center"/>
          </w:tcPr>
          <w:p w14:paraId="4785A837">
            <w:pPr>
              <w:pStyle w:val="35"/>
              <w:ind w:right="-27" w:rightChars="-13" w:firstLine="0" w:firstLineChars="0"/>
              <w:jc w:val="center"/>
              <w:rPr>
                <w:rFonts w:hint="eastAsia" w:ascii="宋体" w:hAnsi="Times New Roman"/>
                <w:sz w:val="18"/>
                <w:szCs w:val="20"/>
              </w:rPr>
            </w:pPr>
            <w:r>
              <w:rPr>
                <w:rFonts w:hint="eastAsia" w:ascii="宋体" w:hAnsi="Times New Roman"/>
                <w:sz w:val="18"/>
                <w:szCs w:val="20"/>
              </w:rPr>
              <w:t>允许偏差为5%</w:t>
            </w:r>
          </w:p>
        </w:tc>
        <w:tc>
          <w:tcPr>
            <w:tcW w:w="4359" w:type="dxa"/>
            <w:vAlign w:val="center"/>
          </w:tcPr>
          <w:p w14:paraId="4522ADE2">
            <w:pPr>
              <w:pStyle w:val="35"/>
              <w:ind w:right="-27" w:rightChars="-13" w:firstLine="0" w:firstLineChars="0"/>
              <w:jc w:val="both"/>
              <w:rPr>
                <w:rFonts w:hint="eastAsia"/>
                <w:sz w:val="18"/>
                <w:szCs w:val="20"/>
                <w:lang w:eastAsia="zh-CN"/>
              </w:rPr>
            </w:pPr>
            <w:r>
              <w:rPr>
                <w:rFonts w:hint="eastAsia"/>
                <w:sz w:val="18"/>
                <w:szCs w:val="20"/>
              </w:rPr>
              <w:t>罐式：测量盛料容器外廓尺寸，根据图纸计算内廓尺寸，计算体积修约到个位数</w:t>
            </w:r>
            <w:r>
              <w:rPr>
                <w:rFonts w:hint="eastAsia"/>
                <w:sz w:val="18"/>
                <w:szCs w:val="20"/>
                <w:lang w:eastAsia="zh-CN"/>
              </w:rPr>
              <w:t>；</w:t>
            </w:r>
          </w:p>
          <w:p w14:paraId="37C49897">
            <w:pPr>
              <w:pStyle w:val="35"/>
              <w:ind w:right="-27" w:rightChars="-13" w:firstLine="0" w:firstLineChars="0"/>
              <w:jc w:val="both"/>
              <w:rPr>
                <w:rFonts w:hint="default"/>
                <w:sz w:val="18"/>
                <w:szCs w:val="20"/>
                <w:lang w:val="en-US" w:eastAsia="zh-CN"/>
              </w:rPr>
            </w:pPr>
            <w:r>
              <w:rPr>
                <w:rFonts w:hint="eastAsia"/>
                <w:sz w:val="18"/>
                <w:szCs w:val="20"/>
              </w:rPr>
              <w:t>层叠式：测量所有盛料托盘内廓尺寸，计算</w:t>
            </w:r>
            <w:r>
              <w:rPr>
                <w:rFonts w:hint="eastAsia"/>
                <w:sz w:val="18"/>
                <w:szCs w:val="20"/>
                <w:lang w:val="en-US" w:eastAsia="zh-CN"/>
              </w:rPr>
              <w:t>总</w:t>
            </w:r>
            <w:r>
              <w:rPr>
                <w:rFonts w:hint="eastAsia"/>
                <w:sz w:val="18"/>
                <w:szCs w:val="20"/>
              </w:rPr>
              <w:t>体积</w:t>
            </w:r>
            <w:r>
              <w:rPr>
                <w:rFonts w:hint="eastAsia"/>
                <w:sz w:val="18"/>
                <w:szCs w:val="20"/>
                <w:lang w:val="en-US" w:eastAsia="zh-CN"/>
              </w:rPr>
              <w:t>并</w:t>
            </w:r>
            <w:r>
              <w:rPr>
                <w:rFonts w:hint="eastAsia"/>
                <w:sz w:val="18"/>
                <w:szCs w:val="20"/>
              </w:rPr>
              <w:t>取整</w:t>
            </w:r>
            <w:r>
              <w:rPr>
                <w:rFonts w:hint="eastAsia"/>
                <w:sz w:val="18"/>
                <w:szCs w:val="20"/>
                <w:lang w:eastAsia="zh-CN"/>
              </w:rPr>
              <w:t>。</w:t>
            </w:r>
          </w:p>
        </w:tc>
        <w:tc>
          <w:tcPr>
            <w:tcW w:w="1243" w:type="dxa"/>
            <w:vAlign w:val="center"/>
          </w:tcPr>
          <w:p w14:paraId="11626B5A">
            <w:pPr>
              <w:pStyle w:val="35"/>
              <w:ind w:right="-27" w:rightChars="-13" w:firstLine="0" w:firstLineChars="0"/>
              <w:jc w:val="center"/>
              <w:rPr>
                <w:rFonts w:hint="default" w:ascii="宋体" w:hAnsi="宋体"/>
                <w:sz w:val="18"/>
                <w:szCs w:val="18"/>
                <w:lang w:val="en-US" w:eastAsia="zh-CN"/>
              </w:rPr>
            </w:pPr>
            <w:r>
              <w:rPr>
                <w:rFonts w:hint="eastAsia" w:hAnsi="宋体"/>
                <w:sz w:val="18"/>
                <w:szCs w:val="18"/>
                <w:lang w:val="en-US" w:eastAsia="zh-CN"/>
              </w:rPr>
              <w:t>/</w:t>
            </w:r>
          </w:p>
        </w:tc>
      </w:tr>
      <w:tr w14:paraId="6FC5F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75" w:type="dxa"/>
            <w:vAlign w:val="center"/>
          </w:tcPr>
          <w:p w14:paraId="6558927F">
            <w:pPr>
              <w:pStyle w:val="35"/>
              <w:ind w:right="-27" w:rightChars="-13" w:firstLine="0" w:firstLineChars="0"/>
              <w:jc w:val="center"/>
              <w:rPr>
                <w:rFonts w:hint="eastAsia" w:hAnsi="Times New Roman"/>
                <w:sz w:val="18"/>
                <w:szCs w:val="20"/>
              </w:rPr>
            </w:pPr>
            <w:r>
              <w:rPr>
                <w:rFonts w:hint="eastAsia" w:hAnsi="Times New Roman"/>
                <w:sz w:val="18"/>
                <w:szCs w:val="20"/>
              </w:rPr>
              <w:t>4</w:t>
            </w:r>
          </w:p>
        </w:tc>
        <w:tc>
          <w:tcPr>
            <w:tcW w:w="1720" w:type="dxa"/>
            <w:shd w:val="clear" w:color="auto" w:fill="auto"/>
            <w:vAlign w:val="center"/>
          </w:tcPr>
          <w:p w14:paraId="11F90707">
            <w:pPr>
              <w:pStyle w:val="35"/>
              <w:ind w:right="-27" w:rightChars="-13" w:firstLine="0" w:firstLineChars="0"/>
              <w:jc w:val="center"/>
              <w:rPr>
                <w:rFonts w:hint="eastAsia"/>
                <w:kern w:val="0"/>
                <w:sz w:val="18"/>
                <w:szCs w:val="20"/>
              </w:rPr>
            </w:pPr>
            <w:r>
              <w:rPr>
                <w:rFonts w:hint="eastAsia"/>
                <w:sz w:val="18"/>
                <w:szCs w:val="20"/>
              </w:rPr>
              <w:t>配套动力总功率</w:t>
            </w:r>
          </w:p>
        </w:tc>
        <w:tc>
          <w:tcPr>
            <w:tcW w:w="1257" w:type="dxa"/>
            <w:vAlign w:val="center"/>
          </w:tcPr>
          <w:p w14:paraId="198F58CF">
            <w:pPr>
              <w:pStyle w:val="35"/>
              <w:ind w:right="-27" w:rightChars="-13" w:firstLine="0" w:firstLineChars="0"/>
              <w:jc w:val="center"/>
              <w:rPr>
                <w:rFonts w:hint="eastAsia"/>
                <w:sz w:val="18"/>
                <w:szCs w:val="20"/>
              </w:rPr>
            </w:pPr>
            <w:r>
              <w:rPr>
                <w:rFonts w:hint="eastAsia"/>
                <w:sz w:val="18"/>
                <w:szCs w:val="20"/>
              </w:rPr>
              <w:t>一致</w:t>
            </w:r>
          </w:p>
        </w:tc>
        <w:tc>
          <w:tcPr>
            <w:tcW w:w="4359" w:type="dxa"/>
            <w:vAlign w:val="center"/>
          </w:tcPr>
          <w:p w14:paraId="2B4EB8B2">
            <w:pPr>
              <w:pStyle w:val="35"/>
              <w:ind w:right="-27" w:rightChars="-13" w:firstLine="0" w:firstLineChars="0"/>
              <w:jc w:val="center"/>
              <w:rPr>
                <w:rFonts w:hint="eastAsia" w:ascii="宋体" w:hAnsi="宋体"/>
                <w:sz w:val="18"/>
                <w:szCs w:val="18"/>
                <w:lang w:val="en-US" w:eastAsia="zh-CN"/>
              </w:rPr>
            </w:pPr>
            <w:r>
              <w:rPr>
                <w:rFonts w:hint="eastAsia" w:ascii="宋体" w:hAnsi="宋体"/>
                <w:sz w:val="18"/>
                <w:szCs w:val="18"/>
                <w:lang w:val="en-US" w:eastAsia="zh-CN"/>
              </w:rPr>
              <w:t>核对</w:t>
            </w:r>
          </w:p>
        </w:tc>
        <w:tc>
          <w:tcPr>
            <w:tcW w:w="1243" w:type="dxa"/>
            <w:vAlign w:val="center"/>
          </w:tcPr>
          <w:p w14:paraId="455B3738">
            <w:pPr>
              <w:pStyle w:val="35"/>
              <w:ind w:right="-27" w:rightChars="-13" w:firstLine="0" w:firstLineChars="0"/>
              <w:jc w:val="center"/>
              <w:rPr>
                <w:rFonts w:hint="default" w:ascii="宋体" w:hAnsi="宋体"/>
                <w:sz w:val="18"/>
                <w:szCs w:val="18"/>
                <w:lang w:val="en-US" w:eastAsia="zh-CN"/>
              </w:rPr>
            </w:pPr>
            <w:r>
              <w:rPr>
                <w:rFonts w:hint="eastAsia" w:hAnsi="宋体"/>
                <w:sz w:val="18"/>
                <w:szCs w:val="18"/>
                <w:lang w:val="en-US" w:eastAsia="zh-CN"/>
              </w:rPr>
              <w:t>/</w:t>
            </w:r>
          </w:p>
        </w:tc>
      </w:tr>
      <w:tr w14:paraId="447A4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75" w:type="dxa"/>
            <w:vAlign w:val="center"/>
          </w:tcPr>
          <w:p w14:paraId="1AF7555F">
            <w:pPr>
              <w:pStyle w:val="35"/>
              <w:ind w:right="-27" w:rightChars="-13" w:firstLine="0" w:firstLineChars="0"/>
              <w:jc w:val="center"/>
              <w:rPr>
                <w:rFonts w:hint="eastAsia" w:hAnsi="Times New Roman" w:eastAsia="宋体"/>
                <w:sz w:val="18"/>
                <w:szCs w:val="20"/>
                <w:lang w:val="en-US" w:eastAsia="zh-CN"/>
              </w:rPr>
            </w:pPr>
            <w:r>
              <w:rPr>
                <w:rFonts w:hint="eastAsia"/>
                <w:sz w:val="18"/>
                <w:szCs w:val="20"/>
                <w:lang w:val="en-US" w:eastAsia="zh-CN"/>
              </w:rPr>
              <w:t>5</w:t>
            </w:r>
          </w:p>
        </w:tc>
        <w:tc>
          <w:tcPr>
            <w:tcW w:w="1720" w:type="dxa"/>
            <w:shd w:val="clear" w:color="auto" w:fill="auto"/>
            <w:vAlign w:val="center"/>
          </w:tcPr>
          <w:p w14:paraId="1D92E5AC">
            <w:pPr>
              <w:pStyle w:val="35"/>
              <w:ind w:right="-27" w:rightChars="-13" w:firstLine="0" w:firstLineChars="0"/>
              <w:jc w:val="both"/>
              <w:rPr>
                <w:rFonts w:hint="eastAsia"/>
                <w:sz w:val="18"/>
                <w:szCs w:val="20"/>
              </w:rPr>
            </w:pPr>
            <w:r>
              <w:rPr>
                <w:rFonts w:hint="eastAsia"/>
                <w:sz w:val="18"/>
              </w:rPr>
              <w:t>外形尺寸（</w:t>
            </w:r>
            <w:r>
              <w:rPr>
                <w:rFonts w:hint="eastAsia" w:hAnsi="宋体" w:cs="宋体"/>
                <w:sz w:val="18"/>
                <w:szCs w:val="18"/>
                <w:lang w:val="en-US" w:eastAsia="zh-CN"/>
              </w:rPr>
              <w:t>直径</w:t>
            </w:r>
            <w:r>
              <w:rPr>
                <w:rFonts w:hint="eastAsia" w:hAnsi="宋体" w:cs="宋体"/>
                <w:sz w:val="18"/>
                <w:szCs w:val="18"/>
              </w:rPr>
              <w:t>×</w:t>
            </w:r>
            <w:r>
              <w:rPr>
                <w:rFonts w:hint="eastAsia" w:hAnsi="宋体" w:cs="宋体"/>
                <w:sz w:val="18"/>
                <w:szCs w:val="18"/>
                <w:lang w:val="en-US" w:eastAsia="zh-CN"/>
              </w:rPr>
              <w:t>高或直径</w:t>
            </w:r>
            <w:r>
              <w:rPr>
                <w:rFonts w:hint="eastAsia" w:hAnsi="宋体" w:cs="宋体"/>
                <w:sz w:val="18"/>
                <w:szCs w:val="18"/>
              </w:rPr>
              <w:t>×</w:t>
            </w:r>
            <w:r>
              <w:rPr>
                <w:rFonts w:hint="eastAsia" w:hAnsi="宋体" w:cs="宋体"/>
                <w:sz w:val="18"/>
                <w:szCs w:val="18"/>
                <w:lang w:val="en-US" w:eastAsia="zh-CN"/>
              </w:rPr>
              <w:t>长或</w:t>
            </w:r>
            <w:r>
              <w:rPr>
                <w:rFonts w:hint="eastAsia" w:hAnsi="宋体" w:cs="宋体"/>
                <w:sz w:val="18"/>
                <w:szCs w:val="18"/>
              </w:rPr>
              <w:t>长×宽×高</w:t>
            </w:r>
            <w:r>
              <w:rPr>
                <w:rFonts w:hint="eastAsia"/>
                <w:sz w:val="18"/>
              </w:rPr>
              <w:t>）</w:t>
            </w:r>
          </w:p>
        </w:tc>
        <w:tc>
          <w:tcPr>
            <w:tcW w:w="1257" w:type="dxa"/>
            <w:vAlign w:val="center"/>
          </w:tcPr>
          <w:p w14:paraId="2781A7E4">
            <w:pPr>
              <w:pStyle w:val="35"/>
              <w:ind w:right="-27" w:rightChars="-13" w:firstLine="0" w:firstLineChars="0"/>
              <w:jc w:val="center"/>
              <w:rPr>
                <w:rFonts w:hint="eastAsia"/>
                <w:sz w:val="18"/>
                <w:szCs w:val="20"/>
              </w:rPr>
            </w:pPr>
            <w:r>
              <w:rPr>
                <w:rFonts w:hint="eastAsia" w:hAnsi="Times New Roman"/>
                <w:sz w:val="18"/>
                <w:szCs w:val="20"/>
              </w:rPr>
              <w:t>允许偏差为5%</w:t>
            </w:r>
          </w:p>
        </w:tc>
        <w:tc>
          <w:tcPr>
            <w:tcW w:w="4359" w:type="dxa"/>
            <w:vAlign w:val="center"/>
          </w:tcPr>
          <w:p w14:paraId="34129658">
            <w:pPr>
              <w:pStyle w:val="35"/>
              <w:ind w:right="-27" w:rightChars="-13" w:firstLine="0" w:firstLineChars="0"/>
              <w:jc w:val="center"/>
              <w:rPr>
                <w:rFonts w:hint="eastAsia" w:ascii="宋体" w:hAnsi="宋体"/>
                <w:sz w:val="18"/>
                <w:szCs w:val="18"/>
                <w:lang w:val="en-US" w:eastAsia="zh-CN"/>
              </w:rPr>
            </w:pPr>
            <w:r>
              <w:rPr>
                <w:rFonts w:hint="eastAsia" w:ascii="宋体" w:hAnsi="宋体"/>
                <w:sz w:val="18"/>
                <w:szCs w:val="18"/>
                <w:lang w:val="en-US" w:eastAsia="zh-CN"/>
              </w:rPr>
              <w:t>测量罐体（厢体）外廓尺寸</w:t>
            </w:r>
          </w:p>
        </w:tc>
        <w:tc>
          <w:tcPr>
            <w:tcW w:w="1243" w:type="dxa"/>
            <w:vAlign w:val="center"/>
          </w:tcPr>
          <w:p w14:paraId="04D4A9F2">
            <w:pPr>
              <w:pStyle w:val="35"/>
              <w:ind w:right="-27" w:rightChars="-13" w:firstLine="0" w:firstLineChars="0"/>
              <w:jc w:val="center"/>
              <w:rPr>
                <w:rFonts w:hint="default" w:ascii="宋体" w:hAnsi="宋体"/>
                <w:sz w:val="18"/>
                <w:szCs w:val="18"/>
                <w:lang w:val="en-US" w:eastAsia="zh-CN"/>
              </w:rPr>
            </w:pPr>
            <w:r>
              <w:rPr>
                <w:rFonts w:hint="eastAsia" w:hAnsi="宋体"/>
                <w:sz w:val="18"/>
                <w:szCs w:val="18"/>
                <w:lang w:val="en-US" w:eastAsia="zh-CN"/>
              </w:rPr>
              <w:t>/</w:t>
            </w:r>
          </w:p>
        </w:tc>
      </w:tr>
      <w:tr w14:paraId="05A80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75" w:type="dxa"/>
            <w:vAlign w:val="center"/>
          </w:tcPr>
          <w:p w14:paraId="6EA44779">
            <w:pPr>
              <w:pStyle w:val="35"/>
              <w:ind w:right="-27" w:rightChars="-13" w:firstLine="0" w:firstLineChars="0"/>
              <w:jc w:val="center"/>
              <w:rPr>
                <w:rFonts w:hint="eastAsia" w:hAnsi="Times New Roman" w:eastAsia="宋体"/>
                <w:sz w:val="18"/>
                <w:szCs w:val="20"/>
                <w:lang w:val="en-US" w:eastAsia="zh-CN"/>
              </w:rPr>
            </w:pPr>
            <w:r>
              <w:rPr>
                <w:rFonts w:hint="eastAsia"/>
                <w:sz w:val="18"/>
                <w:szCs w:val="20"/>
                <w:lang w:val="en-US" w:eastAsia="zh-CN"/>
              </w:rPr>
              <w:t>6</w:t>
            </w:r>
          </w:p>
        </w:tc>
        <w:tc>
          <w:tcPr>
            <w:tcW w:w="1720" w:type="dxa"/>
            <w:shd w:val="clear" w:color="auto" w:fill="auto"/>
            <w:vAlign w:val="center"/>
          </w:tcPr>
          <w:p w14:paraId="7250837F">
            <w:pPr>
              <w:pStyle w:val="35"/>
              <w:ind w:right="-27" w:rightChars="-13" w:firstLine="0" w:firstLineChars="0"/>
              <w:jc w:val="center"/>
              <w:rPr>
                <w:rFonts w:hint="default" w:hAnsi="Times New Roman"/>
                <w:sz w:val="18"/>
                <w:szCs w:val="20"/>
                <w:lang w:val="en-US" w:eastAsia="zh-CN"/>
              </w:rPr>
            </w:pPr>
            <w:r>
              <w:rPr>
                <w:rFonts w:hint="eastAsia"/>
                <w:sz w:val="18"/>
                <w:szCs w:val="20"/>
                <w:lang w:val="en-US" w:eastAsia="zh-CN"/>
              </w:rPr>
              <w:t>盛料盘层数</w:t>
            </w:r>
          </w:p>
        </w:tc>
        <w:tc>
          <w:tcPr>
            <w:tcW w:w="1257" w:type="dxa"/>
            <w:vAlign w:val="center"/>
          </w:tcPr>
          <w:p w14:paraId="77979DE0">
            <w:pPr>
              <w:pStyle w:val="35"/>
              <w:ind w:right="-27" w:rightChars="-13" w:firstLine="0" w:firstLineChars="0"/>
              <w:jc w:val="center"/>
              <w:rPr>
                <w:rFonts w:hint="eastAsia" w:hAnsi="Times New Roman"/>
                <w:sz w:val="18"/>
                <w:szCs w:val="20"/>
              </w:rPr>
            </w:pPr>
            <w:r>
              <w:rPr>
                <w:rFonts w:hint="eastAsia"/>
                <w:sz w:val="18"/>
                <w:szCs w:val="20"/>
              </w:rPr>
              <w:t>一致</w:t>
            </w:r>
          </w:p>
        </w:tc>
        <w:tc>
          <w:tcPr>
            <w:tcW w:w="4359" w:type="dxa"/>
            <w:vAlign w:val="center"/>
          </w:tcPr>
          <w:p w14:paraId="23244C12">
            <w:pPr>
              <w:pStyle w:val="35"/>
              <w:ind w:right="-27" w:rightChars="-13" w:firstLine="0" w:firstLineChars="0"/>
              <w:jc w:val="center"/>
              <w:rPr>
                <w:rFonts w:hint="default" w:ascii="宋体" w:hAnsi="宋体"/>
                <w:sz w:val="18"/>
                <w:szCs w:val="18"/>
                <w:lang w:val="en-US" w:eastAsia="zh-CN"/>
              </w:rPr>
            </w:pPr>
            <w:r>
              <w:rPr>
                <w:rFonts w:hint="eastAsia" w:hAnsi="宋体"/>
                <w:sz w:val="18"/>
                <w:szCs w:val="18"/>
                <w:lang w:val="en-US" w:eastAsia="zh-CN"/>
              </w:rPr>
              <w:t>核对</w:t>
            </w:r>
          </w:p>
        </w:tc>
        <w:tc>
          <w:tcPr>
            <w:tcW w:w="1243" w:type="dxa"/>
            <w:vAlign w:val="center"/>
          </w:tcPr>
          <w:p w14:paraId="52FB1155">
            <w:pPr>
              <w:pStyle w:val="35"/>
              <w:ind w:right="-27" w:rightChars="-13" w:firstLine="0" w:firstLineChars="0"/>
              <w:jc w:val="center"/>
              <w:rPr>
                <w:rFonts w:hint="default" w:hAnsi="宋体"/>
                <w:sz w:val="18"/>
                <w:szCs w:val="18"/>
                <w:lang w:val="en-US" w:eastAsia="zh-CN"/>
              </w:rPr>
            </w:pPr>
            <w:r>
              <w:rPr>
                <w:rFonts w:hint="eastAsia" w:hAnsi="宋体"/>
                <w:sz w:val="18"/>
                <w:szCs w:val="18"/>
                <w:lang w:val="en-US" w:eastAsia="zh-CN"/>
              </w:rPr>
              <w:t>罐式不检查</w:t>
            </w:r>
          </w:p>
        </w:tc>
      </w:tr>
      <w:tr w14:paraId="4844A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75" w:type="dxa"/>
            <w:shd w:val="clear" w:color="auto" w:fill="auto"/>
            <w:vAlign w:val="center"/>
          </w:tcPr>
          <w:p w14:paraId="2B73D82A">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7</w:t>
            </w:r>
          </w:p>
        </w:tc>
        <w:tc>
          <w:tcPr>
            <w:tcW w:w="1720" w:type="dxa"/>
            <w:shd w:val="clear" w:color="auto" w:fill="auto"/>
            <w:vAlign w:val="center"/>
          </w:tcPr>
          <w:p w14:paraId="5A6A8AF6">
            <w:pPr>
              <w:pStyle w:val="35"/>
              <w:ind w:right="-27" w:rightChars="-13" w:firstLine="0" w:firstLineChars="0"/>
              <w:jc w:val="center"/>
              <w:rPr>
                <w:rFonts w:hint="default"/>
                <w:sz w:val="18"/>
                <w:szCs w:val="20"/>
                <w:lang w:val="en-US" w:eastAsia="zh-CN"/>
              </w:rPr>
            </w:pPr>
            <w:r>
              <w:rPr>
                <w:rFonts w:hint="eastAsia"/>
                <w:sz w:val="18"/>
                <w:szCs w:val="20"/>
                <w:lang w:val="en-US" w:eastAsia="zh-CN"/>
              </w:rPr>
              <w:t>运转方式</w:t>
            </w:r>
          </w:p>
        </w:tc>
        <w:tc>
          <w:tcPr>
            <w:tcW w:w="1257" w:type="dxa"/>
            <w:vAlign w:val="center"/>
          </w:tcPr>
          <w:p w14:paraId="6C2AEDD7">
            <w:pPr>
              <w:pStyle w:val="35"/>
              <w:ind w:right="-27" w:rightChars="-13" w:firstLine="0" w:firstLineChars="0"/>
              <w:jc w:val="center"/>
              <w:rPr>
                <w:rFonts w:hint="eastAsia" w:eastAsia="宋体"/>
                <w:sz w:val="18"/>
                <w:szCs w:val="20"/>
                <w:lang w:val="en-US" w:eastAsia="zh-CN"/>
              </w:rPr>
            </w:pPr>
            <w:r>
              <w:rPr>
                <w:rFonts w:hint="eastAsia"/>
                <w:sz w:val="18"/>
                <w:szCs w:val="20"/>
                <w:lang w:val="en-US" w:eastAsia="zh-CN"/>
              </w:rPr>
              <w:t>一致</w:t>
            </w:r>
          </w:p>
        </w:tc>
        <w:tc>
          <w:tcPr>
            <w:tcW w:w="4359" w:type="dxa"/>
            <w:vAlign w:val="center"/>
          </w:tcPr>
          <w:p w14:paraId="0B38854F">
            <w:pPr>
              <w:pStyle w:val="35"/>
              <w:ind w:right="-27" w:rightChars="-13" w:firstLine="0" w:firstLineChars="0"/>
              <w:jc w:val="center"/>
              <w:rPr>
                <w:rFonts w:hint="default" w:ascii="宋体" w:hAnsi="宋体"/>
                <w:sz w:val="18"/>
                <w:szCs w:val="18"/>
                <w:lang w:val="en-US" w:eastAsia="zh-CN"/>
              </w:rPr>
            </w:pPr>
            <w:r>
              <w:rPr>
                <w:rFonts w:hint="eastAsia" w:hAnsi="宋体"/>
                <w:sz w:val="18"/>
                <w:szCs w:val="18"/>
                <w:lang w:val="en-US" w:eastAsia="zh-CN"/>
              </w:rPr>
              <w:t>核对</w:t>
            </w:r>
          </w:p>
        </w:tc>
        <w:tc>
          <w:tcPr>
            <w:tcW w:w="1243" w:type="dxa"/>
            <w:vAlign w:val="center"/>
          </w:tcPr>
          <w:p w14:paraId="7EA84293">
            <w:pPr>
              <w:pStyle w:val="35"/>
              <w:ind w:right="-27" w:rightChars="-13" w:firstLine="0" w:firstLineChars="0"/>
              <w:jc w:val="center"/>
              <w:rPr>
                <w:rFonts w:hint="default" w:hAnsi="宋体"/>
                <w:sz w:val="18"/>
                <w:szCs w:val="18"/>
                <w:lang w:val="en-US" w:eastAsia="zh-CN"/>
              </w:rPr>
            </w:pPr>
            <w:r>
              <w:rPr>
                <w:rFonts w:hint="eastAsia" w:hAnsi="宋体"/>
                <w:sz w:val="18"/>
                <w:szCs w:val="18"/>
                <w:lang w:val="en-US" w:eastAsia="zh-CN"/>
              </w:rPr>
              <w:t>/</w:t>
            </w:r>
          </w:p>
        </w:tc>
      </w:tr>
      <w:tr w14:paraId="1FB1E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75" w:type="dxa"/>
            <w:shd w:val="clear" w:color="auto" w:fill="auto"/>
            <w:vAlign w:val="center"/>
          </w:tcPr>
          <w:p w14:paraId="75D99974">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8</w:t>
            </w:r>
          </w:p>
        </w:tc>
        <w:tc>
          <w:tcPr>
            <w:tcW w:w="1720" w:type="dxa"/>
            <w:shd w:val="clear" w:color="auto" w:fill="auto"/>
            <w:vAlign w:val="center"/>
          </w:tcPr>
          <w:p w14:paraId="2B5106FE">
            <w:pPr>
              <w:pStyle w:val="35"/>
              <w:ind w:right="-27" w:rightChars="-13" w:firstLine="0" w:firstLineChars="0"/>
              <w:jc w:val="center"/>
              <w:rPr>
                <w:rFonts w:hint="default" w:ascii="宋体" w:hAnsi="Times New Roman" w:eastAsia="宋体" w:cs="Times New Roman"/>
                <w:kern w:val="0"/>
                <w:sz w:val="18"/>
                <w:szCs w:val="20"/>
                <w:lang w:val="en-US" w:eastAsia="zh-CN" w:bidi="ar-SA"/>
              </w:rPr>
            </w:pPr>
            <w:r>
              <w:rPr>
                <w:rFonts w:hint="eastAsia"/>
                <w:sz w:val="18"/>
                <w:szCs w:val="20"/>
              </w:rPr>
              <w:t>处理周期</w:t>
            </w:r>
          </w:p>
        </w:tc>
        <w:tc>
          <w:tcPr>
            <w:tcW w:w="1257" w:type="dxa"/>
            <w:shd w:val="clear" w:color="auto" w:fill="auto"/>
            <w:vAlign w:val="center"/>
          </w:tcPr>
          <w:p w14:paraId="3B31550B">
            <w:pPr>
              <w:pStyle w:val="35"/>
              <w:ind w:right="-27" w:rightChars="-13" w:firstLine="0" w:firstLineChars="0"/>
              <w:jc w:val="center"/>
              <w:rPr>
                <w:rFonts w:hint="default" w:ascii="宋体" w:hAnsi="Times New Roman" w:eastAsia="宋体" w:cs="Times New Roman"/>
                <w:sz w:val="18"/>
                <w:szCs w:val="20"/>
                <w:lang w:val="en-US" w:eastAsia="zh-CN" w:bidi="ar-SA"/>
              </w:rPr>
            </w:pPr>
            <w:r>
              <w:rPr>
                <w:rFonts w:hint="eastAsia"/>
                <w:sz w:val="18"/>
                <w:szCs w:val="20"/>
              </w:rPr>
              <w:t>一致</w:t>
            </w:r>
          </w:p>
        </w:tc>
        <w:tc>
          <w:tcPr>
            <w:tcW w:w="4359" w:type="dxa"/>
            <w:shd w:val="clear" w:color="auto" w:fill="auto"/>
            <w:vAlign w:val="center"/>
          </w:tcPr>
          <w:p w14:paraId="3F25E321">
            <w:pPr>
              <w:pStyle w:val="35"/>
              <w:ind w:right="-27" w:rightChars="-13" w:firstLine="0" w:firstLineChars="0"/>
              <w:jc w:val="center"/>
              <w:rPr>
                <w:rFonts w:hint="default" w:ascii="宋体" w:hAnsi="宋体" w:eastAsia="宋体" w:cs="Times New Roman"/>
                <w:sz w:val="18"/>
                <w:szCs w:val="18"/>
                <w:lang w:val="en-US" w:eastAsia="zh-CN" w:bidi="ar-SA"/>
              </w:rPr>
            </w:pPr>
            <w:r>
              <w:rPr>
                <w:rFonts w:hint="eastAsia" w:ascii="宋体" w:hAnsi="宋体"/>
                <w:sz w:val="18"/>
                <w:szCs w:val="18"/>
                <w:lang w:val="en-US" w:eastAsia="zh-CN"/>
              </w:rPr>
              <w:t>核对产品铭牌或技术文件</w:t>
            </w:r>
          </w:p>
        </w:tc>
        <w:tc>
          <w:tcPr>
            <w:tcW w:w="1243" w:type="dxa"/>
            <w:shd w:val="clear" w:color="auto" w:fill="auto"/>
            <w:vAlign w:val="center"/>
          </w:tcPr>
          <w:p w14:paraId="37EF8003">
            <w:pPr>
              <w:pStyle w:val="35"/>
              <w:ind w:right="-27" w:rightChars="-13" w:firstLine="0" w:firstLineChars="0"/>
              <w:jc w:val="center"/>
              <w:rPr>
                <w:rFonts w:hint="eastAsia" w:ascii="宋体" w:hAnsi="宋体" w:eastAsia="宋体" w:cs="Times New Roman"/>
                <w:sz w:val="18"/>
                <w:szCs w:val="18"/>
                <w:lang w:val="en-US" w:eastAsia="zh-CN" w:bidi="ar-SA"/>
              </w:rPr>
            </w:pPr>
            <w:r>
              <w:rPr>
                <w:rFonts w:hint="eastAsia" w:hAnsi="宋体"/>
                <w:sz w:val="18"/>
                <w:szCs w:val="18"/>
                <w:lang w:val="en-US" w:eastAsia="zh-CN"/>
              </w:rPr>
              <w:t>/</w:t>
            </w:r>
          </w:p>
        </w:tc>
      </w:tr>
      <w:tr w14:paraId="4B989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75" w:type="dxa"/>
            <w:shd w:val="clear" w:color="auto" w:fill="auto"/>
            <w:vAlign w:val="center"/>
          </w:tcPr>
          <w:p w14:paraId="2095D0FE">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9</w:t>
            </w:r>
          </w:p>
        </w:tc>
        <w:tc>
          <w:tcPr>
            <w:tcW w:w="1720" w:type="dxa"/>
            <w:shd w:val="clear" w:color="auto" w:fill="auto"/>
            <w:vAlign w:val="center"/>
          </w:tcPr>
          <w:p w14:paraId="1267CD93">
            <w:pPr>
              <w:pStyle w:val="35"/>
              <w:ind w:right="-27" w:rightChars="-13" w:firstLine="0" w:firstLineChars="0"/>
              <w:jc w:val="both"/>
              <w:rPr>
                <w:rFonts w:hint="eastAsia" w:ascii="宋体" w:hAnsi="Times New Roman" w:eastAsia="宋体" w:cs="Times New Roman"/>
                <w:sz w:val="18"/>
                <w:szCs w:val="20"/>
                <w:lang w:val="en-US" w:eastAsia="zh-CN" w:bidi="ar-SA"/>
              </w:rPr>
            </w:pPr>
            <w:r>
              <w:rPr>
                <w:rFonts w:hint="eastAsia" w:hAnsi="Times New Roman"/>
                <w:sz w:val="18"/>
                <w:szCs w:val="20"/>
              </w:rPr>
              <w:t>尾气处理净化装置型式</w:t>
            </w:r>
          </w:p>
        </w:tc>
        <w:tc>
          <w:tcPr>
            <w:tcW w:w="1257" w:type="dxa"/>
            <w:shd w:val="clear" w:color="auto" w:fill="auto"/>
            <w:vAlign w:val="center"/>
          </w:tcPr>
          <w:p w14:paraId="36F4C0DE">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一致</w:t>
            </w:r>
          </w:p>
        </w:tc>
        <w:tc>
          <w:tcPr>
            <w:tcW w:w="4359" w:type="dxa"/>
            <w:shd w:val="clear" w:color="auto" w:fill="auto"/>
            <w:vAlign w:val="center"/>
          </w:tcPr>
          <w:p w14:paraId="3AE0A94D">
            <w:pPr>
              <w:pStyle w:val="35"/>
              <w:ind w:right="-27" w:rightChars="-13" w:firstLine="0" w:firstLineChars="0"/>
              <w:jc w:val="center"/>
              <w:rPr>
                <w:rFonts w:hint="eastAsia" w:ascii="宋体" w:hAnsi="宋体" w:eastAsia="宋体" w:cs="Times New Roman"/>
                <w:sz w:val="18"/>
                <w:szCs w:val="18"/>
                <w:lang w:val="en-US" w:eastAsia="zh-CN" w:bidi="ar-SA"/>
              </w:rPr>
            </w:pPr>
            <w:r>
              <w:rPr>
                <w:rFonts w:hint="eastAsia" w:ascii="宋体" w:hAnsi="宋体"/>
                <w:sz w:val="18"/>
                <w:szCs w:val="18"/>
                <w:lang w:val="en-US" w:eastAsia="zh-CN"/>
              </w:rPr>
              <w:t>核对</w:t>
            </w:r>
          </w:p>
        </w:tc>
        <w:tc>
          <w:tcPr>
            <w:tcW w:w="1243" w:type="dxa"/>
            <w:shd w:val="clear" w:color="auto" w:fill="auto"/>
            <w:vAlign w:val="center"/>
          </w:tcPr>
          <w:p w14:paraId="0B42AA8A">
            <w:pPr>
              <w:pStyle w:val="35"/>
              <w:ind w:right="-27" w:rightChars="-13" w:firstLine="0" w:firstLineChars="0"/>
              <w:jc w:val="center"/>
              <w:rPr>
                <w:rFonts w:hint="eastAsia" w:ascii="宋体" w:hAnsi="宋体" w:eastAsia="宋体" w:cs="Times New Roman"/>
                <w:sz w:val="18"/>
                <w:szCs w:val="18"/>
                <w:lang w:val="en-US" w:eastAsia="zh-CN" w:bidi="ar-SA"/>
              </w:rPr>
            </w:pPr>
            <w:r>
              <w:rPr>
                <w:rFonts w:hint="eastAsia" w:hAnsi="宋体"/>
                <w:sz w:val="18"/>
                <w:szCs w:val="18"/>
                <w:lang w:val="en-US" w:eastAsia="zh-CN"/>
              </w:rPr>
              <w:t>/</w:t>
            </w:r>
          </w:p>
        </w:tc>
      </w:tr>
      <w:tr w14:paraId="37F38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75" w:type="dxa"/>
            <w:shd w:val="clear" w:color="auto" w:fill="auto"/>
            <w:vAlign w:val="center"/>
          </w:tcPr>
          <w:p w14:paraId="52CEEA17">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10</w:t>
            </w:r>
          </w:p>
        </w:tc>
        <w:tc>
          <w:tcPr>
            <w:tcW w:w="1720" w:type="dxa"/>
            <w:shd w:val="clear" w:color="auto" w:fill="auto"/>
            <w:vAlign w:val="center"/>
          </w:tcPr>
          <w:p w14:paraId="66F75D67">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热回收装置</w:t>
            </w:r>
          </w:p>
        </w:tc>
        <w:tc>
          <w:tcPr>
            <w:tcW w:w="1257" w:type="dxa"/>
            <w:shd w:val="clear" w:color="auto" w:fill="auto"/>
            <w:vAlign w:val="center"/>
          </w:tcPr>
          <w:p w14:paraId="3AC72B95">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一致</w:t>
            </w:r>
          </w:p>
        </w:tc>
        <w:tc>
          <w:tcPr>
            <w:tcW w:w="4359" w:type="dxa"/>
            <w:shd w:val="clear" w:color="auto" w:fill="auto"/>
            <w:vAlign w:val="center"/>
          </w:tcPr>
          <w:p w14:paraId="05DFD3F1">
            <w:pPr>
              <w:pStyle w:val="35"/>
              <w:ind w:right="-27" w:rightChars="-13" w:firstLine="0" w:firstLineChars="0"/>
              <w:jc w:val="center"/>
              <w:rPr>
                <w:rFonts w:hint="eastAsia" w:ascii="宋体" w:hAnsi="宋体" w:eastAsia="宋体" w:cs="Times New Roman"/>
                <w:sz w:val="18"/>
                <w:szCs w:val="18"/>
                <w:lang w:val="en-US" w:eastAsia="zh-CN" w:bidi="ar-SA"/>
              </w:rPr>
            </w:pPr>
            <w:r>
              <w:rPr>
                <w:rFonts w:hint="eastAsia" w:ascii="宋体" w:hAnsi="宋体"/>
                <w:sz w:val="18"/>
                <w:szCs w:val="18"/>
                <w:lang w:val="en-US" w:eastAsia="zh-CN"/>
              </w:rPr>
              <w:t>核对</w:t>
            </w:r>
          </w:p>
        </w:tc>
        <w:tc>
          <w:tcPr>
            <w:tcW w:w="1243" w:type="dxa"/>
            <w:shd w:val="clear" w:color="auto" w:fill="auto"/>
            <w:vAlign w:val="center"/>
          </w:tcPr>
          <w:p w14:paraId="5D0E38A6">
            <w:pPr>
              <w:pStyle w:val="35"/>
              <w:ind w:right="-27" w:rightChars="-13" w:firstLine="0" w:firstLineChars="0"/>
              <w:jc w:val="center"/>
              <w:rPr>
                <w:rFonts w:hint="default" w:ascii="宋体" w:hAnsi="宋体" w:eastAsia="宋体" w:cs="Times New Roman"/>
                <w:sz w:val="18"/>
                <w:szCs w:val="18"/>
                <w:lang w:val="en-US" w:eastAsia="zh-CN" w:bidi="ar-SA"/>
              </w:rPr>
            </w:pPr>
            <w:r>
              <w:rPr>
                <w:rFonts w:hint="eastAsia" w:hAnsi="宋体"/>
                <w:sz w:val="18"/>
                <w:szCs w:val="18"/>
                <w:lang w:val="en-US" w:eastAsia="zh-CN"/>
              </w:rPr>
              <w:t>/</w:t>
            </w:r>
          </w:p>
        </w:tc>
      </w:tr>
      <w:tr w14:paraId="6FFC0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75" w:type="dxa"/>
            <w:shd w:val="clear" w:color="auto" w:fill="auto"/>
            <w:vAlign w:val="center"/>
          </w:tcPr>
          <w:p w14:paraId="017C0B6E">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11</w:t>
            </w:r>
          </w:p>
        </w:tc>
        <w:tc>
          <w:tcPr>
            <w:tcW w:w="1720" w:type="dxa"/>
            <w:shd w:val="clear" w:color="auto" w:fill="auto"/>
            <w:vAlign w:val="center"/>
          </w:tcPr>
          <w:p w14:paraId="0ECF1F74">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风机</w:t>
            </w:r>
            <w:r>
              <w:rPr>
                <w:rFonts w:hint="eastAsia"/>
                <w:sz w:val="18"/>
                <w:szCs w:val="20"/>
                <w:lang w:val="en-US" w:eastAsia="zh-CN"/>
              </w:rPr>
              <w:t>总</w:t>
            </w:r>
            <w:r>
              <w:rPr>
                <w:rFonts w:hint="eastAsia" w:hAnsi="Times New Roman"/>
                <w:sz w:val="18"/>
                <w:szCs w:val="20"/>
              </w:rPr>
              <w:t>功率</w:t>
            </w:r>
          </w:p>
        </w:tc>
        <w:tc>
          <w:tcPr>
            <w:tcW w:w="1257" w:type="dxa"/>
            <w:shd w:val="clear" w:color="auto" w:fill="auto"/>
            <w:vAlign w:val="center"/>
          </w:tcPr>
          <w:p w14:paraId="3AF66A3A">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一致</w:t>
            </w:r>
          </w:p>
        </w:tc>
        <w:tc>
          <w:tcPr>
            <w:tcW w:w="4359" w:type="dxa"/>
            <w:shd w:val="clear" w:color="auto" w:fill="auto"/>
            <w:vAlign w:val="center"/>
          </w:tcPr>
          <w:p w14:paraId="1A56042F">
            <w:pPr>
              <w:pStyle w:val="35"/>
              <w:ind w:right="-27" w:rightChars="-13" w:firstLine="0" w:firstLineChars="0"/>
              <w:jc w:val="center"/>
              <w:rPr>
                <w:rFonts w:hint="eastAsia" w:ascii="宋体" w:hAnsi="宋体" w:eastAsia="宋体" w:cs="Times New Roman"/>
                <w:sz w:val="18"/>
                <w:szCs w:val="18"/>
                <w:lang w:val="en-US" w:eastAsia="zh-CN" w:bidi="ar-SA"/>
              </w:rPr>
            </w:pPr>
            <w:r>
              <w:rPr>
                <w:rFonts w:hint="eastAsia" w:ascii="宋体" w:hAnsi="宋体"/>
                <w:sz w:val="18"/>
                <w:szCs w:val="18"/>
                <w:lang w:val="en-US" w:eastAsia="zh-CN"/>
              </w:rPr>
              <w:t>核对</w:t>
            </w:r>
          </w:p>
        </w:tc>
        <w:tc>
          <w:tcPr>
            <w:tcW w:w="1243" w:type="dxa"/>
            <w:shd w:val="clear" w:color="auto" w:fill="auto"/>
            <w:vAlign w:val="center"/>
          </w:tcPr>
          <w:p w14:paraId="0CCC3B92">
            <w:pPr>
              <w:pStyle w:val="35"/>
              <w:ind w:right="-27" w:rightChars="-13" w:firstLine="0" w:firstLineChars="0"/>
              <w:jc w:val="center"/>
              <w:rPr>
                <w:rFonts w:hint="default" w:ascii="宋体" w:hAnsi="宋体" w:eastAsia="宋体" w:cs="Times New Roman"/>
                <w:sz w:val="18"/>
                <w:szCs w:val="18"/>
                <w:lang w:val="en-US" w:eastAsia="zh-CN" w:bidi="ar-SA"/>
              </w:rPr>
            </w:pPr>
            <w:r>
              <w:rPr>
                <w:rFonts w:hint="eastAsia" w:hAnsi="宋体"/>
                <w:sz w:val="18"/>
                <w:szCs w:val="18"/>
                <w:lang w:val="en-US" w:eastAsia="zh-CN"/>
              </w:rPr>
              <w:t>/</w:t>
            </w:r>
          </w:p>
        </w:tc>
      </w:tr>
      <w:tr w14:paraId="3ECA0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75" w:type="dxa"/>
            <w:shd w:val="clear" w:color="auto" w:fill="auto"/>
            <w:vAlign w:val="center"/>
          </w:tcPr>
          <w:p w14:paraId="0AB9F47E">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12</w:t>
            </w:r>
          </w:p>
        </w:tc>
        <w:tc>
          <w:tcPr>
            <w:tcW w:w="1720" w:type="dxa"/>
            <w:shd w:val="clear" w:color="auto" w:fill="auto"/>
            <w:vAlign w:val="center"/>
          </w:tcPr>
          <w:p w14:paraId="1AE5398D">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热源装置功率</w:t>
            </w:r>
          </w:p>
        </w:tc>
        <w:tc>
          <w:tcPr>
            <w:tcW w:w="1257" w:type="dxa"/>
            <w:shd w:val="clear" w:color="auto" w:fill="auto"/>
            <w:vAlign w:val="center"/>
          </w:tcPr>
          <w:p w14:paraId="66DD9D67">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一致</w:t>
            </w:r>
          </w:p>
        </w:tc>
        <w:tc>
          <w:tcPr>
            <w:tcW w:w="4359" w:type="dxa"/>
            <w:shd w:val="clear" w:color="auto" w:fill="auto"/>
            <w:vAlign w:val="center"/>
          </w:tcPr>
          <w:p w14:paraId="5EEC67AF">
            <w:pPr>
              <w:pStyle w:val="35"/>
              <w:ind w:right="-27" w:rightChars="-13" w:firstLine="0" w:firstLineChars="0"/>
              <w:jc w:val="center"/>
              <w:rPr>
                <w:rFonts w:hint="eastAsia" w:ascii="宋体" w:hAnsi="宋体" w:eastAsia="宋体" w:cs="Times New Roman"/>
                <w:sz w:val="18"/>
                <w:szCs w:val="18"/>
                <w:lang w:val="en-US" w:eastAsia="zh-CN" w:bidi="ar-SA"/>
              </w:rPr>
            </w:pPr>
            <w:r>
              <w:rPr>
                <w:rFonts w:hint="eastAsia" w:ascii="宋体" w:hAnsi="宋体"/>
                <w:sz w:val="18"/>
                <w:szCs w:val="18"/>
                <w:lang w:val="en-US" w:eastAsia="zh-CN"/>
              </w:rPr>
              <w:t>核对</w:t>
            </w:r>
          </w:p>
        </w:tc>
        <w:tc>
          <w:tcPr>
            <w:tcW w:w="1243" w:type="dxa"/>
            <w:shd w:val="clear" w:color="auto" w:fill="auto"/>
            <w:vAlign w:val="center"/>
          </w:tcPr>
          <w:p w14:paraId="69F01EF1">
            <w:pPr>
              <w:pStyle w:val="35"/>
              <w:ind w:right="-27" w:rightChars="-13" w:firstLine="0" w:firstLineChars="0"/>
              <w:jc w:val="center"/>
              <w:rPr>
                <w:rFonts w:hint="default" w:ascii="宋体" w:hAnsi="宋体" w:eastAsia="宋体" w:cs="Times New Roman"/>
                <w:sz w:val="18"/>
                <w:szCs w:val="18"/>
                <w:lang w:val="en-US" w:eastAsia="zh-CN" w:bidi="ar-SA"/>
              </w:rPr>
            </w:pPr>
            <w:r>
              <w:rPr>
                <w:rFonts w:hint="eastAsia" w:hAnsi="宋体"/>
                <w:sz w:val="18"/>
                <w:szCs w:val="18"/>
                <w:lang w:val="en-US" w:eastAsia="zh-CN"/>
              </w:rPr>
              <w:t>/</w:t>
            </w:r>
          </w:p>
        </w:tc>
      </w:tr>
      <w:tr w14:paraId="7A3E9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75" w:type="dxa"/>
            <w:shd w:val="clear" w:color="auto" w:fill="auto"/>
            <w:vAlign w:val="center"/>
          </w:tcPr>
          <w:p w14:paraId="3204296D">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13</w:t>
            </w:r>
          </w:p>
        </w:tc>
        <w:tc>
          <w:tcPr>
            <w:tcW w:w="1720" w:type="dxa"/>
            <w:shd w:val="clear" w:color="auto" w:fill="auto"/>
            <w:vAlign w:val="center"/>
          </w:tcPr>
          <w:p w14:paraId="64B600E1">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其他</w:t>
            </w:r>
            <w:r>
              <w:rPr>
                <w:rFonts w:hint="eastAsia" w:hAnsi="Times New Roman"/>
                <w:sz w:val="18"/>
                <w:szCs w:val="20"/>
                <w:lang w:val="en-US" w:eastAsia="zh-CN"/>
              </w:rPr>
              <w:t>装置</w:t>
            </w:r>
            <w:r>
              <w:rPr>
                <w:rFonts w:hint="eastAsia" w:hAnsi="Times New Roman"/>
                <w:sz w:val="18"/>
                <w:szCs w:val="20"/>
              </w:rPr>
              <w:t>功率</w:t>
            </w:r>
          </w:p>
        </w:tc>
        <w:tc>
          <w:tcPr>
            <w:tcW w:w="1257" w:type="dxa"/>
            <w:shd w:val="clear" w:color="auto" w:fill="auto"/>
            <w:vAlign w:val="center"/>
          </w:tcPr>
          <w:p w14:paraId="354CA01D">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一致</w:t>
            </w:r>
          </w:p>
        </w:tc>
        <w:tc>
          <w:tcPr>
            <w:tcW w:w="4359" w:type="dxa"/>
            <w:shd w:val="clear" w:color="auto" w:fill="auto"/>
            <w:vAlign w:val="center"/>
          </w:tcPr>
          <w:p w14:paraId="57A75359">
            <w:pPr>
              <w:pStyle w:val="35"/>
              <w:ind w:right="-27" w:rightChars="-13" w:firstLine="0" w:firstLineChars="0"/>
              <w:jc w:val="center"/>
              <w:rPr>
                <w:rFonts w:hint="eastAsia" w:ascii="宋体" w:hAnsi="宋体" w:eastAsia="宋体" w:cs="Times New Roman"/>
                <w:sz w:val="18"/>
                <w:szCs w:val="18"/>
                <w:lang w:val="en-US" w:eastAsia="zh-CN" w:bidi="ar-SA"/>
              </w:rPr>
            </w:pPr>
            <w:r>
              <w:rPr>
                <w:rFonts w:hint="eastAsia" w:ascii="宋体" w:hAnsi="宋体"/>
                <w:sz w:val="18"/>
                <w:szCs w:val="18"/>
                <w:lang w:val="en-US" w:eastAsia="zh-CN"/>
              </w:rPr>
              <w:t>核对</w:t>
            </w:r>
          </w:p>
        </w:tc>
        <w:tc>
          <w:tcPr>
            <w:tcW w:w="1243" w:type="dxa"/>
            <w:shd w:val="clear" w:color="auto" w:fill="auto"/>
            <w:vAlign w:val="center"/>
          </w:tcPr>
          <w:p w14:paraId="432FFF7B">
            <w:pPr>
              <w:pStyle w:val="35"/>
              <w:ind w:right="-27" w:rightChars="-13" w:firstLine="0" w:firstLineChars="0"/>
              <w:jc w:val="center"/>
              <w:rPr>
                <w:rFonts w:hint="default" w:ascii="宋体" w:hAnsi="宋体" w:eastAsia="宋体" w:cs="Times New Roman"/>
                <w:sz w:val="18"/>
                <w:szCs w:val="18"/>
                <w:lang w:val="en-US" w:eastAsia="zh-CN" w:bidi="ar-SA"/>
              </w:rPr>
            </w:pPr>
            <w:r>
              <w:rPr>
                <w:rFonts w:hint="eastAsia" w:hAnsi="宋体"/>
                <w:sz w:val="18"/>
                <w:szCs w:val="18"/>
                <w:lang w:val="en-US" w:eastAsia="zh-CN"/>
              </w:rPr>
              <w:t>/</w:t>
            </w:r>
          </w:p>
        </w:tc>
      </w:tr>
      <w:tr w14:paraId="339D7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75" w:type="dxa"/>
            <w:shd w:val="clear" w:color="auto" w:fill="auto"/>
            <w:vAlign w:val="center"/>
          </w:tcPr>
          <w:p w14:paraId="1F387AD4">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14</w:t>
            </w:r>
          </w:p>
        </w:tc>
        <w:tc>
          <w:tcPr>
            <w:tcW w:w="1720" w:type="dxa"/>
            <w:shd w:val="clear" w:color="auto" w:fill="auto"/>
            <w:vAlign w:val="center"/>
          </w:tcPr>
          <w:p w14:paraId="54CCEA1C">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上料方式</w:t>
            </w:r>
          </w:p>
        </w:tc>
        <w:tc>
          <w:tcPr>
            <w:tcW w:w="1257" w:type="dxa"/>
            <w:shd w:val="clear" w:color="auto" w:fill="auto"/>
            <w:vAlign w:val="center"/>
          </w:tcPr>
          <w:p w14:paraId="543E1EDE">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一致</w:t>
            </w:r>
          </w:p>
        </w:tc>
        <w:tc>
          <w:tcPr>
            <w:tcW w:w="4359" w:type="dxa"/>
            <w:shd w:val="clear" w:color="auto" w:fill="auto"/>
            <w:vAlign w:val="center"/>
          </w:tcPr>
          <w:p w14:paraId="6E331DA9">
            <w:pPr>
              <w:pStyle w:val="35"/>
              <w:ind w:right="-27" w:rightChars="-13" w:firstLine="0" w:firstLineChars="0"/>
              <w:jc w:val="center"/>
              <w:rPr>
                <w:rFonts w:hint="eastAsia" w:ascii="宋体" w:hAnsi="宋体" w:eastAsia="宋体" w:cs="Times New Roman"/>
                <w:sz w:val="18"/>
                <w:szCs w:val="18"/>
                <w:lang w:val="en-US" w:eastAsia="zh-CN" w:bidi="ar-SA"/>
              </w:rPr>
            </w:pPr>
            <w:r>
              <w:rPr>
                <w:rFonts w:hint="eastAsia" w:ascii="宋体" w:hAnsi="宋体"/>
                <w:sz w:val="18"/>
                <w:szCs w:val="18"/>
                <w:lang w:val="en-US" w:eastAsia="zh-CN"/>
              </w:rPr>
              <w:t>核对</w:t>
            </w:r>
          </w:p>
        </w:tc>
        <w:tc>
          <w:tcPr>
            <w:tcW w:w="1243" w:type="dxa"/>
            <w:shd w:val="clear" w:color="auto" w:fill="auto"/>
            <w:vAlign w:val="center"/>
          </w:tcPr>
          <w:p w14:paraId="02E37227">
            <w:pPr>
              <w:pStyle w:val="35"/>
              <w:ind w:right="-27" w:rightChars="-13" w:firstLine="0" w:firstLineChars="0"/>
              <w:jc w:val="center"/>
              <w:rPr>
                <w:rFonts w:hint="default" w:ascii="宋体" w:hAnsi="宋体" w:eastAsia="宋体" w:cs="Times New Roman"/>
                <w:sz w:val="18"/>
                <w:szCs w:val="18"/>
                <w:lang w:val="en-US" w:eastAsia="zh-CN" w:bidi="ar-SA"/>
              </w:rPr>
            </w:pPr>
            <w:r>
              <w:rPr>
                <w:rFonts w:hint="eastAsia" w:hAnsi="宋体"/>
                <w:sz w:val="18"/>
                <w:szCs w:val="18"/>
                <w:lang w:val="en-US" w:eastAsia="zh-CN"/>
              </w:rPr>
              <w:t>/</w:t>
            </w:r>
          </w:p>
        </w:tc>
      </w:tr>
      <w:tr w14:paraId="6542E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75" w:type="dxa"/>
            <w:shd w:val="clear" w:color="auto" w:fill="auto"/>
            <w:vAlign w:val="center"/>
          </w:tcPr>
          <w:p w14:paraId="0CE1576F">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rPr>
              <w:t>15</w:t>
            </w:r>
          </w:p>
        </w:tc>
        <w:tc>
          <w:tcPr>
            <w:tcW w:w="1720" w:type="dxa"/>
            <w:shd w:val="clear" w:color="auto" w:fill="auto"/>
            <w:vAlign w:val="center"/>
          </w:tcPr>
          <w:p w14:paraId="3BE3FDEA">
            <w:pPr>
              <w:pStyle w:val="35"/>
              <w:ind w:right="-27" w:rightChars="-13" w:firstLine="0" w:firstLineChars="0"/>
              <w:jc w:val="center"/>
              <w:rPr>
                <w:rFonts w:hint="eastAsia" w:ascii="宋体" w:hAnsi="Times New Roman" w:eastAsia="宋体" w:cs="Times New Roman"/>
                <w:sz w:val="18"/>
                <w:szCs w:val="20"/>
                <w:lang w:val="en-US" w:eastAsia="zh-CN" w:bidi="ar-SA"/>
              </w:rPr>
            </w:pPr>
            <w:r>
              <w:rPr>
                <w:rFonts w:hint="eastAsia" w:hAnsi="Times New Roman"/>
                <w:sz w:val="18"/>
                <w:szCs w:val="20"/>
                <w:lang w:val="en-US" w:eastAsia="zh-CN"/>
              </w:rPr>
              <w:t>智能控制系统</w:t>
            </w:r>
          </w:p>
        </w:tc>
        <w:tc>
          <w:tcPr>
            <w:tcW w:w="1257" w:type="dxa"/>
            <w:shd w:val="clear" w:color="auto" w:fill="auto"/>
            <w:vAlign w:val="center"/>
          </w:tcPr>
          <w:p w14:paraId="3490C383">
            <w:pPr>
              <w:pStyle w:val="35"/>
              <w:ind w:right="-27" w:rightChars="-13" w:firstLine="0" w:firstLineChars="0"/>
              <w:jc w:val="center"/>
              <w:rPr>
                <w:rFonts w:hint="eastAsia" w:ascii="宋体" w:hAnsi="宋体" w:eastAsia="宋体" w:cs="Times New Roman"/>
                <w:sz w:val="18"/>
                <w:szCs w:val="18"/>
                <w:lang w:val="en-US" w:eastAsia="zh-CN" w:bidi="ar-SA"/>
              </w:rPr>
            </w:pPr>
            <w:r>
              <w:rPr>
                <w:rFonts w:hint="eastAsia" w:ascii="宋体" w:hAnsi="宋体"/>
                <w:sz w:val="18"/>
                <w:szCs w:val="18"/>
                <w:lang w:val="en-US" w:eastAsia="zh-CN"/>
              </w:rPr>
              <w:t>一致</w:t>
            </w:r>
          </w:p>
        </w:tc>
        <w:tc>
          <w:tcPr>
            <w:tcW w:w="4359" w:type="dxa"/>
            <w:shd w:val="clear" w:color="auto" w:fill="auto"/>
            <w:vAlign w:val="center"/>
          </w:tcPr>
          <w:p w14:paraId="30A959B3">
            <w:pPr>
              <w:pStyle w:val="35"/>
              <w:ind w:right="-27" w:rightChars="-13" w:firstLine="0" w:firstLineChars="0"/>
              <w:jc w:val="center"/>
              <w:rPr>
                <w:rFonts w:hint="eastAsia" w:ascii="宋体" w:hAnsi="宋体" w:eastAsia="宋体" w:cs="Times New Roman"/>
                <w:sz w:val="18"/>
                <w:szCs w:val="18"/>
                <w:lang w:val="en-US" w:eastAsia="zh-CN" w:bidi="ar-SA"/>
              </w:rPr>
            </w:pPr>
            <w:r>
              <w:rPr>
                <w:rFonts w:hint="eastAsia" w:ascii="宋体" w:hAnsi="宋体"/>
                <w:sz w:val="18"/>
                <w:szCs w:val="18"/>
                <w:lang w:val="en-US" w:eastAsia="zh-CN"/>
              </w:rPr>
              <w:t>核对</w:t>
            </w:r>
          </w:p>
        </w:tc>
        <w:tc>
          <w:tcPr>
            <w:tcW w:w="1243" w:type="dxa"/>
            <w:shd w:val="clear" w:color="auto" w:fill="auto"/>
            <w:vAlign w:val="center"/>
          </w:tcPr>
          <w:p w14:paraId="2F854641">
            <w:pPr>
              <w:pStyle w:val="35"/>
              <w:ind w:right="-27" w:rightChars="-13" w:firstLine="0" w:firstLineChars="0"/>
              <w:jc w:val="center"/>
              <w:rPr>
                <w:rFonts w:hint="default" w:ascii="宋体" w:hAnsi="宋体" w:eastAsia="宋体" w:cs="Times New Roman"/>
                <w:sz w:val="18"/>
                <w:szCs w:val="18"/>
                <w:lang w:val="en-US" w:eastAsia="zh-CN" w:bidi="ar-SA"/>
              </w:rPr>
            </w:pPr>
            <w:r>
              <w:rPr>
                <w:rFonts w:hint="eastAsia" w:hAnsi="宋体"/>
                <w:sz w:val="18"/>
                <w:szCs w:val="18"/>
                <w:lang w:val="en-US" w:eastAsia="zh-CN"/>
              </w:rPr>
              <w:t>/</w:t>
            </w:r>
          </w:p>
        </w:tc>
      </w:tr>
    </w:tbl>
    <w:p w14:paraId="488A4F8F">
      <w:pPr>
        <w:pStyle w:val="64"/>
        <w:tabs>
          <w:tab w:val="left" w:pos="0"/>
        </w:tabs>
        <w:spacing w:before="156" w:after="156"/>
        <w:ind w:left="0" w:leftChars="0" w:hanging="5" w:firstLineChars="0"/>
        <w:rPr>
          <w:rFonts w:hAnsi="黑体" w:cs="黑体"/>
          <w:spacing w:val="-1"/>
          <w:szCs w:val="21"/>
        </w:rPr>
      </w:pPr>
      <w:r>
        <w:rPr>
          <w:rFonts w:hint="eastAsia" w:hAnsi="黑体" w:cs="黑体"/>
          <w:spacing w:val="-1"/>
          <w:szCs w:val="21"/>
        </w:rPr>
        <w:t>判定规则</w:t>
      </w:r>
    </w:p>
    <w:p w14:paraId="2FC5C30E">
      <w:pPr>
        <w:pStyle w:val="64"/>
        <w:numPr>
          <w:ilvl w:val="0"/>
          <w:numId w:val="0"/>
        </w:numPr>
        <w:tabs>
          <w:tab w:val="left" w:pos="0"/>
        </w:tabs>
        <w:spacing w:beforeLines="0" w:afterLines="0"/>
        <w:ind w:firstLine="420" w:firstLineChars="200"/>
        <w:outlineLvl w:val="9"/>
        <w:rPr>
          <w:rFonts w:hint="eastAsia" w:ascii="宋体" w:hAnsi="宋体" w:eastAsia="宋体"/>
        </w:rPr>
      </w:pPr>
      <w:bookmarkStart w:id="99" w:name="_Toc200524159"/>
      <w:bookmarkStart w:id="100" w:name="_Toc224116318"/>
      <w:r>
        <w:rPr>
          <w:rFonts w:hint="eastAsia" w:ascii="宋体" w:hAnsi="宋体" w:eastAsia="宋体"/>
        </w:rPr>
        <w:t>产品生产一致性保证能力检查的全部项目结果均满足表1要求，产品一致性检查的全部项目结果均满足表2要求时，一致性检查结论为符合大纲要求；否则，一致性检查结论为不符合大纲要求。</w:t>
      </w:r>
    </w:p>
    <w:bookmarkEnd w:id="99"/>
    <w:bookmarkEnd w:id="100"/>
    <w:p w14:paraId="33A1B291">
      <w:pPr>
        <w:pStyle w:val="63"/>
        <w:tabs>
          <w:tab w:val="left" w:pos="0"/>
        </w:tabs>
        <w:spacing w:before="156" w:after="156"/>
        <w:ind w:left="108" w:hanging="108"/>
      </w:pPr>
      <w:bookmarkStart w:id="101" w:name="_Toc14651"/>
      <w:bookmarkStart w:id="102" w:name="_Toc25418"/>
      <w:bookmarkStart w:id="103" w:name="_Toc179271452"/>
      <w:bookmarkStart w:id="104" w:name="_Toc211346029"/>
      <w:bookmarkStart w:id="105" w:name="_Toc19904"/>
      <w:bookmarkStart w:id="106" w:name="_Toc11710"/>
      <w:r>
        <w:rPr>
          <w:rFonts w:hint="eastAsia"/>
        </w:rPr>
        <w:t>安全性评价</w:t>
      </w:r>
      <w:bookmarkEnd w:id="101"/>
      <w:bookmarkEnd w:id="102"/>
      <w:bookmarkEnd w:id="103"/>
      <w:bookmarkEnd w:id="104"/>
    </w:p>
    <w:bookmarkEnd w:id="105"/>
    <w:bookmarkEnd w:id="106"/>
    <w:p w14:paraId="48E86998">
      <w:pPr>
        <w:pStyle w:val="64"/>
        <w:tabs>
          <w:tab w:val="left" w:pos="0"/>
        </w:tabs>
        <w:spacing w:before="156" w:after="156"/>
        <w:ind w:left="0" w:leftChars="0" w:hanging="5" w:firstLineChars="0"/>
      </w:pPr>
      <w:r>
        <w:rPr>
          <w:rFonts w:hint="eastAsia"/>
        </w:rPr>
        <w:t>安全防护</w:t>
      </w:r>
    </w:p>
    <w:p w14:paraId="2EE341C1">
      <w:pPr>
        <w:pStyle w:val="94"/>
        <w:tabs>
          <w:tab w:val="left" w:pos="0"/>
        </w:tabs>
        <w:spacing w:beforeLines="0" w:afterLines="0" w:line="240" w:lineRule="auto"/>
        <w:ind w:left="0" w:leftChars="0" w:right="0" w:rightChars="0" w:firstLine="0" w:firstLineChars="0"/>
        <w:outlineLvl w:val="9"/>
        <w:rPr>
          <w:rFonts w:hint="eastAsia" w:ascii="宋体" w:hAnsi="宋体" w:eastAsia="宋体"/>
          <w:szCs w:val="20"/>
        </w:rPr>
      </w:pPr>
      <w:r>
        <w:rPr>
          <w:rFonts w:hint="eastAsia" w:ascii="宋体" w:hAnsi="宋体" w:eastAsia="宋体"/>
          <w:szCs w:val="20"/>
          <w:lang w:val="en-US" w:eastAsia="zh-CN"/>
        </w:rPr>
        <w:t>对链条、皮带等外露旋转、传动部件应设置安全防护罩。防护罩上的孔、网，其缝隙或直径及安全距离应符合GB 23821中相关规定。</w:t>
      </w:r>
    </w:p>
    <w:p w14:paraId="5F5E5730">
      <w:pPr>
        <w:pStyle w:val="94"/>
        <w:tabs>
          <w:tab w:val="left" w:pos="0"/>
        </w:tabs>
        <w:spacing w:beforeLines="0" w:afterLines="0" w:line="240" w:lineRule="auto"/>
        <w:ind w:left="0" w:leftChars="0" w:right="0" w:rightChars="0" w:firstLine="0" w:firstLineChars="0"/>
        <w:outlineLvl w:val="9"/>
        <w:rPr>
          <w:rFonts w:hint="eastAsia" w:ascii="宋体" w:hAnsi="宋体" w:eastAsia="宋体"/>
          <w:szCs w:val="20"/>
        </w:rPr>
      </w:pPr>
      <w:r>
        <w:rPr>
          <w:rFonts w:hint="eastAsia" w:ascii="宋体" w:hAnsi="宋体" w:eastAsia="宋体"/>
          <w:szCs w:val="20"/>
        </w:rPr>
        <w:t>处理</w:t>
      </w:r>
      <w:r>
        <w:rPr>
          <w:rFonts w:hint="eastAsia" w:ascii="宋体" w:hAnsi="宋体" w:eastAsia="宋体"/>
          <w:szCs w:val="20"/>
          <w:lang w:val="en-US" w:eastAsia="zh-CN"/>
        </w:rPr>
        <w:t>设备</w:t>
      </w:r>
      <w:r>
        <w:rPr>
          <w:rFonts w:hint="eastAsia" w:ascii="宋体" w:hAnsi="宋体" w:eastAsia="宋体"/>
          <w:szCs w:val="20"/>
        </w:rPr>
        <w:t>应设置有效的接地保护。</w:t>
      </w:r>
    </w:p>
    <w:p w14:paraId="4143B09E">
      <w:pPr>
        <w:pStyle w:val="94"/>
        <w:tabs>
          <w:tab w:val="left" w:pos="0"/>
        </w:tabs>
        <w:spacing w:beforeLines="0" w:afterLines="0" w:line="240" w:lineRule="auto"/>
        <w:ind w:left="0" w:leftChars="0" w:right="0" w:rightChars="0" w:firstLine="0" w:firstLineChars="0"/>
        <w:outlineLvl w:val="9"/>
        <w:rPr>
          <w:rFonts w:hint="eastAsia" w:ascii="宋体" w:hAnsi="宋体" w:eastAsia="宋体"/>
          <w:szCs w:val="20"/>
        </w:rPr>
      </w:pPr>
      <w:r>
        <w:rPr>
          <w:rFonts w:hint="eastAsia" w:ascii="宋体" w:hAnsi="宋体" w:eastAsia="宋体"/>
          <w:szCs w:val="20"/>
        </w:rPr>
        <w:t>电气系统应有漏电、过载保护装置。</w:t>
      </w:r>
    </w:p>
    <w:p w14:paraId="5CDB719E">
      <w:pPr>
        <w:pStyle w:val="94"/>
        <w:tabs>
          <w:tab w:val="left" w:pos="0"/>
        </w:tabs>
        <w:spacing w:beforeLines="0" w:afterLines="0" w:line="240" w:lineRule="auto"/>
        <w:ind w:left="0" w:leftChars="0" w:right="0" w:rightChars="0" w:firstLine="0" w:firstLineChars="0"/>
        <w:outlineLvl w:val="9"/>
        <w:rPr>
          <w:rFonts w:hint="eastAsia" w:ascii="宋体" w:hAnsi="宋体" w:eastAsia="宋体"/>
          <w:szCs w:val="20"/>
        </w:rPr>
      </w:pPr>
      <w:r>
        <w:rPr>
          <w:rFonts w:hint="eastAsia" w:ascii="宋体" w:hAnsi="宋体" w:eastAsia="宋体"/>
          <w:szCs w:val="20"/>
        </w:rPr>
        <w:t>加热系统应具有过热保护装置。</w:t>
      </w:r>
    </w:p>
    <w:p w14:paraId="69A29A87">
      <w:pPr>
        <w:pStyle w:val="94"/>
        <w:tabs>
          <w:tab w:val="left" w:pos="0"/>
        </w:tabs>
        <w:spacing w:beforeLines="0" w:afterLines="0" w:line="240" w:lineRule="auto"/>
        <w:ind w:left="0" w:leftChars="0" w:right="0" w:rightChars="0" w:firstLine="0" w:firstLineChars="0"/>
        <w:outlineLvl w:val="9"/>
        <w:rPr>
          <w:rFonts w:hint="eastAsia" w:ascii="宋体" w:hAnsi="宋体" w:eastAsia="宋体"/>
          <w:szCs w:val="20"/>
        </w:rPr>
      </w:pPr>
      <w:r>
        <w:rPr>
          <w:rFonts w:hint="eastAsia" w:ascii="宋体" w:hAnsi="宋体" w:eastAsia="宋体"/>
          <w:szCs w:val="20"/>
        </w:rPr>
        <w:t>处理</w:t>
      </w:r>
      <w:r>
        <w:rPr>
          <w:rFonts w:hint="eastAsia" w:ascii="宋体" w:hAnsi="宋体" w:eastAsia="宋体"/>
          <w:szCs w:val="20"/>
          <w:lang w:val="en-US" w:eastAsia="zh-CN"/>
        </w:rPr>
        <w:t>设备</w:t>
      </w:r>
      <w:r>
        <w:rPr>
          <w:rFonts w:hint="eastAsia" w:ascii="宋体" w:hAnsi="宋体" w:eastAsia="宋体"/>
          <w:szCs w:val="20"/>
        </w:rPr>
        <w:t>动力电路导线和机体外壳间的绝缘电阻在绝缘电阻测试仪500 V档位测量时应不小于20MΩ。</w:t>
      </w:r>
    </w:p>
    <w:p w14:paraId="1E0F2EF9">
      <w:pPr>
        <w:pStyle w:val="94"/>
        <w:tabs>
          <w:tab w:val="left" w:pos="0"/>
        </w:tabs>
        <w:spacing w:beforeLines="0" w:afterLines="0" w:line="240" w:lineRule="auto"/>
        <w:ind w:left="0" w:leftChars="0" w:right="0" w:rightChars="0" w:firstLine="0" w:firstLineChars="0"/>
        <w:outlineLvl w:val="9"/>
        <w:rPr>
          <w:rFonts w:hint="eastAsia" w:ascii="宋体" w:hAnsi="宋体" w:eastAsia="宋体"/>
          <w:szCs w:val="20"/>
        </w:rPr>
      </w:pPr>
      <w:r>
        <w:rPr>
          <w:rFonts w:hint="eastAsia" w:ascii="宋体" w:hAnsi="宋体" w:eastAsia="宋体"/>
          <w:szCs w:val="20"/>
        </w:rPr>
        <w:t>上下梯子应牢固可靠，有方便人员上下使用的扶手，梯子踏板应防滑。</w:t>
      </w:r>
    </w:p>
    <w:p w14:paraId="4789B895">
      <w:pPr>
        <w:pStyle w:val="94"/>
        <w:tabs>
          <w:tab w:val="left" w:pos="0"/>
        </w:tabs>
        <w:spacing w:beforeLines="0" w:afterLines="0" w:line="240" w:lineRule="auto"/>
        <w:ind w:left="0" w:leftChars="0" w:right="0" w:rightChars="0" w:firstLine="0" w:firstLineChars="0"/>
        <w:outlineLvl w:val="9"/>
        <w:rPr>
          <w:rFonts w:hint="eastAsia" w:ascii="宋体" w:hAnsi="宋体" w:eastAsia="宋体"/>
          <w:szCs w:val="20"/>
        </w:rPr>
      </w:pPr>
      <w:r>
        <w:rPr>
          <w:rFonts w:hint="eastAsia" w:ascii="宋体" w:hAnsi="宋体" w:eastAsia="宋体"/>
          <w:szCs w:val="20"/>
        </w:rPr>
        <w:t>高于地面1.2 m及以上的平台、通道或工作面的所有敞开边缘应设置有牢固可靠的安全防护栏杆；护栏高度应不低于1</w:t>
      </w:r>
      <w:r>
        <w:rPr>
          <w:rFonts w:hint="eastAsia" w:ascii="宋体" w:hAnsi="宋体" w:eastAsia="宋体"/>
          <w:szCs w:val="20"/>
          <w:lang w:val="en-US" w:eastAsia="zh-CN"/>
        </w:rPr>
        <w:t>100</w:t>
      </w:r>
      <w:r>
        <w:rPr>
          <w:rFonts w:hint="eastAsia" w:ascii="宋体" w:hAnsi="宋体" w:eastAsia="宋体"/>
          <w:szCs w:val="20"/>
        </w:rPr>
        <w:t xml:space="preserve"> mm。</w:t>
      </w:r>
    </w:p>
    <w:p w14:paraId="097B19D4">
      <w:pPr>
        <w:pStyle w:val="94"/>
        <w:tabs>
          <w:tab w:val="left" w:pos="0"/>
        </w:tabs>
        <w:spacing w:beforeLines="0" w:afterLines="0" w:line="240" w:lineRule="auto"/>
        <w:ind w:left="0" w:leftChars="0" w:right="0" w:rightChars="0" w:firstLine="0" w:firstLineChars="0"/>
        <w:outlineLvl w:val="9"/>
        <w:rPr>
          <w:rFonts w:hint="eastAsia" w:ascii="宋体" w:hAnsi="宋体" w:eastAsia="宋体"/>
          <w:szCs w:val="20"/>
        </w:rPr>
      </w:pPr>
      <w:r>
        <w:rPr>
          <w:rFonts w:hint="eastAsia" w:ascii="宋体" w:hAnsi="宋体" w:eastAsia="宋体"/>
          <w:szCs w:val="20"/>
        </w:rPr>
        <w:t>所有</w:t>
      </w:r>
      <w:r>
        <w:rPr>
          <w:rFonts w:hint="eastAsia" w:ascii="宋体" w:hAnsi="宋体" w:eastAsia="宋体"/>
          <w:szCs w:val="20"/>
          <w:lang w:val="en-US" w:eastAsia="zh-CN"/>
        </w:rPr>
        <w:t>外露</w:t>
      </w:r>
      <w:r>
        <w:rPr>
          <w:rFonts w:hint="eastAsia" w:ascii="宋体" w:hAnsi="宋体" w:eastAsia="宋体"/>
          <w:szCs w:val="20"/>
        </w:rPr>
        <w:t>零部件不应有尖角锐边。</w:t>
      </w:r>
    </w:p>
    <w:p w14:paraId="529A8A7E">
      <w:pPr>
        <w:pStyle w:val="64"/>
        <w:tabs>
          <w:tab w:val="left" w:pos="0"/>
        </w:tabs>
        <w:spacing w:before="156" w:after="156"/>
        <w:ind w:left="0" w:leftChars="0" w:hanging="5" w:firstLineChars="0"/>
        <w:rPr>
          <w:rFonts w:hint="eastAsia"/>
        </w:rPr>
      </w:pPr>
      <w:r>
        <w:rPr>
          <w:rFonts w:hint="eastAsia"/>
        </w:rPr>
        <w:t>安全信息</w:t>
      </w:r>
    </w:p>
    <w:p w14:paraId="0DBFF19F">
      <w:pPr>
        <w:pStyle w:val="94"/>
        <w:tabs>
          <w:tab w:val="left" w:pos="0"/>
        </w:tabs>
        <w:spacing w:beforeLines="0" w:afterLines="0" w:line="240" w:lineRule="auto"/>
        <w:ind w:left="0" w:leftChars="0" w:right="0" w:rightChars="0" w:firstLine="0" w:firstLineChars="0"/>
        <w:outlineLvl w:val="9"/>
        <w:rPr>
          <w:rFonts w:hint="eastAsia" w:ascii="宋体" w:hAnsi="宋体" w:eastAsia="宋体"/>
          <w:szCs w:val="20"/>
        </w:rPr>
      </w:pPr>
      <w:r>
        <w:rPr>
          <w:rFonts w:hint="eastAsia" w:ascii="宋体" w:hAnsi="宋体" w:eastAsia="宋体"/>
          <w:szCs w:val="20"/>
          <w:lang w:val="en-US" w:eastAsia="zh-CN"/>
        </w:rPr>
        <w:t>人员可能触及的</w:t>
      </w:r>
      <w:r>
        <w:rPr>
          <w:rFonts w:hint="eastAsia" w:ascii="宋体" w:hAnsi="宋体" w:eastAsia="宋体"/>
          <w:szCs w:val="20"/>
        </w:rPr>
        <w:t>高温部位应有防烫标志。</w:t>
      </w:r>
    </w:p>
    <w:p w14:paraId="17A51F2E">
      <w:pPr>
        <w:pStyle w:val="94"/>
        <w:tabs>
          <w:tab w:val="left" w:pos="0"/>
        </w:tabs>
        <w:spacing w:beforeLines="0" w:afterLines="0" w:line="240" w:lineRule="auto"/>
        <w:ind w:left="0" w:leftChars="0" w:right="0" w:rightChars="0" w:firstLine="0" w:firstLineChars="0"/>
        <w:outlineLvl w:val="9"/>
        <w:rPr>
          <w:rFonts w:hint="eastAsia" w:ascii="宋体" w:hAnsi="宋体" w:eastAsia="宋体"/>
          <w:szCs w:val="20"/>
        </w:rPr>
      </w:pPr>
      <w:r>
        <w:rPr>
          <w:rFonts w:hint="eastAsia" w:ascii="宋体" w:hAnsi="宋体" w:eastAsia="宋体"/>
          <w:szCs w:val="20"/>
        </w:rPr>
        <w:t>接地端子处应有接地</w:t>
      </w:r>
      <w:r>
        <w:rPr>
          <w:rFonts w:hint="eastAsia" w:ascii="宋体" w:hAnsi="宋体" w:eastAsia="宋体"/>
          <w:szCs w:val="20"/>
          <w:lang w:val="en-US" w:eastAsia="zh-CN"/>
        </w:rPr>
        <w:t>标志</w:t>
      </w:r>
      <w:r>
        <w:rPr>
          <w:rFonts w:hint="eastAsia" w:ascii="宋体" w:hAnsi="宋体" w:eastAsia="宋体"/>
          <w:szCs w:val="20"/>
        </w:rPr>
        <w:t>。</w:t>
      </w:r>
    </w:p>
    <w:p w14:paraId="34A9E6F4">
      <w:pPr>
        <w:pStyle w:val="94"/>
        <w:tabs>
          <w:tab w:val="left" w:pos="0"/>
        </w:tabs>
        <w:spacing w:beforeLines="0" w:afterLines="0" w:line="240" w:lineRule="auto"/>
        <w:ind w:left="0" w:leftChars="0" w:right="0" w:rightChars="0" w:firstLine="0" w:firstLineChars="0"/>
        <w:outlineLvl w:val="9"/>
        <w:rPr>
          <w:rFonts w:hint="eastAsia" w:ascii="宋体" w:hAnsi="宋体" w:eastAsia="宋体"/>
          <w:szCs w:val="20"/>
        </w:rPr>
      </w:pPr>
      <w:r>
        <w:rPr>
          <w:rFonts w:hint="eastAsia" w:ascii="宋体" w:hAnsi="宋体" w:eastAsia="宋体"/>
          <w:szCs w:val="20"/>
        </w:rPr>
        <w:t>电控操作装置应有防触电标志。</w:t>
      </w:r>
    </w:p>
    <w:p w14:paraId="750DDDCD">
      <w:pPr>
        <w:pStyle w:val="94"/>
        <w:tabs>
          <w:tab w:val="left" w:pos="0"/>
        </w:tabs>
        <w:spacing w:beforeLines="0" w:afterLines="0" w:line="240" w:lineRule="auto"/>
        <w:ind w:left="0" w:leftChars="0" w:right="0" w:rightChars="0" w:firstLine="0" w:firstLineChars="0"/>
        <w:outlineLvl w:val="9"/>
        <w:rPr>
          <w:rFonts w:hint="eastAsia" w:ascii="宋体" w:hAnsi="宋体" w:eastAsia="宋体"/>
          <w:szCs w:val="20"/>
        </w:rPr>
      </w:pPr>
      <w:r>
        <w:rPr>
          <w:rFonts w:hint="eastAsia" w:ascii="宋体" w:hAnsi="宋体" w:eastAsia="宋体"/>
          <w:szCs w:val="20"/>
          <w:lang w:val="en-US" w:eastAsia="zh-CN"/>
        </w:rPr>
        <w:t>防烫标志、防触电标志</w:t>
      </w:r>
      <w:r>
        <w:rPr>
          <w:rFonts w:hint="eastAsia" w:ascii="宋体" w:hAnsi="宋体" w:eastAsia="宋体"/>
          <w:szCs w:val="20"/>
        </w:rPr>
        <w:t>应符合GB 10396的规定。</w:t>
      </w:r>
    </w:p>
    <w:p w14:paraId="30030666">
      <w:pPr>
        <w:pStyle w:val="64"/>
        <w:tabs>
          <w:tab w:val="left" w:pos="0"/>
        </w:tabs>
        <w:spacing w:before="156" w:after="156"/>
        <w:ind w:left="0" w:leftChars="0" w:hanging="5" w:firstLineChars="0"/>
        <w:rPr>
          <w:rFonts w:hint="eastAsia"/>
        </w:rPr>
      </w:pPr>
      <w:r>
        <w:rPr>
          <w:rFonts w:hint="eastAsia"/>
        </w:rPr>
        <w:t>判定规则</w:t>
      </w:r>
    </w:p>
    <w:p w14:paraId="6F2CED2F">
      <w:pPr>
        <w:pStyle w:val="35"/>
        <w:ind w:firstLine="420"/>
      </w:pPr>
      <w:bookmarkStart w:id="107" w:name="_Toc224116320"/>
      <w:bookmarkStart w:id="108" w:name="_Toc234233827"/>
      <w:bookmarkStart w:id="109" w:name="_Toc224116321"/>
      <w:r>
        <w:rPr>
          <w:rFonts w:hint="eastAsia"/>
        </w:rPr>
        <w:t>安全防护和安全信息均满足要求时，安全性评价结论为符合大纲要求；否则，安全性评价结论为不符合大纲要求。</w:t>
      </w:r>
    </w:p>
    <w:bookmarkEnd w:id="107"/>
    <w:bookmarkEnd w:id="108"/>
    <w:p w14:paraId="4D4C0E33">
      <w:pPr>
        <w:pStyle w:val="63"/>
        <w:tabs>
          <w:tab w:val="left" w:pos="0"/>
        </w:tabs>
        <w:spacing w:before="156" w:after="156"/>
        <w:ind w:left="108" w:hanging="108"/>
      </w:pPr>
      <w:bookmarkStart w:id="110" w:name="_Toc17391"/>
      <w:bookmarkStart w:id="111" w:name="_Toc31272"/>
      <w:r>
        <w:rPr>
          <w:rFonts w:hint="eastAsia"/>
        </w:rPr>
        <w:t>适用性评价</w:t>
      </w:r>
      <w:bookmarkEnd w:id="110"/>
      <w:bookmarkEnd w:id="111"/>
    </w:p>
    <w:p w14:paraId="29EDD36C">
      <w:pPr>
        <w:pStyle w:val="64"/>
        <w:tabs>
          <w:tab w:val="left" w:pos="0"/>
        </w:tabs>
        <w:spacing w:before="156" w:after="156"/>
        <w:ind w:left="0" w:leftChars="0" w:hanging="5" w:firstLineChars="0"/>
        <w:rPr>
          <w:rFonts w:hint="eastAsia" w:ascii="黑体" w:hAnsi="Times New Roman"/>
          <w:szCs w:val="20"/>
          <w:lang w:val="en-US" w:eastAsia="zh-CN"/>
        </w:rPr>
      </w:pPr>
      <w:r>
        <w:rPr>
          <w:rFonts w:hint="eastAsia" w:ascii="黑体" w:hAnsi="Times New Roman"/>
          <w:szCs w:val="20"/>
          <w:lang w:val="en-US" w:eastAsia="zh-CN"/>
        </w:rPr>
        <w:t>评价方法</w:t>
      </w:r>
    </w:p>
    <w:p w14:paraId="49E686DF">
      <w:pPr>
        <w:pStyle w:val="64"/>
        <w:numPr>
          <w:ilvl w:val="0"/>
          <w:numId w:val="0"/>
        </w:numPr>
        <w:spacing w:before="120" w:beforeLines="50" w:after="120" w:afterLines="50"/>
        <w:ind w:firstLine="420" w:firstLineChars="200"/>
      </w:pPr>
      <w:r>
        <w:rPr>
          <w:rFonts w:hint="eastAsia" w:ascii="宋体" w:hAnsi="宋体" w:eastAsia="宋体"/>
        </w:rPr>
        <w:t>采用性能试验与用户</w:t>
      </w:r>
      <w:r>
        <w:rPr>
          <w:rFonts w:hint="eastAsia" w:ascii="宋体" w:hAnsi="宋体" w:eastAsia="宋体"/>
          <w:lang w:val="en-US" w:eastAsia="zh-CN"/>
        </w:rPr>
        <w:t>适用性意见</w:t>
      </w:r>
      <w:r>
        <w:rPr>
          <w:rFonts w:hint="eastAsia" w:ascii="宋体" w:hAnsi="宋体" w:eastAsia="宋体"/>
        </w:rPr>
        <w:t>调查相结合的方法进行。</w:t>
      </w:r>
    </w:p>
    <w:p w14:paraId="50EE87CA">
      <w:pPr>
        <w:pStyle w:val="64"/>
        <w:tabs>
          <w:tab w:val="left" w:pos="0"/>
        </w:tabs>
        <w:spacing w:before="156" w:after="156"/>
        <w:ind w:left="0" w:leftChars="0" w:hanging="5" w:firstLineChars="0"/>
        <w:rPr>
          <w:rFonts w:hint="eastAsia" w:ascii="黑体" w:hAnsi="Times New Roman"/>
          <w:szCs w:val="20"/>
          <w:lang w:val="en-US" w:eastAsia="zh-CN"/>
        </w:rPr>
      </w:pPr>
      <w:r>
        <w:rPr>
          <w:rFonts w:hint="eastAsia" w:ascii="黑体" w:hAnsi="Times New Roman"/>
          <w:szCs w:val="20"/>
          <w:lang w:val="en-US" w:eastAsia="zh-CN"/>
        </w:rPr>
        <w:t>评价内容</w:t>
      </w:r>
    </w:p>
    <w:p w14:paraId="69DC3229">
      <w:pPr>
        <w:pStyle w:val="35"/>
        <w:spacing w:after="156" w:afterLines="50"/>
        <w:ind w:right="-143" w:firstLine="420"/>
        <w:rPr>
          <w:rFonts w:hint="eastAsia" w:hAnsi="宋体"/>
          <w:kern w:val="2"/>
        </w:rPr>
      </w:pPr>
      <w:r>
        <w:rPr>
          <w:rFonts w:hint="eastAsia" w:hAnsi="宋体"/>
          <w:kern w:val="2"/>
        </w:rPr>
        <w:t>评价内容包括</w:t>
      </w:r>
      <w:r>
        <w:rPr>
          <w:rFonts w:hint="eastAsia" w:hAnsi="宋体"/>
          <w:kern w:val="2"/>
          <w:lang w:val="en-US" w:eastAsia="zh-CN"/>
        </w:rPr>
        <w:t>日均</w:t>
      </w:r>
      <w:r>
        <w:rPr>
          <w:rFonts w:hint="eastAsia" w:hAnsi="宋体"/>
          <w:kern w:val="2"/>
        </w:rPr>
        <w:t>处理能力、</w:t>
      </w:r>
      <w:r>
        <w:rPr>
          <w:rFonts w:hint="eastAsia" w:hAnsi="宋体"/>
          <w:kern w:val="2"/>
          <w:highlight w:val="none"/>
          <w:lang w:val="en-US" w:eastAsia="zh-CN"/>
        </w:rPr>
        <w:t>单位</w:t>
      </w:r>
      <w:r>
        <w:rPr>
          <w:rFonts w:hint="eastAsia" w:hAnsi="宋体"/>
          <w:kern w:val="2"/>
        </w:rPr>
        <w:t>耗电量</w:t>
      </w:r>
      <w:r>
        <w:rPr>
          <w:rFonts w:hint="eastAsia" w:hAnsi="宋体"/>
          <w:kern w:val="2"/>
          <w:highlight w:val="none"/>
          <w:lang w:eastAsia="zh-CN"/>
        </w:rPr>
        <w:t>、</w:t>
      </w:r>
      <w:r>
        <w:rPr>
          <w:rFonts w:hint="eastAsia" w:hAnsi="宋体"/>
          <w:kern w:val="2"/>
          <w:highlight w:val="none"/>
          <w:lang w:val="en-US" w:eastAsia="zh-CN"/>
        </w:rPr>
        <w:t>发酵温度、处理后物料卫生要求和</w:t>
      </w:r>
      <w:r>
        <w:rPr>
          <w:rFonts w:hint="eastAsia" w:hAnsi="宋体"/>
          <w:kern w:val="2"/>
        </w:rPr>
        <w:t>用户适用性意见。</w:t>
      </w:r>
    </w:p>
    <w:p w14:paraId="5F2F3467">
      <w:pPr>
        <w:pStyle w:val="64"/>
        <w:tabs>
          <w:tab w:val="left" w:pos="0"/>
        </w:tabs>
        <w:spacing w:before="156" w:after="156"/>
        <w:ind w:left="0" w:leftChars="0" w:hanging="5" w:firstLineChars="0"/>
        <w:rPr>
          <w:rFonts w:hint="eastAsia" w:ascii="黑体" w:hAnsi="Times New Roman"/>
          <w:szCs w:val="20"/>
          <w:lang w:val="en-US" w:eastAsia="zh-CN"/>
        </w:rPr>
      </w:pPr>
      <w:r>
        <w:rPr>
          <w:rFonts w:hint="eastAsia" w:ascii="黑体" w:hAnsi="Times New Roman"/>
          <w:szCs w:val="20"/>
          <w:lang w:val="en-US" w:eastAsia="zh-CN"/>
        </w:rPr>
        <w:t>性能试验</w:t>
      </w:r>
    </w:p>
    <w:p w14:paraId="55A0877B">
      <w:pPr>
        <w:pStyle w:val="94"/>
        <w:tabs>
          <w:tab w:val="left" w:pos="0"/>
          <w:tab w:val="left" w:pos="142"/>
        </w:tabs>
        <w:spacing w:before="156" w:after="156"/>
        <w:ind w:left="-2" w:leftChars="-1"/>
        <w:rPr>
          <w:rFonts w:ascii="黑体" w:hAnsi="Times New Roman" w:cs="黑体"/>
          <w:spacing w:val="-2"/>
          <w:szCs w:val="21"/>
        </w:rPr>
      </w:pPr>
      <w:r>
        <w:rPr>
          <w:rFonts w:hint="eastAsia" w:ascii="黑体" w:hAnsi="Times New Roman" w:cs="黑体"/>
          <w:spacing w:val="-2"/>
          <w:szCs w:val="21"/>
        </w:rPr>
        <w:t>试验条件</w:t>
      </w:r>
    </w:p>
    <w:p w14:paraId="7036D872">
      <w:pPr>
        <w:pStyle w:val="94"/>
        <w:numPr>
          <w:ilvl w:val="4"/>
          <w:numId w:val="0"/>
        </w:numPr>
        <w:tabs>
          <w:tab w:val="left" w:pos="0"/>
        </w:tabs>
        <w:spacing w:beforeLines="0" w:afterLines="0" w:line="240" w:lineRule="auto"/>
        <w:ind w:leftChars="0" w:right="0" w:rightChars="0"/>
        <w:outlineLvl w:val="9"/>
        <w:rPr>
          <w:rFonts w:hint="default" w:ascii="宋体" w:hAnsi="宋体" w:eastAsia="宋体"/>
          <w:szCs w:val="20"/>
          <w:lang w:val="en-US" w:eastAsia="zh-CN"/>
        </w:rPr>
      </w:pPr>
      <w:r>
        <w:rPr>
          <w:rFonts w:hint="eastAsia" w:ascii="黑体" w:hAnsi="黑体" w:eastAsia="黑体"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1"/>
          <w:szCs w:val="0"/>
          <w:u w:val="none"/>
          <w:vertAlign w:val="baseline"/>
          <w:lang w:val="en-US" w:eastAsia="zh-CN" w:bidi="ar-SA"/>
        </w:rPr>
        <w:t>4.4.3.1.1</w:t>
      </w:r>
      <w:r>
        <w:rPr>
          <w:rFonts w:hint="eastAsia" w:ascii="黑体" w:hAnsi="黑体" w:eastAsia="黑体" w:cs="Times New Roman"/>
          <w:b w:val="0"/>
          <w:bCs w:val="0"/>
          <w:i w:val="0"/>
          <w:iCs w:val="0"/>
          <w:caps w:val="0"/>
          <w:smallCaps w:val="0"/>
          <w:strike w:val="0"/>
          <w:dstrike w:val="0"/>
          <w:snapToGrid w:val="0"/>
          <w:vanish w:val="0"/>
          <w:color w:val="000000"/>
          <w:spacing w:val="0"/>
          <w:w w:val="0"/>
          <w:kern w:val="0"/>
          <w:position w:val="0"/>
          <w:sz w:val="21"/>
          <w:szCs w:val="0"/>
          <w:u w:val="none"/>
          <w:vertAlign w:val="baseline"/>
          <w:lang w:val="en-US" w:eastAsia="zh-CN" w:bidi="ar-SA"/>
        </w:rPr>
        <w:t>　</w:t>
      </w:r>
      <w:r>
        <w:rPr>
          <w:rFonts w:hint="eastAsia" w:ascii="宋体" w:hAnsi="宋体" w:eastAsia="宋体"/>
          <w:szCs w:val="20"/>
          <w:lang w:val="en-US" w:eastAsia="zh-CN"/>
        </w:rPr>
        <w:t>按照</w:t>
      </w:r>
      <w:r>
        <w:rPr>
          <w:rFonts w:hint="eastAsia" w:ascii="宋体" w:hAnsi="宋体" w:eastAsia="宋体"/>
          <w:szCs w:val="20"/>
        </w:rPr>
        <w:t>产品</w:t>
      </w:r>
      <w:r>
        <w:rPr>
          <w:rFonts w:hint="eastAsia" w:ascii="宋体" w:hAnsi="宋体" w:eastAsia="宋体"/>
          <w:szCs w:val="20"/>
          <w:lang w:val="en-US" w:eastAsia="zh-CN"/>
        </w:rPr>
        <w:t>使用说明书中</w:t>
      </w:r>
      <w:r>
        <w:rPr>
          <w:rFonts w:hint="eastAsia" w:ascii="宋体" w:hAnsi="宋体" w:eastAsia="宋体"/>
          <w:szCs w:val="20"/>
        </w:rPr>
        <w:t>明示</w:t>
      </w:r>
      <w:r>
        <w:rPr>
          <w:rFonts w:hint="eastAsia" w:ascii="宋体" w:hAnsi="宋体" w:eastAsia="宋体"/>
          <w:szCs w:val="20"/>
          <w:lang w:eastAsia="zh-CN"/>
        </w:rPr>
        <w:t>的</w:t>
      </w:r>
      <w:r>
        <w:rPr>
          <w:rFonts w:hint="eastAsia" w:ascii="宋体" w:hAnsi="宋体" w:eastAsia="宋体"/>
          <w:szCs w:val="20"/>
          <w:lang w:val="en-US" w:eastAsia="zh-CN"/>
        </w:rPr>
        <w:t>适用</w:t>
      </w:r>
      <w:r>
        <w:rPr>
          <w:rFonts w:hint="eastAsia" w:ascii="宋体" w:hAnsi="宋体" w:eastAsia="宋体"/>
          <w:szCs w:val="20"/>
        </w:rPr>
        <w:t>畜禽粪便进行试验</w:t>
      </w:r>
      <w:r>
        <w:rPr>
          <w:rFonts w:hint="eastAsia" w:ascii="宋体" w:hAnsi="宋体" w:eastAsia="宋体"/>
          <w:szCs w:val="20"/>
          <w:lang w:eastAsia="zh-CN"/>
        </w:rPr>
        <w:t>，</w:t>
      </w:r>
      <w:r>
        <w:rPr>
          <w:rFonts w:hint="eastAsia" w:ascii="宋体" w:hAnsi="宋体" w:eastAsia="宋体"/>
          <w:szCs w:val="20"/>
          <w:lang w:val="en-US" w:eastAsia="zh-CN"/>
        </w:rPr>
        <w:t>当种类为多种时，选取任意一种进行试验。</w:t>
      </w:r>
    </w:p>
    <w:p w14:paraId="04B49581">
      <w:pPr>
        <w:pStyle w:val="94"/>
        <w:numPr>
          <w:ilvl w:val="4"/>
          <w:numId w:val="0"/>
        </w:numPr>
        <w:tabs>
          <w:tab w:val="left" w:pos="0"/>
        </w:tabs>
        <w:spacing w:beforeLines="0" w:afterLines="0" w:line="240" w:lineRule="auto"/>
        <w:ind w:leftChars="0" w:right="0" w:rightChars="0"/>
        <w:outlineLvl w:val="9"/>
        <w:rPr>
          <w:rFonts w:hint="eastAsia" w:ascii="宋体" w:hAnsi="宋体" w:eastAsia="宋体"/>
          <w:szCs w:val="20"/>
        </w:rPr>
      </w:pPr>
      <w:r>
        <w:rPr>
          <w:rFonts w:hint="eastAsia" w:ascii="黑体" w:hAnsi="黑体" w:eastAsia="黑体"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1"/>
          <w:szCs w:val="0"/>
          <w:u w:val="none"/>
          <w:vertAlign w:val="baseline"/>
          <w:lang w:val="en-US" w:eastAsia="zh-CN" w:bidi="ar-SA"/>
        </w:rPr>
        <w:t>4.4.3.1.2</w:t>
      </w:r>
      <w:r>
        <w:rPr>
          <w:rFonts w:hint="eastAsia" w:ascii="黑体" w:hAnsi="黑体" w:eastAsia="黑体" w:cs="Times New Roman"/>
          <w:b w:val="0"/>
          <w:bCs w:val="0"/>
          <w:i w:val="0"/>
          <w:iCs w:val="0"/>
          <w:caps w:val="0"/>
          <w:smallCaps w:val="0"/>
          <w:strike w:val="0"/>
          <w:dstrike w:val="0"/>
          <w:snapToGrid w:val="0"/>
          <w:vanish w:val="0"/>
          <w:color w:val="000000"/>
          <w:spacing w:val="0"/>
          <w:w w:val="0"/>
          <w:kern w:val="0"/>
          <w:position w:val="0"/>
          <w:sz w:val="21"/>
          <w:szCs w:val="0"/>
          <w:u w:val="none"/>
          <w:vertAlign w:val="baseline"/>
          <w:lang w:val="en-US" w:eastAsia="zh-CN" w:bidi="ar-SA"/>
        </w:rPr>
        <w:t>　</w:t>
      </w:r>
      <w:r>
        <w:rPr>
          <w:rFonts w:hint="eastAsia" w:ascii="宋体" w:hAnsi="宋体" w:eastAsia="宋体"/>
          <w:szCs w:val="20"/>
        </w:rPr>
        <w:t>试验样机应按使用说明书的规定进行磨合、调整、试运转。</w:t>
      </w:r>
    </w:p>
    <w:p w14:paraId="4CDA71CD">
      <w:pPr>
        <w:pStyle w:val="94"/>
        <w:numPr>
          <w:ilvl w:val="4"/>
          <w:numId w:val="0"/>
        </w:numPr>
        <w:tabs>
          <w:tab w:val="left" w:pos="0"/>
        </w:tabs>
        <w:spacing w:beforeLines="0" w:afterLines="0" w:line="240" w:lineRule="auto"/>
        <w:ind w:leftChars="0" w:right="0" w:rightChars="0"/>
        <w:outlineLvl w:val="9"/>
        <w:rPr>
          <w:rFonts w:hint="eastAsia" w:ascii="宋体" w:hAnsi="宋体" w:eastAsia="宋体"/>
          <w:szCs w:val="20"/>
        </w:rPr>
      </w:pPr>
      <w:r>
        <w:rPr>
          <w:rFonts w:hint="eastAsia" w:ascii="黑体" w:hAnsi="黑体" w:eastAsia="黑体"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1"/>
          <w:szCs w:val="0"/>
          <w:u w:val="none"/>
          <w:vertAlign w:val="baseline"/>
          <w:lang w:val="en-US" w:eastAsia="zh-CN" w:bidi="ar-SA"/>
        </w:rPr>
        <w:t>4.4.3.1.3</w:t>
      </w:r>
      <w:r>
        <w:rPr>
          <w:rFonts w:hint="eastAsia" w:ascii="黑体" w:hAnsi="黑体" w:eastAsia="黑体" w:cs="Times New Roman"/>
          <w:b w:val="0"/>
          <w:bCs w:val="0"/>
          <w:i w:val="0"/>
          <w:iCs w:val="0"/>
          <w:caps w:val="0"/>
          <w:smallCaps w:val="0"/>
          <w:strike w:val="0"/>
          <w:dstrike w:val="0"/>
          <w:snapToGrid w:val="0"/>
          <w:vanish w:val="0"/>
          <w:color w:val="000000"/>
          <w:spacing w:val="0"/>
          <w:w w:val="0"/>
          <w:kern w:val="0"/>
          <w:position w:val="0"/>
          <w:sz w:val="21"/>
          <w:szCs w:val="0"/>
          <w:u w:val="none"/>
          <w:vertAlign w:val="baseline"/>
          <w:lang w:val="en-US" w:eastAsia="zh-CN" w:bidi="ar-SA"/>
        </w:rPr>
        <w:t>　</w:t>
      </w:r>
      <w:r>
        <w:rPr>
          <w:rFonts w:hint="eastAsia" w:ascii="宋体" w:hAnsi="宋体" w:eastAsia="宋体"/>
          <w:szCs w:val="20"/>
          <w:highlight w:val="none"/>
        </w:rPr>
        <w:t>畜禽粪便试验前可经过必要的预处理。</w:t>
      </w:r>
    </w:p>
    <w:p w14:paraId="36D6082F">
      <w:pPr>
        <w:pStyle w:val="94"/>
        <w:numPr>
          <w:ilvl w:val="4"/>
          <w:numId w:val="0"/>
        </w:numPr>
        <w:tabs>
          <w:tab w:val="left" w:pos="0"/>
        </w:tabs>
        <w:spacing w:beforeLines="0" w:afterLines="0" w:line="240" w:lineRule="auto"/>
        <w:ind w:leftChars="0" w:right="0" w:rightChars="0"/>
        <w:outlineLvl w:val="9"/>
        <w:rPr>
          <w:rFonts w:hint="eastAsia" w:ascii="宋体" w:hAnsi="宋体" w:eastAsia="宋体"/>
          <w:szCs w:val="20"/>
        </w:rPr>
      </w:pPr>
      <w:r>
        <w:rPr>
          <w:rFonts w:hint="eastAsia" w:ascii="黑体" w:hAnsi="黑体" w:eastAsia="黑体"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1"/>
          <w:szCs w:val="0"/>
          <w:u w:val="none"/>
          <w:vertAlign w:val="baseline"/>
          <w:lang w:val="en-US" w:eastAsia="zh-CN" w:bidi="ar-SA"/>
        </w:rPr>
        <w:t>4.4.3.1.4</w:t>
      </w:r>
      <w:r>
        <w:rPr>
          <w:rFonts w:hint="eastAsia" w:ascii="黑体" w:hAnsi="黑体" w:eastAsia="黑体" w:cs="Times New Roman"/>
          <w:b w:val="0"/>
          <w:bCs w:val="0"/>
          <w:i w:val="0"/>
          <w:iCs w:val="0"/>
          <w:caps w:val="0"/>
          <w:smallCaps w:val="0"/>
          <w:strike w:val="0"/>
          <w:dstrike w:val="0"/>
          <w:snapToGrid w:val="0"/>
          <w:vanish w:val="0"/>
          <w:color w:val="000000"/>
          <w:spacing w:val="0"/>
          <w:w w:val="0"/>
          <w:kern w:val="0"/>
          <w:position w:val="0"/>
          <w:sz w:val="21"/>
          <w:szCs w:val="0"/>
          <w:u w:val="none"/>
          <w:vertAlign w:val="baseline"/>
          <w:lang w:val="en-US" w:eastAsia="zh-CN" w:bidi="ar-SA"/>
        </w:rPr>
        <w:t>　</w:t>
      </w:r>
      <w:r>
        <w:rPr>
          <w:rFonts w:hint="eastAsia" w:ascii="宋体" w:hAnsi="宋体" w:eastAsia="宋体"/>
          <w:szCs w:val="20"/>
        </w:rPr>
        <w:t>试验时的环境温度应在10℃以上。</w:t>
      </w:r>
    </w:p>
    <w:p w14:paraId="706990D7">
      <w:pPr>
        <w:pStyle w:val="94"/>
        <w:tabs>
          <w:tab w:val="left" w:pos="0"/>
          <w:tab w:val="left" w:pos="142"/>
        </w:tabs>
        <w:spacing w:before="156" w:after="156"/>
        <w:ind w:left="-2" w:leftChars="-1"/>
        <w:rPr>
          <w:rFonts w:hint="eastAsia" w:ascii="黑体" w:hAnsi="Times New Roman" w:cs="黑体"/>
          <w:spacing w:val="-2"/>
          <w:szCs w:val="21"/>
        </w:rPr>
      </w:pPr>
      <w:r>
        <w:rPr>
          <w:rFonts w:hint="eastAsia" w:ascii="黑体" w:hAnsi="Times New Roman" w:cs="黑体"/>
          <w:spacing w:val="-2"/>
          <w:szCs w:val="21"/>
          <w:lang w:val="en-US" w:eastAsia="zh-CN"/>
        </w:rPr>
        <w:t>日</w:t>
      </w:r>
      <w:r>
        <w:rPr>
          <w:rFonts w:hint="eastAsia" w:ascii="黑体" w:cs="黑体"/>
          <w:spacing w:val="-2"/>
          <w:szCs w:val="21"/>
          <w:lang w:val="en-US" w:eastAsia="zh-CN"/>
        </w:rPr>
        <w:t>均</w:t>
      </w:r>
      <w:r>
        <w:rPr>
          <w:rFonts w:hint="eastAsia" w:ascii="黑体" w:hAnsi="Times New Roman" w:cs="黑体"/>
          <w:spacing w:val="-2"/>
          <w:szCs w:val="21"/>
        </w:rPr>
        <w:t>处理能力</w:t>
      </w:r>
    </w:p>
    <w:p w14:paraId="1CE674E7">
      <w:pPr>
        <w:pStyle w:val="94"/>
        <w:numPr>
          <w:ilvl w:val="0"/>
          <w:numId w:val="0"/>
        </w:numPr>
        <w:ind w:right="-143" w:firstLine="420" w:firstLineChars="200"/>
        <w:rPr>
          <w:rFonts w:hint="eastAsia" w:ascii="宋体" w:hAnsi="宋体" w:eastAsia="宋体"/>
        </w:rPr>
      </w:pPr>
      <w:r>
        <w:rPr>
          <w:rFonts w:hint="eastAsia" w:ascii="宋体" w:hAnsi="宋体" w:eastAsia="宋体"/>
          <w:lang w:val="en-US" w:eastAsia="zh-CN"/>
        </w:rPr>
        <w:t>处理设备处于满载状态时，在一个处理</w:t>
      </w:r>
      <w:r>
        <w:rPr>
          <w:rFonts w:hint="eastAsia" w:ascii="宋体" w:hAnsi="宋体" w:eastAsia="宋体"/>
        </w:rPr>
        <w:t>周期</w:t>
      </w:r>
      <w:r>
        <w:rPr>
          <w:rFonts w:hint="eastAsia" w:ascii="宋体" w:hAnsi="宋体" w:eastAsia="宋体"/>
          <w:lang w:val="en-US" w:eastAsia="zh-CN"/>
        </w:rPr>
        <w:t>内连续上料3d</w:t>
      </w:r>
      <w:r>
        <w:rPr>
          <w:rFonts w:hint="eastAsia" w:ascii="宋体" w:hAnsi="宋体" w:eastAsia="宋体"/>
        </w:rPr>
        <w:t>，</w:t>
      </w:r>
      <w:r>
        <w:rPr>
          <w:rFonts w:hint="eastAsia" w:ascii="宋体" w:hAnsi="宋体" w:eastAsia="宋体"/>
          <w:lang w:val="en-US" w:eastAsia="zh-CN"/>
        </w:rPr>
        <w:t>测量上料总体积，</w:t>
      </w:r>
      <w:r>
        <w:rPr>
          <w:rFonts w:hint="eastAsia" w:ascii="宋体" w:hAnsi="宋体" w:eastAsia="宋体"/>
        </w:rPr>
        <w:t>按照公式（1）计算日均处理能力。</w:t>
      </w:r>
    </w:p>
    <w:p w14:paraId="501F91DE">
      <w:pPr>
        <w:pStyle w:val="35"/>
        <w:ind w:right="-143" w:firstLine="420"/>
      </w:pPr>
    </w:p>
    <w:p w14:paraId="7350369B">
      <w:pPr>
        <w:pStyle w:val="35"/>
        <w:wordWrap w:val="0"/>
        <w:ind w:right="-143" w:firstLine="0" w:firstLineChars="0"/>
        <w:jc w:val="right"/>
        <w:rPr>
          <w:rFonts w:hint="default" w:ascii="Times New Roman" w:hAnsi="Times New Roman" w:cs="Times New Roman" w:eastAsiaTheme="minorEastAsia"/>
          <w:kern w:val="144"/>
          <w:lang w:val="en-US"/>
        </w:rPr>
      </w:pPr>
      <w:r>
        <w:rPr>
          <w:rFonts w:hint="eastAsia" w:ascii="Times New Roman" w:cs="Times New Roman" w:eastAsiaTheme="minorEastAsia"/>
          <w:i/>
          <w:sz w:val="21"/>
          <w:szCs w:val="21"/>
          <w:lang w:val="en-US" w:eastAsia="zh-CN"/>
        </w:rPr>
        <w:t xml:space="preserve">   Q</w:t>
      </w:r>
      <w:r>
        <w:rPr>
          <w:rFonts w:hint="default" w:ascii="Times New Roman" w:hAnsi="Times New Roman" w:cs="Times New Roman" w:eastAsiaTheme="minorEastAsia"/>
          <w:i/>
          <w:sz w:val="28"/>
          <w:szCs w:val="28"/>
          <w:vertAlign w:val="subscript"/>
        </w:rPr>
        <w:t>d</w:t>
      </w:r>
      <w:r>
        <w:rPr>
          <w:rFonts w:hint="eastAsia" w:ascii="Times New Roman" w:cs="Times New Roman" w:eastAsiaTheme="minorEastAsia"/>
          <w:i/>
          <w:sz w:val="24"/>
          <w:szCs w:val="24"/>
          <w:vertAlign w:val="subscript"/>
          <w:lang w:val="en-US" w:eastAsia="zh-CN"/>
        </w:rPr>
        <w:t xml:space="preserve"> </w:t>
      </w:r>
      <w:r>
        <w:rPr>
          <w:rFonts w:hint="default" w:ascii="Times New Roman" w:hAnsi="Times New Roman" w:eastAsiaTheme="minorEastAsia"/>
          <w:i/>
          <w:color w:val="000000"/>
          <w:sz w:val="24"/>
          <w:szCs w:val="24"/>
        </w:rPr>
        <w:t>=</w:t>
      </w:r>
      <w:r>
        <w:rPr>
          <w:rFonts w:hint="default" w:ascii="Times New Roman" w:eastAsiaTheme="minorEastAsia"/>
          <w:i/>
          <w:sz w:val="28"/>
          <w:szCs w:val="28"/>
        </w:rPr>
        <w:t xml:space="preserve"> </w:t>
      </w:r>
      <m:oMath>
        <m:f>
          <m:fPr>
            <m:ctrlPr>
              <w:rPr>
                <w:rFonts w:hint="default" w:ascii="Cambria Math" w:hAnsi="Cambria Math" w:eastAsiaTheme="minorEastAsia"/>
                <w:i/>
                <w:iCs w:val="0"/>
                <w:sz w:val="28"/>
                <w:szCs w:val="28"/>
              </w:rPr>
            </m:ctrlPr>
          </m:fPr>
          <m:num>
            <m:r>
              <m:rPr/>
              <w:rPr>
                <w:rFonts w:hint="default" w:ascii="Cambria Math" w:hAnsi="Cambria Math" w:cs="Times New Roman" w:eastAsiaTheme="minorEastAsia"/>
                <w:sz w:val="28"/>
                <w:szCs w:val="28"/>
                <w:lang w:val="en-US" w:eastAsia="zh-CN"/>
              </w:rPr>
              <m:t>V</m:t>
            </m:r>
            <m:ctrlPr>
              <w:rPr>
                <w:rFonts w:hint="default" w:ascii="Cambria Math" w:hAnsi="Cambria Math" w:eastAsiaTheme="minorEastAsia"/>
                <w:i/>
                <w:iCs w:val="0"/>
                <w:sz w:val="28"/>
                <w:szCs w:val="28"/>
              </w:rPr>
            </m:ctrlPr>
          </m:num>
          <m:den>
            <m:r>
              <m:rPr/>
              <w:rPr>
                <w:rFonts w:hint="default" w:ascii="Cambria Math" w:hAnsi="Cambria Math" w:cs="Times New Roman" w:eastAsiaTheme="minorEastAsia"/>
                <w:sz w:val="28"/>
                <w:szCs w:val="28"/>
                <w:lang w:val="en-US" w:eastAsia="zh-CN"/>
              </w:rPr>
              <m:t>3</m:t>
            </m:r>
            <m:ctrlPr>
              <w:rPr>
                <w:rFonts w:hint="default" w:ascii="Cambria Math" w:hAnsi="Cambria Math" w:eastAsiaTheme="minorEastAsia"/>
                <w:i/>
                <w:iCs w:val="0"/>
                <w:sz w:val="28"/>
                <w:szCs w:val="28"/>
              </w:rPr>
            </m:ctrlPr>
          </m:den>
        </m:f>
      </m:oMath>
      <w:r>
        <w:rPr>
          <w:rFonts w:hint="default" w:ascii="Times New Roman" w:hAnsi="Times New Roman" w:cs="Times New Roman" w:eastAsiaTheme="minorEastAsia"/>
          <w:i/>
          <w:sz w:val="28"/>
          <w:szCs w:val="28"/>
          <w:lang w:val="en-US" w:eastAsia="zh-CN"/>
        </w:rPr>
        <w:t xml:space="preserve"> </w:t>
      </w:r>
      <w:r>
        <w:rPr>
          <w:rFonts w:hint="eastAsia" w:asciiTheme="minorEastAsia" w:hAnsiTheme="minorEastAsia" w:cstheme="minorEastAsia"/>
        </w:rPr>
        <w:t>…………………………………………………</w:t>
      </w:r>
      <w:r>
        <w:rPr>
          <w:rFonts w:hint="eastAsia" w:hAnsi="宋体"/>
        </w:rPr>
        <w:t>…</w:t>
      </w:r>
      <w:r>
        <w:rPr>
          <w:rFonts w:hint="default" w:ascii="宋体" w:hAnsi="宋体" w:eastAsia="宋体" w:cs="Times New Roman"/>
          <w:sz w:val="21"/>
          <w:lang w:val="en-US" w:eastAsia="zh-CN" w:bidi="ar-SA"/>
        </w:rPr>
        <w:t>（1）</w:t>
      </w:r>
    </w:p>
    <w:p w14:paraId="381378A1">
      <w:pPr>
        <w:pStyle w:val="114"/>
        <w:ind w:right="-143" w:firstLine="420"/>
        <w:rPr>
          <w:sz w:val="21"/>
          <w:szCs w:val="21"/>
        </w:rPr>
      </w:pPr>
      <w:r>
        <w:rPr>
          <w:rFonts w:hint="eastAsia"/>
          <w:sz w:val="21"/>
          <w:szCs w:val="21"/>
        </w:rPr>
        <w:t>式中：</w:t>
      </w:r>
    </w:p>
    <w:p w14:paraId="5E077B9F">
      <w:pPr>
        <w:pStyle w:val="114"/>
        <w:ind w:right="-143" w:firstLine="420"/>
        <w:rPr>
          <w:sz w:val="21"/>
          <w:szCs w:val="21"/>
        </w:rPr>
      </w:pPr>
      <w:r>
        <w:rPr>
          <w:rFonts w:hint="eastAsia"/>
          <w:i/>
          <w:sz w:val="21"/>
          <w:szCs w:val="21"/>
          <w:lang w:val="en-US" w:eastAsia="zh-CN"/>
        </w:rPr>
        <w:t>Q</w:t>
      </w:r>
      <w:r>
        <w:rPr>
          <w:rFonts w:hint="eastAsia"/>
          <w:i/>
          <w:sz w:val="21"/>
          <w:szCs w:val="21"/>
          <w:vertAlign w:val="subscript"/>
        </w:rPr>
        <w:t>d</w:t>
      </w:r>
      <w:r>
        <w:rPr>
          <w:rFonts w:hint="eastAsia"/>
          <w:sz w:val="21"/>
          <w:szCs w:val="21"/>
        </w:rPr>
        <w:t>——日均处理能力，单位为立方米每天（m</w:t>
      </w:r>
      <w:r>
        <w:rPr>
          <w:rFonts w:hint="eastAsia"/>
          <w:sz w:val="21"/>
          <w:szCs w:val="21"/>
          <w:vertAlign w:val="superscript"/>
        </w:rPr>
        <w:t>3</w:t>
      </w:r>
      <w:r>
        <w:rPr>
          <w:rFonts w:hint="eastAsia"/>
          <w:sz w:val="21"/>
          <w:szCs w:val="21"/>
        </w:rPr>
        <w:t>/d）；</w:t>
      </w:r>
    </w:p>
    <w:p w14:paraId="3A8DC9CE">
      <w:pPr>
        <w:pStyle w:val="114"/>
        <w:spacing w:after="156" w:afterLines="50"/>
        <w:ind w:right="-143" w:firstLine="420"/>
        <w:rPr>
          <w:sz w:val="21"/>
          <w:szCs w:val="21"/>
        </w:rPr>
      </w:pPr>
      <w:r>
        <w:rPr>
          <w:rFonts w:hint="eastAsia"/>
          <w:i/>
          <w:sz w:val="21"/>
          <w:szCs w:val="21"/>
        </w:rPr>
        <w:t>V</w:t>
      </w:r>
      <w:r>
        <w:rPr>
          <w:rFonts w:hint="eastAsia"/>
          <w:sz w:val="21"/>
          <w:szCs w:val="21"/>
        </w:rPr>
        <w:t>——</w:t>
      </w:r>
      <w:r>
        <w:rPr>
          <w:rFonts w:hint="eastAsia"/>
          <w:sz w:val="21"/>
          <w:szCs w:val="21"/>
          <w:lang w:val="en-US" w:eastAsia="zh-CN"/>
        </w:rPr>
        <w:t>3天上料总体积</w:t>
      </w:r>
      <w:r>
        <w:rPr>
          <w:rFonts w:hint="eastAsia"/>
          <w:sz w:val="21"/>
          <w:szCs w:val="21"/>
        </w:rPr>
        <w:t>，单位为立方米（m</w:t>
      </w:r>
      <w:r>
        <w:rPr>
          <w:rFonts w:hint="eastAsia"/>
          <w:sz w:val="21"/>
          <w:szCs w:val="21"/>
          <w:vertAlign w:val="superscript"/>
        </w:rPr>
        <w:t>3</w:t>
      </w:r>
      <w:r>
        <w:rPr>
          <w:rFonts w:hint="eastAsia"/>
          <w:sz w:val="21"/>
          <w:szCs w:val="21"/>
        </w:rPr>
        <w:t>）。</w:t>
      </w:r>
    </w:p>
    <w:p w14:paraId="6C83A878">
      <w:pPr>
        <w:pStyle w:val="94"/>
        <w:tabs>
          <w:tab w:val="left" w:pos="0"/>
          <w:tab w:val="left" w:pos="142"/>
        </w:tabs>
        <w:spacing w:before="156" w:after="156"/>
        <w:ind w:left="-2" w:leftChars="-1"/>
        <w:rPr>
          <w:rFonts w:hint="eastAsia" w:ascii="黑体" w:hAnsi="Times New Roman" w:cs="黑体"/>
          <w:spacing w:val="-2"/>
          <w:szCs w:val="21"/>
          <w:lang w:val="en-US" w:eastAsia="zh-CN"/>
        </w:rPr>
      </w:pPr>
      <w:r>
        <w:rPr>
          <w:rFonts w:hint="eastAsia" w:ascii="黑体" w:hAnsi="Times New Roman" w:cs="黑体"/>
          <w:spacing w:val="-2"/>
          <w:szCs w:val="21"/>
          <w:lang w:val="en-US" w:eastAsia="zh-CN"/>
        </w:rPr>
        <w:t>单位耗电量</w:t>
      </w:r>
    </w:p>
    <w:p w14:paraId="23544667">
      <w:pPr>
        <w:pStyle w:val="35"/>
        <w:spacing w:after="156" w:afterLines="50"/>
        <w:ind w:right="-143" w:firstLine="420"/>
        <w:rPr>
          <w:rFonts w:hint="default" w:hAnsi="宋体"/>
          <w:lang w:val="en-US" w:eastAsia="zh-CN"/>
        </w:rPr>
      </w:pPr>
      <w:r>
        <w:rPr>
          <w:rFonts w:hint="eastAsia" w:hAnsi="宋体"/>
          <w:lang w:val="en-US" w:eastAsia="zh-CN"/>
        </w:rPr>
        <w:t>在日均处理能力试验时，同时记录耗电量，按照</w:t>
      </w:r>
      <w:r>
        <w:rPr>
          <w:rFonts w:hint="eastAsia" w:hAnsi="宋体"/>
        </w:rPr>
        <w:t>公式（2）计算</w:t>
      </w:r>
      <w:r>
        <w:rPr>
          <w:rFonts w:hint="eastAsia" w:hAnsi="宋体"/>
          <w:lang w:val="en-US" w:eastAsia="zh-CN"/>
        </w:rPr>
        <w:t>单位</w:t>
      </w:r>
      <w:r>
        <w:rPr>
          <w:rFonts w:hint="eastAsia" w:hAnsi="宋体"/>
        </w:rPr>
        <w:t>耗电量。</w:t>
      </w:r>
    </w:p>
    <w:p w14:paraId="498923B9">
      <w:pPr>
        <w:pStyle w:val="35"/>
        <w:spacing w:after="156" w:afterLines="50"/>
        <w:ind w:right="-143" w:firstLine="420"/>
        <w:jc w:val="right"/>
        <w:rPr>
          <w:rFonts w:hint="eastAsia" w:asciiTheme="minorEastAsia" w:hAnsiTheme="minorEastAsia" w:eastAsiaTheme="minorEastAsia" w:cstheme="minorEastAsia"/>
        </w:rPr>
      </w:pPr>
      <w:r>
        <w:rPr>
          <w:rFonts w:hint="eastAsia" w:ascii="Times New Roman" w:eastAsiaTheme="minorEastAsia"/>
          <w:i/>
          <w:sz w:val="28"/>
          <w:szCs w:val="28"/>
          <w:vertAlign w:val="baseline"/>
          <w:lang w:val="en-US" w:eastAsia="zh-CN"/>
        </w:rPr>
        <w:t xml:space="preserve">E </w:t>
      </w:r>
      <w:r>
        <w:rPr>
          <w:rFonts w:hint="default" w:ascii="Times New Roman" w:hAnsi="Times New Roman" w:eastAsiaTheme="minorEastAsia"/>
          <w:i/>
          <w:color w:val="000000"/>
          <w:sz w:val="28"/>
          <w:szCs w:val="28"/>
        </w:rPr>
        <w:t>=</w:t>
      </w:r>
      <w:r>
        <w:rPr>
          <w:rFonts w:hint="default" w:ascii="Times New Roman" w:eastAsiaTheme="minorEastAsia"/>
          <w:i/>
          <w:sz w:val="28"/>
          <w:szCs w:val="28"/>
          <w:vertAlign w:val="subscript"/>
        </w:rPr>
        <w:t xml:space="preserve"> </w:t>
      </w:r>
      <m:oMath>
        <m:f>
          <m:fPr>
            <m:ctrlPr>
              <w:rPr>
                <w:rFonts w:hint="eastAsia" w:ascii="Cambria Math" w:hAnsi="Cambria Math" w:eastAsiaTheme="minorEastAsia"/>
                <w:i/>
                <w:sz w:val="28"/>
                <w:szCs w:val="28"/>
                <w:vertAlign w:val="subscript"/>
              </w:rPr>
            </m:ctrlPr>
          </m:fPr>
          <m:num>
            <m:sSub>
              <m:sSubPr>
                <m:ctrlPr>
                  <w:rPr>
                    <w:rFonts w:hint="eastAsia" w:ascii="Cambria Math" w:hAnsi="Cambria Math" w:eastAsiaTheme="minorEastAsia"/>
                    <w:i/>
                    <w:sz w:val="28"/>
                    <w:szCs w:val="28"/>
                    <w:vertAlign w:val="subscript"/>
                  </w:rPr>
                </m:ctrlPr>
              </m:sSubPr>
              <m:e>
                <m:r>
                  <m:rPr/>
                  <w:rPr>
                    <w:rFonts w:hint="default" w:ascii="Cambria Math" w:hAnsi="Cambria Math" w:eastAsiaTheme="minorEastAsia"/>
                    <w:sz w:val="28"/>
                    <w:szCs w:val="28"/>
                    <w:vertAlign w:val="subscript"/>
                    <w:lang w:val="en-US" w:eastAsia="zh-CN"/>
                  </w:rPr>
                  <m:t>E</m:t>
                </m:r>
                <m:ctrlPr>
                  <w:rPr>
                    <w:rFonts w:hint="eastAsia" w:ascii="Cambria Math" w:hAnsi="Cambria Math" w:eastAsiaTheme="minorEastAsia"/>
                    <w:i/>
                    <w:sz w:val="28"/>
                    <w:szCs w:val="28"/>
                    <w:vertAlign w:val="subscript"/>
                  </w:rPr>
                </m:ctrlPr>
              </m:e>
              <m:sub>
                <m:r>
                  <m:rPr/>
                  <w:rPr>
                    <w:rFonts w:hint="default" w:ascii="Cambria Math" w:hAnsi="Cambria Math" w:eastAsiaTheme="minorEastAsia"/>
                    <w:sz w:val="28"/>
                    <w:szCs w:val="28"/>
                    <w:vertAlign w:val="subscript"/>
                    <w:lang w:val="en-US" w:eastAsia="zh-CN"/>
                  </w:rPr>
                  <m:t>t</m:t>
                </m:r>
                <m:ctrlPr>
                  <w:rPr>
                    <w:rFonts w:hint="eastAsia" w:ascii="Cambria Math" w:hAnsi="Cambria Math" w:eastAsiaTheme="minorEastAsia"/>
                    <w:i/>
                    <w:sz w:val="28"/>
                    <w:szCs w:val="28"/>
                    <w:vertAlign w:val="subscript"/>
                  </w:rPr>
                </m:ctrlPr>
              </m:sub>
            </m:sSub>
            <m:ctrlPr>
              <w:rPr>
                <w:rFonts w:hint="eastAsia" w:ascii="Cambria Math" w:hAnsi="Cambria Math" w:eastAsiaTheme="minorEastAsia"/>
                <w:i/>
                <w:sz w:val="28"/>
                <w:szCs w:val="28"/>
                <w:vertAlign w:val="subscript"/>
              </w:rPr>
            </m:ctrlPr>
          </m:num>
          <m:den>
            <m:r>
              <m:rPr/>
              <w:rPr>
                <w:rFonts w:hint="eastAsia" w:ascii="Cambria Math" w:hAnsi="Cambria Math" w:eastAsiaTheme="minorEastAsia"/>
                <w:sz w:val="28"/>
                <w:szCs w:val="28"/>
                <w:vertAlign w:val="subscript"/>
                <w:lang w:val="en-US" w:eastAsia="zh-CN"/>
              </w:rPr>
              <m:t>V</m:t>
            </m:r>
            <m:ctrlPr>
              <w:rPr>
                <w:rFonts w:hint="eastAsia" w:ascii="Cambria Math" w:hAnsi="Cambria Math" w:eastAsiaTheme="minorEastAsia"/>
                <w:i/>
                <w:sz w:val="28"/>
                <w:szCs w:val="28"/>
                <w:vertAlign w:val="subscript"/>
              </w:rPr>
            </m:ctrlPr>
          </m:den>
        </m:f>
      </m:oMath>
      <w:r>
        <w:rPr>
          <w:rFonts w:hint="eastAsia" w:hAnsi="Cambria Math" w:cs="Times New Roman" w:eastAsiaTheme="minorEastAsia"/>
          <w:i/>
          <w:sz w:val="24"/>
          <w:szCs w:val="24"/>
          <w:vertAlign w:val="subscript"/>
          <w:lang w:val="en-US" w:eastAsia="zh-CN"/>
        </w:rPr>
        <w:t xml:space="preserve"> </w:t>
      </w:r>
      <w:r>
        <w:rPr>
          <w:rFonts w:hint="eastAsia" w:asciiTheme="minorEastAsia" w:hAnsiTheme="minorEastAsia" w:eastAsiaTheme="minorEastAsia" w:cstheme="minorEastAsia"/>
        </w:rPr>
        <w:t>……………………………………………………（2）</w:t>
      </w:r>
    </w:p>
    <w:p w14:paraId="2D2C4E78">
      <w:pPr>
        <w:pStyle w:val="35"/>
        <w:spacing w:after="156" w:afterLines="50"/>
        <w:ind w:right="-143" w:firstLine="420"/>
        <w:rPr>
          <w:rFonts w:hint="eastAsia" w:hAnsi="宋体"/>
        </w:rPr>
      </w:pPr>
      <w:r>
        <w:rPr>
          <w:rFonts w:hint="eastAsia" w:hAnsi="宋体"/>
        </w:rPr>
        <w:t>式中：</w:t>
      </w:r>
    </w:p>
    <w:p w14:paraId="17CB1867">
      <w:pPr>
        <w:pStyle w:val="114"/>
        <w:ind w:right="-143" w:firstLine="420"/>
        <w:rPr>
          <w:rFonts w:hint="eastAsia"/>
          <w:sz w:val="21"/>
          <w:szCs w:val="21"/>
        </w:rPr>
      </w:pPr>
      <w:r>
        <w:rPr>
          <w:rFonts w:hint="eastAsia"/>
          <w:i/>
          <w:sz w:val="21"/>
          <w:szCs w:val="21"/>
          <w:lang w:val="en-US" w:eastAsia="zh-CN"/>
        </w:rPr>
        <w:t>E</w:t>
      </w:r>
      <w:r>
        <w:rPr>
          <w:rFonts w:hint="eastAsia"/>
          <w:sz w:val="21"/>
          <w:szCs w:val="21"/>
        </w:rPr>
        <w:t>——</w:t>
      </w:r>
      <w:r>
        <w:rPr>
          <w:rFonts w:hint="eastAsia"/>
          <w:sz w:val="21"/>
          <w:szCs w:val="21"/>
          <w:lang w:val="en-US" w:eastAsia="zh-CN"/>
        </w:rPr>
        <w:t>单位</w:t>
      </w:r>
      <w:r>
        <w:rPr>
          <w:rFonts w:hint="eastAsia"/>
          <w:sz w:val="21"/>
          <w:szCs w:val="21"/>
        </w:rPr>
        <w:t>耗电量，单位为千瓦时每立方米（(kW·h)/m</w:t>
      </w:r>
      <w:r>
        <w:rPr>
          <w:rFonts w:hint="eastAsia" w:hAnsi="Times New Roman"/>
          <w:sz w:val="21"/>
          <w:szCs w:val="21"/>
          <w:vertAlign w:val="superscript"/>
        </w:rPr>
        <w:t>3</w:t>
      </w:r>
      <w:r>
        <w:rPr>
          <w:rFonts w:hint="eastAsia"/>
          <w:sz w:val="21"/>
          <w:szCs w:val="21"/>
        </w:rPr>
        <w:t>）；</w:t>
      </w:r>
    </w:p>
    <w:p w14:paraId="2C5E89CD">
      <w:pPr>
        <w:pStyle w:val="114"/>
        <w:ind w:right="-143" w:firstLine="420"/>
        <w:rPr>
          <w:rFonts w:hint="eastAsia"/>
          <w:sz w:val="21"/>
          <w:szCs w:val="21"/>
        </w:rPr>
      </w:pPr>
      <w:r>
        <w:rPr>
          <w:rFonts w:hint="eastAsia"/>
          <w:i/>
          <w:sz w:val="21"/>
          <w:szCs w:val="21"/>
          <w:lang w:val="en-US" w:eastAsia="zh-CN"/>
        </w:rPr>
        <w:t>E</w:t>
      </w:r>
      <w:r>
        <w:rPr>
          <w:rFonts w:hint="eastAsia"/>
          <w:i/>
          <w:sz w:val="21"/>
          <w:szCs w:val="21"/>
          <w:vertAlign w:val="subscript"/>
          <w:lang w:val="en-US" w:eastAsia="zh-CN"/>
        </w:rPr>
        <w:t>t</w:t>
      </w:r>
      <w:r>
        <w:rPr>
          <w:rFonts w:hint="eastAsia"/>
          <w:sz w:val="21"/>
          <w:szCs w:val="21"/>
        </w:rPr>
        <w:t>——处理</w:t>
      </w:r>
      <w:r>
        <w:rPr>
          <w:rFonts w:hint="eastAsia"/>
          <w:sz w:val="21"/>
          <w:szCs w:val="21"/>
          <w:lang w:val="en-US" w:eastAsia="zh-CN"/>
        </w:rPr>
        <w:t>设备3天总</w:t>
      </w:r>
      <w:r>
        <w:rPr>
          <w:rFonts w:hint="eastAsia"/>
          <w:sz w:val="21"/>
          <w:szCs w:val="21"/>
        </w:rPr>
        <w:t>耗电量，单位为千瓦时</w:t>
      </w:r>
      <w:r>
        <w:rPr>
          <w:rFonts w:hint="eastAsia"/>
          <w:sz w:val="21"/>
          <w:szCs w:val="21"/>
          <w:lang w:eastAsia="zh-CN"/>
        </w:rPr>
        <w:t>（</w:t>
      </w:r>
      <w:r>
        <w:rPr>
          <w:rFonts w:hint="eastAsia"/>
          <w:sz w:val="21"/>
          <w:szCs w:val="21"/>
        </w:rPr>
        <w:t>kW·h）。</w:t>
      </w:r>
    </w:p>
    <w:p w14:paraId="41A0E8C1">
      <w:pPr>
        <w:pStyle w:val="94"/>
        <w:tabs>
          <w:tab w:val="left" w:pos="0"/>
          <w:tab w:val="left" w:pos="142"/>
        </w:tabs>
        <w:spacing w:before="156" w:after="156"/>
        <w:ind w:left="-2" w:leftChars="-1"/>
        <w:rPr>
          <w:rFonts w:hint="eastAsia" w:ascii="黑体" w:hAnsi="Times New Roman" w:cs="黑体"/>
          <w:spacing w:val="-2"/>
          <w:szCs w:val="21"/>
          <w:lang w:val="en-US" w:eastAsia="zh-CN"/>
        </w:rPr>
      </w:pPr>
      <w:r>
        <w:rPr>
          <w:rFonts w:hint="eastAsia" w:ascii="黑体" w:hAnsi="Times New Roman" w:cs="黑体"/>
          <w:spacing w:val="-2"/>
          <w:szCs w:val="21"/>
          <w:lang w:val="en-US" w:eastAsia="zh-CN"/>
        </w:rPr>
        <w:t>发酵温度</w:t>
      </w:r>
    </w:p>
    <w:p w14:paraId="2E4F68BE">
      <w:pPr>
        <w:pStyle w:val="64"/>
        <w:numPr>
          <w:ilvl w:val="3"/>
          <w:numId w:val="0"/>
        </w:numPr>
        <w:tabs>
          <w:tab w:val="left" w:pos="851"/>
        </w:tabs>
        <w:spacing w:before="156" w:beforeLines="50" w:after="156" w:afterLines="50" w:line="240" w:lineRule="auto"/>
        <w:ind w:left="0" w:right="0" w:rightChars="0" w:firstLine="420" w:firstLineChars="200"/>
        <w:jc w:val="left"/>
        <w:rPr>
          <w:rFonts w:hint="default" w:ascii="黑体" w:hAnsi="黑体"/>
          <w:highlight w:val="yellow"/>
          <w:lang w:val="en-US" w:eastAsia="zh-CN"/>
        </w:rPr>
      </w:pPr>
      <w:r>
        <w:rPr>
          <w:rFonts w:hint="eastAsia" w:ascii="宋体" w:hAnsi="宋体" w:eastAsia="宋体"/>
          <w:kern w:val="2"/>
          <w:lang w:val="en-US" w:eastAsia="zh-CN"/>
        </w:rPr>
        <w:t>罐式（立式）、层叠式处理设备在发酵罐生产厂家预留的中、下层各</w:t>
      </w:r>
      <w:r>
        <w:rPr>
          <w:rFonts w:hint="eastAsia" w:ascii="宋体" w:hAnsi="宋体" w:eastAsia="宋体"/>
          <w:kern w:val="2"/>
          <w:lang w:val="en-US" w:eastAsia="zh-CN"/>
        </w:rPr>
        <w:t>1个测温孔处安装温度传感器，罐式（卧式）处理设备在发酵罐生产厂家预留的中间和靠近出料一侧各</w:t>
      </w:r>
      <w:r>
        <w:rPr>
          <w:rFonts w:hint="eastAsia" w:ascii="宋体" w:hAnsi="宋体" w:eastAsia="宋体"/>
          <w:kern w:val="2"/>
          <w:lang w:val="en-US" w:eastAsia="zh-CN"/>
        </w:rPr>
        <w:t>1个测温孔处安装温度传感器。测量离罐体内壁150mm至200mm处的温度，每30min测量一次，连续测量12h并记录，中层或中间温度应在55℃至75℃之间，下层或靠近出料一侧温度应由中层或中间温度逐渐下降。</w:t>
      </w:r>
    </w:p>
    <w:p w14:paraId="3478D19D">
      <w:pPr>
        <w:pStyle w:val="94"/>
        <w:tabs>
          <w:tab w:val="left" w:pos="0"/>
          <w:tab w:val="left" w:pos="142"/>
        </w:tabs>
        <w:spacing w:before="156" w:after="156"/>
        <w:ind w:left="-2" w:leftChars="-1"/>
        <w:rPr>
          <w:rFonts w:hint="default" w:ascii="黑体" w:hAnsi="Times New Roman" w:cs="黑体"/>
          <w:spacing w:val="-2"/>
          <w:szCs w:val="21"/>
          <w:lang w:val="en-US" w:eastAsia="zh-CN"/>
        </w:rPr>
      </w:pPr>
      <w:r>
        <w:rPr>
          <w:rFonts w:hint="eastAsia" w:ascii="黑体" w:hAnsi="Times New Roman" w:cs="黑体"/>
          <w:spacing w:val="-2"/>
          <w:szCs w:val="21"/>
          <w:lang w:val="en-US" w:eastAsia="zh-CN"/>
        </w:rPr>
        <w:t>处理后物料卫生要求</w:t>
      </w:r>
    </w:p>
    <w:p w14:paraId="14F5A154">
      <w:pPr>
        <w:pStyle w:val="94"/>
        <w:numPr>
          <w:ilvl w:val="4"/>
          <w:numId w:val="0"/>
        </w:numPr>
        <w:spacing w:before="156" w:beforeLines="50" w:after="156" w:afterLines="50"/>
        <w:ind w:left="0" w:right="0" w:rightChars="0" w:firstLineChars="200"/>
        <w:jc w:val="left"/>
        <w:rPr>
          <w:rFonts w:hint="default" w:ascii="宋体" w:hAnsi="宋体" w:eastAsia="宋体"/>
          <w:kern w:val="2"/>
          <w:lang w:val="en-US" w:eastAsia="zh-CN"/>
        </w:rPr>
      </w:pPr>
      <w:r>
        <w:rPr>
          <w:rFonts w:hint="eastAsia" w:ascii="宋体" w:hAnsi="宋体" w:eastAsia="宋体"/>
          <w:kern w:val="2"/>
          <w:lang w:val="en-US" w:eastAsia="zh-CN"/>
        </w:rPr>
        <w:t>采信具有资质（CMA）的检验检测机构</w:t>
      </w:r>
      <w:r>
        <w:rPr>
          <w:rFonts w:hint="eastAsia" w:ascii="宋体" w:hAnsi="宋体" w:eastAsia="宋体" w:cs="Times New Roman"/>
          <w:kern w:val="2"/>
          <w:sz w:val="21"/>
          <w:lang w:val="en-US" w:eastAsia="zh-CN" w:bidi="ar-SA"/>
        </w:rPr>
        <w:t>依据GB/T 19524.1、GB/T 19524.2规定的方法出具的检验报告，结果</w:t>
      </w:r>
      <w:r>
        <w:rPr>
          <w:rFonts w:hint="eastAsia" w:ascii="宋体" w:hAnsi="宋体" w:eastAsia="宋体"/>
          <w:kern w:val="2"/>
          <w:lang w:val="en-US" w:eastAsia="zh-CN"/>
        </w:rPr>
        <w:t>应符合GB 18596-2001 中3.2.4的规定</w:t>
      </w:r>
      <w:r>
        <w:rPr>
          <w:rFonts w:hint="eastAsia" w:ascii="宋体" w:hAnsi="宋体" w:eastAsia="宋体" w:cs="Times New Roman"/>
          <w:kern w:val="2"/>
          <w:sz w:val="21"/>
          <w:lang w:val="en-US" w:eastAsia="zh-CN" w:bidi="ar-SA"/>
        </w:rPr>
        <w:t>。</w:t>
      </w:r>
    </w:p>
    <w:p w14:paraId="0B578EBD">
      <w:pPr>
        <w:pStyle w:val="64"/>
        <w:tabs>
          <w:tab w:val="left" w:pos="0"/>
        </w:tabs>
        <w:spacing w:before="156" w:after="156"/>
        <w:ind w:left="0" w:leftChars="0" w:hanging="5" w:firstLineChars="0"/>
        <w:rPr>
          <w:rFonts w:cs="黑体"/>
          <w:spacing w:val="-2"/>
          <w:szCs w:val="21"/>
        </w:rPr>
      </w:pPr>
      <w:bookmarkStart w:id="112" w:name="_Toc322362187"/>
      <w:bookmarkStart w:id="113" w:name="_Toc323889575"/>
      <w:bookmarkStart w:id="114" w:name="_Toc322525927"/>
      <w:bookmarkStart w:id="115" w:name="_Toc322525816"/>
      <w:bookmarkStart w:id="116" w:name="_Toc323045361"/>
      <w:bookmarkStart w:id="117" w:name="_Toc299982742"/>
      <w:r>
        <w:rPr>
          <w:rFonts w:hint="eastAsia" w:cs="黑体"/>
          <w:spacing w:val="-2"/>
          <w:szCs w:val="21"/>
        </w:rPr>
        <w:t>适用性用户意见</w:t>
      </w:r>
    </w:p>
    <w:p w14:paraId="77544C87">
      <w:pPr>
        <w:pStyle w:val="94"/>
        <w:numPr>
          <w:ilvl w:val="4"/>
          <w:numId w:val="0"/>
        </w:numPr>
        <w:spacing w:before="156" w:beforeLines="50" w:after="156" w:afterLines="50"/>
        <w:ind w:left="0" w:right="0" w:rightChars="0" w:firstLineChars="200"/>
        <w:jc w:val="left"/>
        <w:rPr>
          <w:rFonts w:hint="eastAsia" w:ascii="宋体" w:hAnsi="宋体" w:eastAsia="宋体"/>
          <w:kern w:val="2"/>
          <w:lang w:val="en-US" w:eastAsia="zh-CN"/>
        </w:rPr>
      </w:pPr>
      <w:r>
        <w:rPr>
          <w:rFonts w:hint="eastAsia" w:ascii="宋体" w:hAnsi="宋体" w:eastAsia="宋体"/>
          <w:kern w:val="2"/>
          <w:lang w:val="en-US" w:eastAsia="zh-CN"/>
        </w:rPr>
        <w:t>按照生产者提供的用户名单进行用户调查。调查可采用实地、电话、信函、信息化手段等方式之一或组合方式进行，调查内容见附录C。</w:t>
      </w:r>
    </w:p>
    <w:p w14:paraId="3A9B8AF3">
      <w:pPr>
        <w:pStyle w:val="64"/>
        <w:tabs>
          <w:tab w:val="left" w:pos="0"/>
        </w:tabs>
        <w:spacing w:before="156" w:after="156"/>
        <w:ind w:left="0" w:leftChars="0" w:hanging="5" w:firstLineChars="0"/>
        <w:rPr>
          <w:rFonts w:hint="eastAsia" w:ascii="黑体" w:hAnsi="Times New Roman"/>
          <w:szCs w:val="20"/>
          <w:lang w:val="en-US" w:eastAsia="zh-CN"/>
        </w:rPr>
      </w:pPr>
      <w:r>
        <w:rPr>
          <w:rFonts w:hint="eastAsia" w:ascii="黑体" w:hAnsi="Times New Roman"/>
          <w:szCs w:val="20"/>
          <w:lang w:val="en-US" w:eastAsia="zh-CN"/>
        </w:rPr>
        <w:t>判定规则</w:t>
      </w:r>
    </w:p>
    <w:p w14:paraId="04F46C1F">
      <w:pPr>
        <w:pStyle w:val="64"/>
        <w:numPr>
          <w:ilvl w:val="0"/>
          <w:numId w:val="0"/>
        </w:numPr>
        <w:tabs>
          <w:tab w:val="left" w:pos="0"/>
        </w:tabs>
        <w:spacing w:before="156" w:after="156"/>
        <w:ind w:firstLine="412" w:firstLineChars="200"/>
        <w:outlineLvl w:val="9"/>
        <w:rPr>
          <w:rFonts w:hint="eastAsia" w:ascii="宋体" w:hAnsi="宋体" w:eastAsia="宋体"/>
          <w:kern w:val="2"/>
        </w:rPr>
      </w:pPr>
      <w:r>
        <w:rPr>
          <w:rFonts w:hint="eastAsia" w:ascii="宋体" w:hAnsi="宋体" w:eastAsia="宋体" w:cs="宋体"/>
          <w:spacing w:val="-2"/>
          <w:szCs w:val="21"/>
        </w:rPr>
        <w:t>当</w:t>
      </w:r>
      <w:r>
        <w:rPr>
          <w:rFonts w:hint="eastAsia" w:ascii="宋体" w:hAnsi="宋体" w:eastAsia="宋体" w:cstheme="minorBidi"/>
          <w:kern w:val="2"/>
          <w:szCs w:val="22"/>
        </w:rPr>
        <w:t>作业性能</w:t>
      </w:r>
      <w:bookmarkStart w:id="118" w:name="_Toc175130106"/>
      <w:bookmarkStart w:id="119" w:name="_Toc183453376"/>
      <w:r>
        <w:rPr>
          <w:rFonts w:hint="eastAsia" w:ascii="宋体" w:hAnsi="宋体" w:eastAsia="宋体" w:cstheme="minorBidi"/>
          <w:kern w:val="2"/>
          <w:szCs w:val="22"/>
        </w:rPr>
        <w:t>试验</w:t>
      </w:r>
      <w:r>
        <w:rPr>
          <w:rFonts w:hint="eastAsia" w:ascii="宋体" w:hAnsi="宋体" w:eastAsia="宋体" w:cs="宋体"/>
          <w:spacing w:val="-2"/>
          <w:szCs w:val="21"/>
        </w:rPr>
        <w:t>结果和</w:t>
      </w:r>
      <w:bookmarkStart w:id="120" w:name="OLE_LINK55"/>
      <w:r>
        <w:rPr>
          <w:rFonts w:hint="eastAsia" w:ascii="宋体" w:hAnsi="宋体" w:eastAsia="宋体" w:cs="宋体"/>
          <w:spacing w:val="-2"/>
          <w:szCs w:val="21"/>
        </w:rPr>
        <w:t>适用性用户意见调查结果</w:t>
      </w:r>
      <w:bookmarkEnd w:id="120"/>
      <w:r>
        <w:rPr>
          <w:rFonts w:hint="eastAsia" w:ascii="宋体" w:hAnsi="宋体" w:eastAsia="宋体" w:cs="宋体"/>
          <w:spacing w:val="-2"/>
          <w:szCs w:val="21"/>
        </w:rPr>
        <w:t>均满足要求时，适用性评价结论为符合大纲要求；否则，适用性评价结论为不符合大纲要求。</w:t>
      </w:r>
      <w:bookmarkEnd w:id="118"/>
      <w:bookmarkEnd w:id="119"/>
    </w:p>
    <w:bookmarkEnd w:id="109"/>
    <w:bookmarkEnd w:id="112"/>
    <w:bookmarkEnd w:id="113"/>
    <w:bookmarkEnd w:id="114"/>
    <w:bookmarkEnd w:id="115"/>
    <w:bookmarkEnd w:id="116"/>
    <w:bookmarkEnd w:id="117"/>
    <w:p w14:paraId="2FA7DAF8">
      <w:pPr>
        <w:pStyle w:val="63"/>
        <w:tabs>
          <w:tab w:val="left" w:pos="0"/>
        </w:tabs>
        <w:spacing w:before="156" w:after="156"/>
        <w:ind w:left="108" w:hanging="108"/>
        <w:rPr>
          <w:rFonts w:hint="eastAsia" w:ascii="黑体" w:hAnsi="Times New Roman"/>
          <w:szCs w:val="20"/>
        </w:rPr>
      </w:pPr>
      <w:bookmarkStart w:id="121" w:name="_Toc22895"/>
      <w:bookmarkStart w:id="122" w:name="_Toc31115"/>
      <w:bookmarkStart w:id="123" w:name="_Toc175367189"/>
      <w:bookmarkStart w:id="124" w:name="_Toc222544872"/>
      <w:bookmarkStart w:id="125" w:name="_Toc222299206"/>
      <w:bookmarkStart w:id="126" w:name="_Toc183452195"/>
      <w:bookmarkStart w:id="127" w:name="_Toc225246083"/>
      <w:bookmarkStart w:id="128" w:name="_Toc223165967"/>
      <w:r>
        <w:rPr>
          <w:rFonts w:hint="eastAsia" w:ascii="黑体" w:hAnsi="Times New Roman"/>
          <w:szCs w:val="20"/>
        </w:rPr>
        <w:t>可靠性评价</w:t>
      </w:r>
      <w:bookmarkEnd w:id="121"/>
      <w:bookmarkEnd w:id="122"/>
    </w:p>
    <w:p w14:paraId="3D1870FC">
      <w:pPr>
        <w:pStyle w:val="64"/>
        <w:tabs>
          <w:tab w:val="left" w:pos="0"/>
        </w:tabs>
        <w:spacing w:before="156" w:after="156"/>
        <w:ind w:left="0" w:leftChars="0" w:hanging="5" w:firstLineChars="0"/>
      </w:pPr>
      <w:r>
        <w:rPr>
          <w:rFonts w:hint="eastAsia"/>
        </w:rPr>
        <w:t>评价方法</w:t>
      </w:r>
    </w:p>
    <w:p w14:paraId="561FC56A">
      <w:pPr>
        <w:pStyle w:val="35"/>
        <w:ind w:firstLine="420"/>
        <w:rPr>
          <w:rFonts w:hAnsi="宋体"/>
          <w:kern w:val="2"/>
        </w:rPr>
      </w:pPr>
      <w:r>
        <w:rPr>
          <w:rFonts w:hint="eastAsia" w:hAnsi="宋体"/>
          <w:kern w:val="2"/>
        </w:rPr>
        <w:t>采用生产查定与可靠性用户调查相结合的方法进行。</w:t>
      </w:r>
    </w:p>
    <w:p w14:paraId="5D0A9042">
      <w:pPr>
        <w:pStyle w:val="64"/>
        <w:tabs>
          <w:tab w:val="left" w:pos="0"/>
        </w:tabs>
        <w:spacing w:before="156" w:after="156"/>
        <w:ind w:left="0" w:leftChars="0" w:hanging="5" w:firstLineChars="0"/>
        <w:rPr>
          <w:rFonts w:hint="eastAsia"/>
        </w:rPr>
      </w:pPr>
      <w:r>
        <w:rPr>
          <w:rFonts w:hint="eastAsia"/>
        </w:rPr>
        <w:t>评价内容</w:t>
      </w:r>
    </w:p>
    <w:p w14:paraId="1819BFF2">
      <w:pPr>
        <w:pStyle w:val="35"/>
        <w:ind w:firstLine="420"/>
        <w:rPr>
          <w:rFonts w:hint="eastAsia" w:hAnsi="宋体"/>
          <w:kern w:val="2"/>
        </w:rPr>
      </w:pPr>
      <w:r>
        <w:rPr>
          <w:rFonts w:hint="eastAsia" w:hAnsi="宋体"/>
          <w:kern w:val="2"/>
        </w:rPr>
        <w:t>评价内容包括生产查定的有效度和故障情况、</w:t>
      </w:r>
      <w:bookmarkStart w:id="129" w:name="OLE_LINK73"/>
      <w:bookmarkStart w:id="130" w:name="OLE_LINK74"/>
      <w:r>
        <w:rPr>
          <w:rFonts w:hint="eastAsia"/>
        </w:rPr>
        <w:t>用户满意度和用户调查</w:t>
      </w:r>
      <w:r>
        <w:rPr>
          <w:rFonts w:hint="eastAsia" w:hAnsi="宋体"/>
          <w:kern w:val="2"/>
        </w:rPr>
        <w:t>故障情况</w:t>
      </w:r>
      <w:bookmarkEnd w:id="129"/>
      <w:bookmarkEnd w:id="130"/>
      <w:r>
        <w:rPr>
          <w:rFonts w:hint="eastAsia" w:hAnsi="宋体"/>
          <w:kern w:val="2"/>
        </w:rPr>
        <w:t>。</w:t>
      </w:r>
    </w:p>
    <w:p w14:paraId="454E1AE1">
      <w:pPr>
        <w:pStyle w:val="64"/>
        <w:tabs>
          <w:tab w:val="left" w:pos="0"/>
        </w:tabs>
        <w:spacing w:before="156" w:after="156"/>
        <w:ind w:left="0" w:leftChars="0" w:hanging="5" w:firstLineChars="0"/>
      </w:pPr>
      <w:r>
        <w:rPr>
          <w:rFonts w:hint="eastAsia"/>
        </w:rPr>
        <w:t>生产查定</w:t>
      </w:r>
    </w:p>
    <w:p w14:paraId="7FF37F74">
      <w:pPr>
        <w:pStyle w:val="94"/>
        <w:tabs>
          <w:tab w:val="left" w:pos="0"/>
          <w:tab w:val="left" w:pos="142"/>
        </w:tabs>
        <w:spacing w:before="156" w:after="156"/>
        <w:ind w:left="-2" w:leftChars="-1"/>
        <w:rPr>
          <w:rFonts w:hAnsi="宋体"/>
          <w:kern w:val="2"/>
        </w:rPr>
      </w:pPr>
      <w:r>
        <w:rPr>
          <w:rFonts w:hint="eastAsia" w:hAnsi="宋体"/>
          <w:kern w:val="2"/>
        </w:rPr>
        <w:t>有效度</w:t>
      </w:r>
    </w:p>
    <w:p w14:paraId="7A15CB6E">
      <w:pPr>
        <w:pStyle w:val="35"/>
        <w:spacing w:after="156" w:afterLines="50"/>
        <w:ind w:right="-143" w:firstLine="420"/>
        <w:rPr>
          <w:rFonts w:hint="eastAsia" w:hAnsi="宋体"/>
          <w:kern w:val="2"/>
        </w:rPr>
      </w:pPr>
      <w:r>
        <w:rPr>
          <w:rFonts w:hint="eastAsia" w:hAnsi="宋体"/>
        </w:rPr>
        <w:t>对</w:t>
      </w:r>
      <w:r>
        <w:rPr>
          <w:rFonts w:hint="eastAsia" w:hAnsi="宋体"/>
          <w:lang w:val="en-US" w:eastAsia="zh-CN"/>
        </w:rPr>
        <w:t>1台</w:t>
      </w:r>
      <w:r>
        <w:rPr>
          <w:rFonts w:hint="eastAsia" w:hAnsi="宋体"/>
        </w:rPr>
        <w:t>样机进行累计作业时间为</w:t>
      </w:r>
      <w:r>
        <w:rPr>
          <w:rFonts w:hint="eastAsia" w:hAnsi="宋体"/>
          <w:lang w:val="en-US" w:eastAsia="zh-CN"/>
        </w:rPr>
        <w:t>3个处理周期</w:t>
      </w:r>
      <w:r>
        <w:rPr>
          <w:rFonts w:hint="eastAsia" w:hAnsi="宋体"/>
        </w:rPr>
        <w:t>的生产查定，</w:t>
      </w:r>
      <w:r>
        <w:rPr>
          <w:rFonts w:hint="eastAsia" w:hAnsi="宋体"/>
          <w:lang w:val="en-US" w:eastAsia="zh-CN"/>
        </w:rPr>
        <w:t>通过视频监控等信息化手段监测，</w:t>
      </w:r>
      <w:r>
        <w:rPr>
          <w:rFonts w:hint="eastAsia"/>
        </w:rPr>
        <w:t>记录</w:t>
      </w:r>
      <w:r>
        <w:rPr>
          <w:rFonts w:hint="eastAsia" w:hAnsi="宋体"/>
          <w:kern w:val="2"/>
          <w:szCs w:val="20"/>
        </w:rPr>
        <w:t>试验期记录作业时间、样机故障情况及排除时间（故障诊断、修理准备及修理实施时间之和）</w:t>
      </w:r>
      <w:r>
        <w:rPr>
          <w:rFonts w:hint="eastAsia" w:hAnsi="宋体"/>
          <w:kern w:val="2"/>
          <w:szCs w:val="20"/>
          <w:lang w:val="en-US" w:eastAsia="zh-CN"/>
        </w:rPr>
        <w:t>。试验过程中不应发生表3中所述的致命故障、严重故障。</w:t>
      </w:r>
      <w:r>
        <w:rPr>
          <w:rFonts w:hint="eastAsia" w:hAnsi="宋体"/>
          <w:kern w:val="2"/>
          <w:szCs w:val="20"/>
        </w:rPr>
        <w:t>按</w:t>
      </w:r>
      <w:r>
        <w:rPr>
          <w:rFonts w:hint="eastAsia" w:hAnsi="宋体"/>
          <w:kern w:val="2"/>
          <w:szCs w:val="20"/>
          <w:lang w:val="en-US" w:eastAsia="zh-CN"/>
        </w:rPr>
        <w:t>公</w:t>
      </w:r>
      <w:r>
        <w:rPr>
          <w:rFonts w:hint="eastAsia" w:hAnsi="宋体"/>
          <w:kern w:val="2"/>
          <w:szCs w:val="20"/>
        </w:rPr>
        <w:t>式（</w:t>
      </w:r>
      <w:r>
        <w:rPr>
          <w:rFonts w:hint="eastAsia" w:hAnsi="宋体"/>
          <w:kern w:val="2"/>
          <w:szCs w:val="20"/>
          <w:lang w:val="en-US" w:eastAsia="zh-CN"/>
        </w:rPr>
        <w:t>3</w:t>
      </w:r>
      <w:r>
        <w:rPr>
          <w:rFonts w:hint="eastAsia" w:hAnsi="宋体"/>
          <w:kern w:val="2"/>
          <w:szCs w:val="20"/>
        </w:rPr>
        <w:t>）计算有效度</w:t>
      </w:r>
      <w:r>
        <w:rPr>
          <w:rFonts w:hint="eastAsia" w:hAnsi="宋体"/>
          <w:kern w:val="2"/>
          <w:szCs w:val="20"/>
          <w:lang w:eastAsia="zh-CN"/>
        </w:rPr>
        <w:t>（</w:t>
      </w:r>
      <w:r>
        <w:rPr>
          <w:rFonts w:hint="eastAsia" w:hAnsi="宋体"/>
          <w:kern w:val="2"/>
          <w:szCs w:val="20"/>
          <w:lang w:val="en-US" w:eastAsia="zh-CN"/>
        </w:rPr>
        <w:t>累计故障修复时间大于1h时，按1h计算）</w:t>
      </w:r>
      <w:r>
        <w:rPr>
          <w:rFonts w:hint="eastAsia" w:hAnsi="宋体"/>
          <w:kern w:val="2"/>
          <w:szCs w:val="20"/>
        </w:rPr>
        <w:t>。</w:t>
      </w:r>
    </w:p>
    <w:p w14:paraId="312A24FC">
      <w:pPr>
        <w:pStyle w:val="35"/>
        <w:ind w:right="-143" w:firstLine="3675" w:firstLineChars="1750"/>
        <w:jc w:val="center"/>
      </w:pPr>
      <w:r>
        <w:rPr>
          <w:rFonts w:hAnsi="宋体"/>
          <w:color w:val="FF0000"/>
          <w:kern w:val="144"/>
          <w:position w:val="-32"/>
        </w:rPr>
        <w:object>
          <v:shape id="_x0000_i1026" o:spt="75" type="#_x0000_t75" style="height:42.45pt;width:141.05pt;" o:ole="t" filled="f" o:preferrelative="t" stroked="f" coordsize="21600,21600">
            <v:path/>
            <v:fill on="f" focussize="0,0"/>
            <v:stroke on="f"/>
            <v:imagedata r:id="rId18" o:title=""/>
            <o:lock v:ext="edit" aspectratio="t"/>
            <w10:wrap type="none"/>
            <w10:anchorlock/>
          </v:shape>
          <o:OLEObject Type="Embed" ProgID="Equation.DSMT4" ShapeID="_x0000_i1026" DrawAspect="Content" ObjectID="_1468075726" r:id="rId17">
            <o:LockedField>false</o:LockedField>
          </o:OLEObject>
        </w:object>
      </w:r>
      <w:r>
        <w:rPr>
          <w:rFonts w:hint="eastAsia" w:hAnsi="宋体"/>
          <w:kern w:val="144"/>
        </w:rPr>
        <w:t>………………………………（</w:t>
      </w:r>
      <w:r>
        <w:rPr>
          <w:rFonts w:hint="eastAsia" w:hAnsi="宋体"/>
          <w:kern w:val="144"/>
          <w:lang w:val="en-US" w:eastAsia="zh-CN"/>
        </w:rPr>
        <w:t>3</w:t>
      </w:r>
      <w:r>
        <w:rPr>
          <w:rFonts w:hint="eastAsia" w:hAnsi="宋体"/>
          <w:kern w:val="144"/>
        </w:rPr>
        <w:t>）</w:t>
      </w:r>
    </w:p>
    <w:p w14:paraId="38D9B249">
      <w:pPr>
        <w:pStyle w:val="35"/>
        <w:ind w:right="-143" w:firstLine="420"/>
        <w:jc w:val="center"/>
      </w:pPr>
    </w:p>
    <w:p w14:paraId="12997316">
      <w:pPr>
        <w:pStyle w:val="35"/>
        <w:ind w:right="-143" w:firstLine="420"/>
      </w:pPr>
      <w:r>
        <w:rPr>
          <w:rFonts w:hint="eastAsia"/>
        </w:rPr>
        <w:t>式中：</w:t>
      </w:r>
    </w:p>
    <w:p w14:paraId="1DB346EC">
      <w:pPr>
        <w:pStyle w:val="35"/>
        <w:ind w:firstLine="420"/>
        <w:rPr>
          <w:szCs w:val="21"/>
        </w:rPr>
      </w:pPr>
      <m:oMath>
        <m:r>
          <m:rPr/>
          <w:rPr>
            <w:rFonts w:ascii="Cambria Math"/>
            <w:szCs w:val="21"/>
          </w:rPr>
          <m:t>K</m:t>
        </m:r>
      </m:oMath>
      <w:r>
        <w:rPr>
          <w:rFonts w:hint="eastAsia"/>
          <w:szCs w:val="21"/>
        </w:rPr>
        <w:t>——有效度；</w:t>
      </w:r>
    </w:p>
    <w:p w14:paraId="3459AF57">
      <w:pPr>
        <w:pStyle w:val="35"/>
        <w:ind w:firstLine="420"/>
        <w:rPr>
          <w:szCs w:val="21"/>
        </w:rPr>
      </w:pPr>
      <m:oMath>
        <m:sSub>
          <m:sSubPr>
            <m:ctrlPr>
              <w:rPr>
                <w:rFonts w:ascii="Cambria Math" w:hAnsi="Cambria Math"/>
                <w:i/>
                <w:szCs w:val="21"/>
              </w:rPr>
            </m:ctrlPr>
          </m:sSubPr>
          <m:e>
            <m:r>
              <m:rPr/>
              <w:rPr>
                <w:rFonts w:ascii="Cambria Math"/>
                <w:szCs w:val="21"/>
              </w:rPr>
              <m:t>T</m:t>
            </m:r>
            <m:ctrlPr>
              <w:rPr>
                <w:rFonts w:ascii="Cambria Math" w:hAnsi="Cambria Math"/>
                <w:i/>
                <w:szCs w:val="21"/>
              </w:rPr>
            </m:ctrlPr>
          </m:e>
          <m:sub>
            <m:r>
              <m:rPr/>
              <w:rPr>
                <w:rFonts w:ascii="Cambria Math"/>
                <w:szCs w:val="21"/>
              </w:rPr>
              <m:t>z</m:t>
            </m:r>
            <m:ctrlPr>
              <w:rPr>
                <w:rFonts w:ascii="Cambria Math" w:hAnsi="Cambria Math"/>
                <w:i/>
                <w:szCs w:val="21"/>
              </w:rPr>
            </m:ctrlPr>
          </m:sub>
        </m:sSub>
      </m:oMath>
      <w:r>
        <w:rPr>
          <w:rFonts w:hint="eastAsia"/>
          <w:szCs w:val="21"/>
        </w:rPr>
        <w:t>——作业时间，单位为小时（h）；</w:t>
      </w:r>
    </w:p>
    <w:p w14:paraId="1882B982">
      <w:pPr>
        <w:pStyle w:val="35"/>
        <w:ind w:firstLine="420"/>
        <w:rPr>
          <w:rFonts w:hint="eastAsia"/>
          <w:szCs w:val="21"/>
        </w:rPr>
      </w:pPr>
      <m:oMath>
        <m:sSub>
          <m:sSubPr>
            <m:ctrlPr>
              <w:rPr>
                <w:rFonts w:ascii="Cambria Math" w:hAnsi="Cambria Math"/>
                <w:i/>
                <w:szCs w:val="21"/>
              </w:rPr>
            </m:ctrlPr>
          </m:sSubPr>
          <m:e>
            <m:r>
              <m:rPr/>
              <w:rPr>
                <w:rFonts w:ascii="Cambria Math"/>
                <w:szCs w:val="21"/>
              </w:rPr>
              <m:t>T</m:t>
            </m:r>
            <m:ctrlPr>
              <w:rPr>
                <w:rFonts w:ascii="Cambria Math" w:hAnsi="Cambria Math"/>
                <w:i/>
                <w:szCs w:val="21"/>
              </w:rPr>
            </m:ctrlPr>
          </m:e>
          <m:sub>
            <m:r>
              <m:rPr/>
              <w:rPr>
                <w:rFonts w:ascii="Cambria Math"/>
                <w:szCs w:val="21"/>
              </w:rPr>
              <m:t>g</m:t>
            </m:r>
            <m:ctrlPr>
              <w:rPr>
                <w:rFonts w:ascii="Cambria Math" w:hAnsi="Cambria Math"/>
                <w:i/>
                <w:szCs w:val="21"/>
              </w:rPr>
            </m:ctrlPr>
          </m:sub>
        </m:sSub>
      </m:oMath>
      <w:r>
        <w:rPr>
          <w:rFonts w:hint="eastAsia"/>
          <w:szCs w:val="21"/>
        </w:rPr>
        <w:t>——故障排除时间，单位为小时（h）。</w:t>
      </w:r>
    </w:p>
    <w:p w14:paraId="6760A864">
      <w:pPr>
        <w:pStyle w:val="94"/>
        <w:tabs>
          <w:tab w:val="left" w:pos="0"/>
          <w:tab w:val="left" w:pos="142"/>
        </w:tabs>
        <w:spacing w:before="156" w:after="156"/>
        <w:ind w:left="-2" w:leftChars="-1"/>
        <w:rPr>
          <w:rFonts w:hint="eastAsia"/>
          <w:szCs w:val="21"/>
          <w:lang w:val="en-US" w:eastAsia="zh-CN"/>
        </w:rPr>
      </w:pPr>
      <w:bookmarkStart w:id="131" w:name="OLE_LINK70"/>
      <w:bookmarkStart w:id="132" w:name="OLE_LINK69"/>
      <w:r>
        <w:rPr>
          <w:rFonts w:hint="eastAsia" w:ascii="宋体" w:hAnsi="宋体" w:eastAsia="宋体"/>
          <w:lang w:val="en-US" w:eastAsia="zh-CN"/>
        </w:rPr>
        <w:t>试验过程中，如果故障修复时间大于1h，或发生表3中所述的致命故障、严重故障，则试验不再继续进行</w:t>
      </w:r>
      <w:r>
        <w:rPr>
          <w:rFonts w:hint="eastAsia" w:ascii="宋体" w:hAnsi="宋体" w:eastAsia="宋体"/>
        </w:rPr>
        <w:t>。</w:t>
      </w:r>
    </w:p>
    <w:p w14:paraId="1B1CA3B3">
      <w:pPr>
        <w:pStyle w:val="64"/>
        <w:tabs>
          <w:tab w:val="left" w:pos="0"/>
        </w:tabs>
        <w:spacing w:before="156" w:after="156"/>
        <w:ind w:left="0" w:leftChars="0" w:hanging="5" w:firstLineChars="0"/>
      </w:pPr>
      <w:r>
        <w:rPr>
          <w:rFonts w:hint="eastAsia"/>
        </w:rPr>
        <w:t>可靠性用户调查</w:t>
      </w:r>
    </w:p>
    <w:bookmarkEnd w:id="131"/>
    <w:bookmarkEnd w:id="132"/>
    <w:p w14:paraId="401DE5F6">
      <w:pPr>
        <w:pStyle w:val="94"/>
        <w:tabs>
          <w:tab w:val="left" w:pos="0"/>
          <w:tab w:val="left" w:pos="142"/>
        </w:tabs>
        <w:spacing w:before="156" w:after="156"/>
        <w:ind w:left="-2" w:leftChars="-1"/>
      </w:pPr>
      <w:r>
        <w:rPr>
          <w:rFonts w:hint="eastAsia" w:ascii="宋体" w:hAnsi="宋体" w:eastAsia="宋体"/>
          <w:kern w:val="2"/>
        </w:rPr>
        <w:t>可靠性用户调查和适用性用户调查同时进行，调查内容见附录 C。</w:t>
      </w:r>
    </w:p>
    <w:p w14:paraId="53A81C08">
      <w:pPr>
        <w:pStyle w:val="94"/>
        <w:tabs>
          <w:tab w:val="left" w:pos="0"/>
          <w:tab w:val="left" w:pos="142"/>
        </w:tabs>
        <w:spacing w:before="156" w:after="156"/>
        <w:ind w:left="-2" w:leftChars="-1"/>
        <w:rPr>
          <w:rFonts w:ascii="宋体" w:hAnsi="宋体" w:eastAsia="宋体"/>
          <w:kern w:val="2"/>
        </w:rPr>
      </w:pPr>
      <w:r>
        <w:rPr>
          <w:rFonts w:hint="eastAsia" w:ascii="宋体" w:hAnsi="宋体" w:eastAsia="宋体"/>
          <w:kern w:val="2"/>
        </w:rPr>
        <w:t>用户满意度按公式（</w:t>
      </w:r>
      <w:r>
        <w:rPr>
          <w:rFonts w:hint="eastAsia" w:ascii="宋体" w:hAnsi="宋体" w:eastAsia="宋体"/>
          <w:kern w:val="2"/>
          <w:lang w:val="en-US" w:eastAsia="zh-CN"/>
        </w:rPr>
        <w:t>4</w:t>
      </w:r>
      <w:r>
        <w:rPr>
          <w:rFonts w:hint="eastAsia" w:ascii="宋体" w:hAnsi="宋体" w:eastAsia="宋体"/>
          <w:kern w:val="2"/>
        </w:rPr>
        <w:t>）计算。</w:t>
      </w:r>
    </w:p>
    <w:p w14:paraId="23A2D6CC">
      <w:pPr>
        <w:pStyle w:val="35"/>
        <w:ind w:firstLine="0" w:firstLineChars="0"/>
        <w:jc w:val="right"/>
        <w:rPr>
          <w:rFonts w:hAnsi="宋体"/>
        </w:rPr>
      </w:pPr>
      <m:oMath>
        <w:bookmarkStart w:id="133" w:name="_Hlk56450789"/>
        <m:r>
          <m:rPr/>
          <w:rPr>
            <w:rFonts w:ascii="Cambria Math" w:hAnsi="宋体"/>
            <w:sz w:val="28"/>
            <w:szCs w:val="24"/>
          </w:rPr>
          <m:t>M=</m:t>
        </m:r>
        <m:f>
          <m:fPr>
            <m:ctrlPr>
              <w:rPr>
                <w:rFonts w:ascii="Cambria Math" w:hAnsi="宋体"/>
                <w:i/>
                <w:sz w:val="28"/>
                <w:szCs w:val="24"/>
              </w:rPr>
            </m:ctrlPr>
          </m:fPr>
          <m:num>
            <m:r>
              <m:rPr/>
              <w:rPr>
                <w:rFonts w:ascii="Cambria Math" w:hAnsi="宋体"/>
                <w:sz w:val="28"/>
                <w:szCs w:val="24"/>
              </w:rPr>
              <m:t>1</m:t>
            </m:r>
            <m:ctrlPr>
              <w:rPr>
                <w:rFonts w:ascii="Cambria Math" w:hAnsi="宋体"/>
                <w:i/>
                <w:sz w:val="28"/>
                <w:szCs w:val="24"/>
              </w:rPr>
            </m:ctrlPr>
          </m:num>
          <m:den>
            <m:r>
              <m:rPr/>
              <w:rPr>
                <w:rFonts w:ascii="Cambria Math" w:hAnsi="宋体"/>
                <w:sz w:val="28"/>
                <w:szCs w:val="24"/>
              </w:rPr>
              <m:t>m</m:t>
            </m:r>
            <m:ctrlPr>
              <w:rPr>
                <w:rFonts w:ascii="Cambria Math" w:hAnsi="宋体"/>
                <w:i/>
                <w:sz w:val="28"/>
                <w:szCs w:val="24"/>
              </w:rPr>
            </m:ctrlPr>
          </m:den>
        </m:f>
        <m:nary>
          <m:naryPr>
            <m:chr m:val="∑"/>
            <m:ctrlPr>
              <w:rPr>
                <w:rFonts w:ascii="Cambria Math" w:hAnsi="宋体"/>
                <w:i/>
                <w:sz w:val="28"/>
                <w:szCs w:val="24"/>
              </w:rPr>
            </m:ctrlPr>
          </m:naryPr>
          <m:sub>
            <m:r>
              <m:rPr/>
              <w:rPr>
                <w:rFonts w:ascii="Cambria Math" w:hAnsi="宋体"/>
                <w:sz w:val="28"/>
                <w:szCs w:val="24"/>
              </w:rPr>
              <m:t>i=1</m:t>
            </m:r>
            <m:ctrlPr>
              <w:rPr>
                <w:rFonts w:ascii="Cambria Math" w:hAnsi="宋体"/>
                <w:i/>
                <w:sz w:val="28"/>
                <w:szCs w:val="24"/>
              </w:rPr>
            </m:ctrlPr>
          </m:sub>
          <m:sup>
            <m:r>
              <m:rPr/>
              <w:rPr>
                <w:rFonts w:ascii="Cambria Math" w:hAnsi="宋体"/>
                <w:sz w:val="28"/>
                <w:szCs w:val="24"/>
              </w:rPr>
              <m:t>m</m:t>
            </m:r>
            <m:ctrlPr>
              <w:rPr>
                <w:rFonts w:ascii="Cambria Math" w:hAnsi="宋体"/>
                <w:i/>
                <w:sz w:val="28"/>
                <w:szCs w:val="24"/>
              </w:rPr>
            </m:ctrlPr>
          </m:sup>
          <m:e>
            <m:sSub>
              <m:sSubPr>
                <m:ctrlPr>
                  <w:rPr>
                    <w:rFonts w:ascii="Cambria Math" w:hAnsi="宋体"/>
                    <w:i/>
                    <w:sz w:val="28"/>
                    <w:szCs w:val="24"/>
                  </w:rPr>
                </m:ctrlPr>
              </m:sSubPr>
              <m:e>
                <m:r>
                  <m:rPr/>
                  <w:rPr>
                    <w:rFonts w:ascii="Cambria Math" w:hAnsi="宋体"/>
                    <w:sz w:val="28"/>
                    <w:szCs w:val="24"/>
                  </w:rPr>
                  <m:t>s</m:t>
                </m:r>
                <m:ctrlPr>
                  <w:rPr>
                    <w:rFonts w:ascii="Cambria Math" w:hAnsi="宋体"/>
                    <w:i/>
                    <w:sz w:val="28"/>
                    <w:szCs w:val="24"/>
                  </w:rPr>
                </m:ctrlPr>
              </m:e>
              <m:sub>
                <m:r>
                  <m:rPr/>
                  <w:rPr>
                    <w:rFonts w:ascii="Cambria Math" w:hAnsi="宋体"/>
                    <w:sz w:val="28"/>
                    <w:szCs w:val="24"/>
                  </w:rPr>
                  <m:t>i</m:t>
                </m:r>
                <m:ctrlPr>
                  <w:rPr>
                    <w:rFonts w:ascii="Cambria Math" w:hAnsi="宋体"/>
                    <w:i/>
                    <w:sz w:val="28"/>
                    <w:szCs w:val="24"/>
                  </w:rPr>
                </m:ctrlPr>
              </m:sub>
            </m:sSub>
            <m:ctrlPr>
              <w:rPr>
                <w:rFonts w:ascii="Cambria Math" w:hAnsi="Cambria Math"/>
                <w:i/>
                <w:sz w:val="28"/>
                <w:szCs w:val="24"/>
              </w:rPr>
            </m:ctrlPr>
          </m:e>
        </m:nary>
        <m:r>
          <m:rPr/>
          <w:rPr>
            <w:rFonts w:ascii="Cambria Math" w:hAnsi="宋体"/>
            <w:sz w:val="28"/>
            <w:szCs w:val="24"/>
          </w:rPr>
          <m:t>×20</m:t>
        </m:r>
      </m:oMath>
      <w:bookmarkEnd w:id="133"/>
      <w:r>
        <w:rPr>
          <w:rFonts w:hint="eastAsia" w:hAnsi="宋体"/>
        </w:rPr>
        <w:t>………………………………………（</w:t>
      </w:r>
      <w:r>
        <w:rPr>
          <w:rFonts w:hint="eastAsia" w:hAnsi="宋体"/>
          <w:lang w:val="en-US" w:eastAsia="zh-CN"/>
        </w:rPr>
        <w:t>4</w:t>
      </w:r>
      <w:r>
        <w:rPr>
          <w:rFonts w:hint="eastAsia" w:hAnsi="宋体"/>
        </w:rPr>
        <w:t>）</w:t>
      </w:r>
    </w:p>
    <w:p w14:paraId="2936E457">
      <w:pPr>
        <w:pStyle w:val="35"/>
        <w:ind w:firstLine="420"/>
        <w:jc w:val="left"/>
        <w:rPr>
          <w:rFonts w:hAnsi="宋体"/>
        </w:rPr>
      </w:pPr>
      <w:r>
        <w:rPr>
          <w:rFonts w:hint="eastAsia" w:hAnsi="宋体"/>
        </w:rPr>
        <w:t>式中：</w:t>
      </w:r>
    </w:p>
    <w:p w14:paraId="1B8359D5">
      <w:pPr>
        <w:pStyle w:val="35"/>
        <w:snapToGrid w:val="0"/>
        <w:ind w:firstLine="420"/>
        <w:jc w:val="left"/>
        <w:rPr>
          <w:rFonts w:hAnsi="宋体"/>
        </w:rPr>
      </w:pPr>
      <m:oMath>
        <m:r>
          <m:rPr/>
          <w:rPr>
            <w:rFonts w:ascii="Cambria Math" w:hAnsi="宋体"/>
          </w:rPr>
          <m:t>M</m:t>
        </m:r>
      </m:oMath>
      <w:r>
        <w:rPr>
          <w:rFonts w:hAnsi="宋体"/>
          <w:bCs/>
        </w:rPr>
        <w:t>——</w:t>
      </w:r>
      <w:r>
        <w:rPr>
          <w:rFonts w:hint="eastAsia" w:hAnsi="宋体"/>
        </w:rPr>
        <w:t>用户满意度(百分制)；</w:t>
      </w:r>
    </w:p>
    <w:p w14:paraId="30F9EA56">
      <w:pPr>
        <w:pStyle w:val="35"/>
        <w:snapToGrid w:val="0"/>
        <w:ind w:firstLine="420"/>
        <w:jc w:val="left"/>
        <w:rPr>
          <w:rFonts w:hAnsi="宋体"/>
        </w:rPr>
      </w:pPr>
      <m:oMath>
        <m:r>
          <m:rPr/>
          <w:rPr>
            <w:rFonts w:ascii="Cambria Math" w:hAnsi="宋体"/>
          </w:rPr>
          <m:t>m</m:t>
        </m:r>
      </m:oMath>
      <w:r>
        <w:rPr>
          <w:rFonts w:hAnsi="宋体"/>
          <w:bCs/>
        </w:rPr>
        <w:t>——</w:t>
      </w:r>
      <w:r>
        <w:rPr>
          <w:rFonts w:hint="eastAsia" w:hAnsi="宋体"/>
        </w:rPr>
        <w:t>调查的用户数；</w:t>
      </w:r>
    </w:p>
    <w:p w14:paraId="46BBD5B3">
      <w:pPr>
        <w:pStyle w:val="35"/>
        <w:spacing w:after="156" w:afterLines="50"/>
        <w:ind w:right="-143" w:firstLine="409" w:firstLineChars="195"/>
        <w:rPr>
          <w:rFonts w:hint="eastAsia"/>
        </w:rPr>
      </w:pPr>
      <m:oMath>
        <m:sSub>
          <m:sSubPr>
            <m:ctrlPr>
              <w:rPr>
                <w:rFonts w:hint="eastAsia" w:ascii="Cambria Math" w:hAnsi="Cambria Math"/>
              </w:rPr>
            </m:ctrlPr>
          </m:sSubPr>
          <m:e>
            <m:r>
              <m:rPr>
                <m:sty m:val="p"/>
              </m:rPr>
              <w:rPr>
                <w:rFonts w:hint="eastAsia" w:ascii="Cambria Math" w:hAnsi="Cambria Math"/>
              </w:rPr>
              <m:t>s</m:t>
            </m:r>
            <m:ctrlPr>
              <w:rPr>
                <w:rFonts w:hint="eastAsia" w:ascii="Cambria Math" w:hAnsi="Cambria Math"/>
              </w:rPr>
            </m:ctrlPr>
          </m:e>
          <m:sub>
            <m:r>
              <m:rPr>
                <m:sty m:val="p"/>
              </m:rPr>
              <w:rPr>
                <w:rFonts w:hint="eastAsia" w:ascii="Cambria Math" w:hAnsi="Cambria Math"/>
              </w:rPr>
              <m:t>i</m:t>
            </m:r>
            <m:ctrlPr>
              <w:rPr>
                <w:rFonts w:hint="eastAsia" w:ascii="Cambria Math" w:hAnsi="Cambria Math"/>
              </w:rPr>
            </m:ctrlPr>
          </m:sub>
        </m:sSub>
      </m:oMath>
      <w:r>
        <w:rPr>
          <w:rFonts w:hint="eastAsia"/>
        </w:rPr>
        <w:t>——第</w:t>
      </w:r>
      <m:oMath>
        <m:r>
          <m:rPr>
            <m:sty m:val="p"/>
          </m:rPr>
          <w:rPr>
            <w:rFonts w:hint="eastAsia" w:ascii="Cambria Math" w:hAnsi="Cambria Math"/>
          </w:rPr>
          <m:t>i</m:t>
        </m:r>
      </m:oMath>
      <w:r>
        <w:rPr>
          <w:rFonts w:hint="eastAsia"/>
        </w:rPr>
        <w:t>个用户赋予的满意度分值（五分制）。</w:t>
      </w:r>
    </w:p>
    <w:p w14:paraId="43EFF6FC">
      <w:pPr>
        <w:pStyle w:val="64"/>
        <w:tabs>
          <w:tab w:val="left" w:pos="0"/>
        </w:tabs>
        <w:spacing w:before="156" w:after="156"/>
        <w:ind w:left="0" w:leftChars="0" w:hanging="5" w:firstLineChars="0"/>
        <w:rPr>
          <w:rFonts w:hint="eastAsia"/>
          <w:lang w:val="en-US" w:eastAsia="zh-CN"/>
        </w:rPr>
      </w:pPr>
      <w:r>
        <w:rPr>
          <w:rFonts w:hint="eastAsia"/>
          <w:lang w:val="en-US" w:eastAsia="zh-CN"/>
        </w:rPr>
        <w:t>故障分类</w:t>
      </w:r>
    </w:p>
    <w:p w14:paraId="0EE7AA47">
      <w:pPr>
        <w:pStyle w:val="35"/>
        <w:spacing w:line="240" w:lineRule="auto"/>
        <w:ind w:right="0" w:rightChars="0" w:firstLine="420"/>
        <w:rPr>
          <w:rFonts w:hint="eastAsia" w:hAnsi="Calibri"/>
          <w:szCs w:val="22"/>
        </w:rPr>
      </w:pPr>
      <w:r>
        <w:rPr>
          <w:rFonts w:hint="eastAsia" w:hAnsi="Calibri"/>
          <w:szCs w:val="22"/>
        </w:rPr>
        <w:t>故障分类见表3。</w:t>
      </w:r>
    </w:p>
    <w:p w14:paraId="7F25CBE4">
      <w:pPr>
        <w:pStyle w:val="104"/>
        <w:numPr>
          <w:ilvl w:val="0"/>
          <w:numId w:val="7"/>
        </w:numPr>
        <w:spacing w:beforeLines="50" w:line="240" w:lineRule="auto"/>
        <w:ind w:left="0" w:right="0" w:rightChars="0" w:firstLine="0" w:firstLineChars="0"/>
        <w:rPr>
          <w:rFonts w:hint="eastAsia" w:hAnsi="Times New Roman"/>
          <w:szCs w:val="20"/>
        </w:rPr>
      </w:pPr>
      <w:r>
        <w:rPr>
          <w:rFonts w:hint="eastAsia" w:hAnsi="Times New Roman"/>
          <w:szCs w:val="20"/>
        </w:rPr>
        <w:t>故障分类表</w:t>
      </w:r>
    </w:p>
    <w:tbl>
      <w:tblPr>
        <w:tblStyle w:val="3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4156"/>
        <w:gridCol w:w="4301"/>
      </w:tblGrid>
      <w:tr w14:paraId="768F0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1114" w:type="dxa"/>
            <w:tcBorders>
              <w:top w:val="single" w:color="auto" w:sz="4" w:space="0"/>
              <w:left w:val="single" w:color="auto" w:sz="4" w:space="0"/>
              <w:bottom w:val="single" w:color="auto" w:sz="4" w:space="0"/>
              <w:right w:val="single" w:color="auto" w:sz="4" w:space="0"/>
            </w:tcBorders>
            <w:vAlign w:val="center"/>
          </w:tcPr>
          <w:p w14:paraId="680BE169">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故障分类</w:t>
            </w:r>
          </w:p>
        </w:tc>
        <w:tc>
          <w:tcPr>
            <w:tcW w:w="4156" w:type="dxa"/>
            <w:tcBorders>
              <w:top w:val="single" w:color="auto" w:sz="4" w:space="0"/>
              <w:left w:val="single" w:color="auto" w:sz="4" w:space="0"/>
              <w:bottom w:val="single" w:color="auto" w:sz="4" w:space="0"/>
              <w:right w:val="single" w:color="auto" w:sz="4" w:space="0"/>
            </w:tcBorders>
            <w:vAlign w:val="center"/>
          </w:tcPr>
          <w:p w14:paraId="2AD37574">
            <w:pPr>
              <w:pStyle w:val="35"/>
              <w:ind w:right="-143" w:firstLine="0" w:firstLineChars="0"/>
              <w:jc w:val="center"/>
              <w:rPr>
                <w:rFonts w:ascii="Times New Roman"/>
                <w:sz w:val="18"/>
              </w:rPr>
            </w:pPr>
            <w:r>
              <w:rPr>
                <w:rFonts w:hint="eastAsia" w:ascii="Times New Roman"/>
                <w:sz w:val="18"/>
              </w:rPr>
              <w:t>故障分类原则</w:t>
            </w:r>
          </w:p>
        </w:tc>
        <w:tc>
          <w:tcPr>
            <w:tcW w:w="4301" w:type="dxa"/>
            <w:tcBorders>
              <w:top w:val="single" w:color="auto" w:sz="4" w:space="0"/>
              <w:left w:val="single" w:color="auto" w:sz="4" w:space="0"/>
              <w:bottom w:val="single" w:color="auto" w:sz="4" w:space="0"/>
              <w:right w:val="single" w:color="auto" w:sz="4" w:space="0"/>
            </w:tcBorders>
            <w:vAlign w:val="center"/>
          </w:tcPr>
          <w:p w14:paraId="0D4DA3BB">
            <w:pPr>
              <w:pStyle w:val="35"/>
              <w:tabs>
                <w:tab w:val="center" w:pos="4201"/>
                <w:tab w:val="right" w:leader="dot" w:pos="9298"/>
              </w:tabs>
              <w:ind w:right="-143" w:firstLine="0" w:firstLineChars="0"/>
              <w:jc w:val="center"/>
              <w:rPr>
                <w:rFonts w:hint="eastAsia" w:hAnsi="宋体"/>
                <w:bCs/>
                <w:sz w:val="18"/>
                <w:szCs w:val="18"/>
              </w:rPr>
            </w:pPr>
            <w:r>
              <w:rPr>
                <w:rFonts w:hint="eastAsia" w:hAnsi="宋体"/>
                <w:bCs/>
                <w:sz w:val="18"/>
                <w:szCs w:val="18"/>
              </w:rPr>
              <w:t>故障举例</w:t>
            </w:r>
          </w:p>
        </w:tc>
      </w:tr>
      <w:tr w14:paraId="24182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1114" w:type="dxa"/>
            <w:tcBorders>
              <w:top w:val="single" w:color="auto" w:sz="4" w:space="0"/>
              <w:left w:val="single" w:color="auto" w:sz="4" w:space="0"/>
              <w:bottom w:val="single" w:color="auto" w:sz="4" w:space="0"/>
              <w:right w:val="single" w:color="auto" w:sz="4" w:space="0"/>
            </w:tcBorders>
            <w:vAlign w:val="center"/>
          </w:tcPr>
          <w:p w14:paraId="67F6D7CB">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致命故障</w:t>
            </w:r>
          </w:p>
        </w:tc>
        <w:tc>
          <w:tcPr>
            <w:tcW w:w="4156" w:type="dxa"/>
            <w:tcBorders>
              <w:top w:val="single" w:color="auto" w:sz="4" w:space="0"/>
              <w:left w:val="single" w:color="auto" w:sz="4" w:space="0"/>
              <w:bottom w:val="single" w:color="auto" w:sz="4" w:space="0"/>
              <w:right w:val="single" w:color="auto" w:sz="4" w:space="0"/>
            </w:tcBorders>
            <w:vAlign w:val="center"/>
          </w:tcPr>
          <w:p w14:paraId="03C1702D">
            <w:pPr>
              <w:pStyle w:val="35"/>
              <w:tabs>
                <w:tab w:val="right" w:leader="dot" w:pos="9298"/>
              </w:tabs>
              <w:ind w:right="0" w:rightChars="0" w:firstLine="0" w:firstLineChars="0"/>
              <w:jc w:val="left"/>
              <w:rPr>
                <w:rFonts w:hint="eastAsia" w:hAnsi="宋体"/>
                <w:bCs/>
                <w:kern w:val="2"/>
                <w:sz w:val="18"/>
                <w:szCs w:val="18"/>
              </w:rPr>
            </w:pPr>
            <w:r>
              <w:rPr>
                <w:rFonts w:hint="eastAsia" w:hAnsi="宋体"/>
                <w:bCs/>
                <w:sz w:val="18"/>
                <w:szCs w:val="18"/>
              </w:rPr>
              <w:t>导致功能完全丧失；危及作业、人身安全或引起重要总成（系统）报废</w:t>
            </w:r>
          </w:p>
        </w:tc>
        <w:tc>
          <w:tcPr>
            <w:tcW w:w="4301" w:type="dxa"/>
            <w:tcBorders>
              <w:top w:val="single" w:color="auto" w:sz="4" w:space="0"/>
              <w:left w:val="single" w:color="auto" w:sz="4" w:space="0"/>
              <w:bottom w:val="single" w:color="auto" w:sz="4" w:space="0"/>
              <w:right w:val="single" w:color="auto" w:sz="4" w:space="0"/>
            </w:tcBorders>
            <w:vAlign w:val="center"/>
          </w:tcPr>
          <w:p w14:paraId="2EF91144">
            <w:pPr>
              <w:pStyle w:val="35"/>
              <w:tabs>
                <w:tab w:val="right" w:leader="dot" w:pos="9298"/>
              </w:tabs>
              <w:ind w:right="0" w:rightChars="0" w:firstLine="0" w:firstLineChars="0"/>
              <w:jc w:val="left"/>
              <w:rPr>
                <w:rFonts w:hint="eastAsia" w:hAnsi="宋体"/>
                <w:bCs/>
                <w:kern w:val="2"/>
                <w:sz w:val="18"/>
                <w:szCs w:val="18"/>
              </w:rPr>
            </w:pPr>
            <w:r>
              <w:rPr>
                <w:rFonts w:hint="eastAsia" w:hAnsi="宋体"/>
                <w:bCs/>
                <w:sz w:val="18"/>
                <w:szCs w:val="18"/>
              </w:rPr>
              <w:t>罐体（设备主体）严重变形、开（断）裂，主轴断裂，以及导致人身伤亡、</w:t>
            </w:r>
            <w:r>
              <w:rPr>
                <w:rFonts w:hint="eastAsia" w:ascii="Times New Roman"/>
                <w:sz w:val="18"/>
              </w:rPr>
              <w:t>造成重大经济损失的故障</w:t>
            </w:r>
          </w:p>
        </w:tc>
      </w:tr>
      <w:tr w14:paraId="5EF97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1114" w:type="dxa"/>
            <w:tcBorders>
              <w:top w:val="single" w:color="auto" w:sz="4" w:space="0"/>
              <w:left w:val="single" w:color="auto" w:sz="4" w:space="0"/>
              <w:bottom w:val="single" w:color="auto" w:sz="4" w:space="0"/>
              <w:right w:val="single" w:color="auto" w:sz="4" w:space="0"/>
            </w:tcBorders>
            <w:vAlign w:val="center"/>
          </w:tcPr>
          <w:p w14:paraId="4E0C78B4">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严重故障</w:t>
            </w:r>
          </w:p>
        </w:tc>
        <w:tc>
          <w:tcPr>
            <w:tcW w:w="4156" w:type="dxa"/>
            <w:tcBorders>
              <w:top w:val="single" w:color="auto" w:sz="4" w:space="0"/>
              <w:left w:val="single" w:color="auto" w:sz="4" w:space="0"/>
              <w:bottom w:val="single" w:color="auto" w:sz="4" w:space="0"/>
              <w:right w:val="single" w:color="auto" w:sz="4" w:space="0"/>
            </w:tcBorders>
            <w:vAlign w:val="center"/>
          </w:tcPr>
          <w:p w14:paraId="4F7F7FE9">
            <w:pPr>
              <w:pStyle w:val="35"/>
              <w:tabs>
                <w:tab w:val="center" w:pos="4201"/>
                <w:tab w:val="right" w:leader="dot" w:pos="9298"/>
              </w:tabs>
              <w:ind w:right="0" w:rightChars="0" w:firstLine="0" w:firstLineChars="0"/>
              <w:jc w:val="left"/>
              <w:rPr>
                <w:rFonts w:hint="eastAsia" w:hAnsi="宋体"/>
                <w:bCs/>
                <w:kern w:val="2"/>
                <w:sz w:val="18"/>
                <w:szCs w:val="18"/>
              </w:rPr>
            </w:pPr>
            <w:r>
              <w:rPr>
                <w:rFonts w:hint="eastAsia" w:hAnsi="宋体"/>
                <w:bCs/>
                <w:sz w:val="18"/>
                <w:szCs w:val="18"/>
              </w:rPr>
              <w:t>导致功能严重下降；主要零部件损坏、关键部位紧固件损坏</w:t>
            </w:r>
          </w:p>
        </w:tc>
        <w:tc>
          <w:tcPr>
            <w:tcW w:w="4301" w:type="dxa"/>
            <w:tcBorders>
              <w:top w:val="single" w:color="auto" w:sz="4" w:space="0"/>
              <w:left w:val="single" w:color="auto" w:sz="4" w:space="0"/>
              <w:bottom w:val="single" w:color="auto" w:sz="4" w:space="0"/>
              <w:right w:val="single" w:color="auto" w:sz="4" w:space="0"/>
            </w:tcBorders>
            <w:vAlign w:val="center"/>
          </w:tcPr>
          <w:p w14:paraId="695AE469">
            <w:pPr>
              <w:pStyle w:val="35"/>
              <w:tabs>
                <w:tab w:val="right" w:leader="dot" w:pos="9298"/>
              </w:tabs>
              <w:ind w:right="0" w:rightChars="0" w:firstLine="0" w:firstLineChars="0"/>
              <w:jc w:val="left"/>
              <w:rPr>
                <w:rFonts w:hint="eastAsia" w:hAnsi="宋体"/>
                <w:bCs/>
                <w:kern w:val="2"/>
                <w:sz w:val="18"/>
                <w:szCs w:val="18"/>
              </w:rPr>
            </w:pPr>
            <w:r>
              <w:rPr>
                <w:rFonts w:hint="eastAsia" w:ascii="Times New Roman"/>
                <w:sz w:val="18"/>
              </w:rPr>
              <w:t>电机、供氧机构、布料机构损坏</w:t>
            </w:r>
            <w:r>
              <w:rPr>
                <w:rFonts w:hint="eastAsia" w:ascii="Times New Roman"/>
                <w:sz w:val="18"/>
                <w:lang w:eastAsia="zh-CN"/>
              </w:rPr>
              <w:t>，搅拌叶片断裂</w:t>
            </w:r>
            <w:r>
              <w:rPr>
                <w:rFonts w:hint="eastAsia" w:ascii="Times New Roman"/>
                <w:sz w:val="18"/>
              </w:rPr>
              <w:t>等</w:t>
            </w:r>
          </w:p>
        </w:tc>
      </w:tr>
      <w:tr w14:paraId="626A9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1114" w:type="dxa"/>
            <w:tcBorders>
              <w:top w:val="single" w:color="auto" w:sz="4" w:space="0"/>
              <w:left w:val="single" w:color="auto" w:sz="4" w:space="0"/>
              <w:bottom w:val="single" w:color="auto" w:sz="4" w:space="0"/>
              <w:right w:val="single" w:color="auto" w:sz="4" w:space="0"/>
            </w:tcBorders>
            <w:vAlign w:val="center"/>
          </w:tcPr>
          <w:p w14:paraId="2357E3B8">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一般故障</w:t>
            </w:r>
          </w:p>
        </w:tc>
        <w:tc>
          <w:tcPr>
            <w:tcW w:w="4156" w:type="dxa"/>
            <w:tcBorders>
              <w:top w:val="single" w:color="auto" w:sz="4" w:space="0"/>
              <w:left w:val="single" w:color="auto" w:sz="4" w:space="0"/>
              <w:bottom w:val="single" w:color="auto" w:sz="4" w:space="0"/>
              <w:right w:val="single" w:color="auto" w:sz="4" w:space="0"/>
            </w:tcBorders>
            <w:vAlign w:val="center"/>
          </w:tcPr>
          <w:p w14:paraId="7DC7C8B5">
            <w:pPr>
              <w:pStyle w:val="35"/>
              <w:tabs>
                <w:tab w:val="center" w:pos="4201"/>
                <w:tab w:val="right" w:leader="dot" w:pos="9298"/>
              </w:tabs>
              <w:ind w:right="0" w:rightChars="0" w:firstLine="0" w:firstLineChars="0"/>
              <w:jc w:val="left"/>
              <w:rPr>
                <w:rFonts w:hint="eastAsia" w:hAnsi="宋体"/>
                <w:bCs/>
                <w:kern w:val="2"/>
                <w:sz w:val="18"/>
                <w:szCs w:val="18"/>
              </w:rPr>
            </w:pPr>
            <w:r>
              <w:rPr>
                <w:rFonts w:hint="eastAsia" w:hAnsi="宋体"/>
                <w:bCs/>
                <w:sz w:val="18"/>
                <w:szCs w:val="18"/>
              </w:rPr>
              <w:t>导致功能下降，不能正常作业；一般零部件和标准件损坏或脱落，通过调整或更换在短时间内可修复</w:t>
            </w:r>
          </w:p>
        </w:tc>
        <w:tc>
          <w:tcPr>
            <w:tcW w:w="4301" w:type="dxa"/>
            <w:tcBorders>
              <w:top w:val="single" w:color="auto" w:sz="4" w:space="0"/>
              <w:left w:val="single" w:color="auto" w:sz="4" w:space="0"/>
              <w:bottom w:val="single" w:color="auto" w:sz="4" w:space="0"/>
              <w:right w:val="single" w:color="auto" w:sz="4" w:space="0"/>
            </w:tcBorders>
            <w:vAlign w:val="center"/>
          </w:tcPr>
          <w:p w14:paraId="746BB0CD">
            <w:pPr>
              <w:pStyle w:val="35"/>
              <w:tabs>
                <w:tab w:val="right" w:leader="dot" w:pos="9298"/>
              </w:tabs>
              <w:ind w:right="0" w:rightChars="0" w:firstLine="0" w:firstLineChars="0"/>
              <w:jc w:val="left"/>
              <w:rPr>
                <w:rFonts w:hint="eastAsia" w:hAnsi="宋体"/>
                <w:bCs/>
                <w:kern w:val="2"/>
                <w:sz w:val="18"/>
                <w:szCs w:val="18"/>
              </w:rPr>
            </w:pPr>
            <w:r>
              <w:rPr>
                <w:rFonts w:hint="eastAsia" w:hAnsi="宋体"/>
                <w:bCs/>
                <w:sz w:val="18"/>
                <w:szCs w:val="18"/>
              </w:rPr>
              <w:t>易损件非正常更换或在较短时间内容易排除的故障，</w:t>
            </w:r>
            <w:r>
              <w:rPr>
                <w:rFonts w:hint="eastAsia" w:ascii="Times New Roman"/>
                <w:sz w:val="18"/>
              </w:rPr>
              <w:t>如链条、皮带断裂等</w:t>
            </w:r>
          </w:p>
        </w:tc>
      </w:tr>
      <w:tr w14:paraId="427DE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1114" w:type="dxa"/>
            <w:tcBorders>
              <w:top w:val="single" w:color="auto" w:sz="4" w:space="0"/>
              <w:left w:val="single" w:color="auto" w:sz="4" w:space="0"/>
              <w:bottom w:val="single" w:color="auto" w:sz="4" w:space="0"/>
              <w:right w:val="single" w:color="auto" w:sz="4" w:space="0"/>
            </w:tcBorders>
            <w:vAlign w:val="center"/>
          </w:tcPr>
          <w:p w14:paraId="2EE75CD7">
            <w:pPr>
              <w:widowControl/>
              <w:jc w:val="center"/>
              <w:rPr>
                <w:rFonts w:hint="eastAsia" w:ascii="宋体" w:hAnsi="宋体" w:eastAsia="宋体" w:cs="宋体"/>
                <w:kern w:val="0"/>
                <w:sz w:val="18"/>
                <w:szCs w:val="18"/>
              </w:rPr>
            </w:pPr>
            <w:r>
              <w:rPr>
                <w:rFonts w:hint="eastAsia" w:ascii="宋体" w:hAnsi="宋体" w:eastAsia="宋体" w:cs="宋体"/>
                <w:kern w:val="0"/>
                <w:sz w:val="18"/>
                <w:szCs w:val="18"/>
              </w:rPr>
              <w:t>轻度故障</w:t>
            </w:r>
          </w:p>
        </w:tc>
        <w:tc>
          <w:tcPr>
            <w:tcW w:w="4156" w:type="dxa"/>
            <w:tcBorders>
              <w:top w:val="single" w:color="auto" w:sz="4" w:space="0"/>
              <w:left w:val="single" w:color="auto" w:sz="4" w:space="0"/>
              <w:bottom w:val="single" w:color="auto" w:sz="4" w:space="0"/>
              <w:right w:val="single" w:color="auto" w:sz="4" w:space="0"/>
            </w:tcBorders>
            <w:vAlign w:val="center"/>
          </w:tcPr>
          <w:p w14:paraId="7CE17061">
            <w:pPr>
              <w:pStyle w:val="35"/>
              <w:tabs>
                <w:tab w:val="center" w:pos="4201"/>
                <w:tab w:val="right" w:leader="dot" w:pos="9298"/>
              </w:tabs>
              <w:ind w:right="-143" w:firstLine="0" w:firstLineChars="0"/>
              <w:jc w:val="left"/>
              <w:rPr>
                <w:rFonts w:hint="eastAsia" w:hAnsi="宋体"/>
                <w:bCs/>
                <w:sz w:val="18"/>
                <w:szCs w:val="18"/>
              </w:rPr>
            </w:pPr>
            <w:r>
              <w:rPr>
                <w:rFonts w:hint="eastAsia" w:hAnsi="宋体"/>
                <w:bCs/>
                <w:sz w:val="18"/>
                <w:szCs w:val="18"/>
              </w:rPr>
              <w:t>轻微影响产品使用功能，暂时不会导致工作中断，</w:t>
            </w:r>
          </w:p>
          <w:p w14:paraId="6FA135FE">
            <w:pPr>
              <w:pStyle w:val="35"/>
              <w:tabs>
                <w:tab w:val="right" w:leader="dot" w:pos="9298"/>
              </w:tabs>
              <w:ind w:right="0" w:rightChars="0" w:firstLine="0" w:firstLineChars="0"/>
              <w:jc w:val="left"/>
              <w:rPr>
                <w:rFonts w:hint="eastAsia" w:hAnsi="宋体"/>
                <w:bCs/>
                <w:kern w:val="2"/>
                <w:sz w:val="18"/>
                <w:szCs w:val="18"/>
              </w:rPr>
            </w:pPr>
            <w:r>
              <w:rPr>
                <w:rFonts w:hint="eastAsia" w:hAnsi="宋体"/>
                <w:bCs/>
                <w:sz w:val="18"/>
                <w:szCs w:val="18"/>
              </w:rPr>
              <w:t>修理费用低廉的故障</w:t>
            </w:r>
          </w:p>
        </w:tc>
        <w:tc>
          <w:tcPr>
            <w:tcW w:w="4301" w:type="dxa"/>
            <w:tcBorders>
              <w:top w:val="single" w:color="auto" w:sz="4" w:space="0"/>
              <w:left w:val="single" w:color="auto" w:sz="4" w:space="0"/>
              <w:bottom w:val="single" w:color="auto" w:sz="4" w:space="0"/>
              <w:right w:val="single" w:color="auto" w:sz="4" w:space="0"/>
            </w:tcBorders>
            <w:vAlign w:val="center"/>
          </w:tcPr>
          <w:p w14:paraId="16A13BC0">
            <w:pPr>
              <w:pStyle w:val="35"/>
              <w:tabs>
                <w:tab w:val="right" w:leader="dot" w:pos="9298"/>
              </w:tabs>
              <w:ind w:right="0" w:rightChars="0" w:firstLine="0" w:firstLineChars="0"/>
              <w:jc w:val="left"/>
              <w:rPr>
                <w:rFonts w:hint="eastAsia" w:hAnsi="宋体"/>
                <w:bCs/>
                <w:kern w:val="2"/>
                <w:sz w:val="18"/>
                <w:szCs w:val="18"/>
              </w:rPr>
            </w:pPr>
            <w:r>
              <w:rPr>
                <w:rFonts w:hint="eastAsia" w:hAnsi="宋体"/>
                <w:bCs/>
                <w:sz w:val="18"/>
                <w:szCs w:val="18"/>
              </w:rPr>
              <w:t>转动件、紧固件螺丝松动</w:t>
            </w:r>
            <w:r>
              <w:rPr>
                <w:rFonts w:hint="eastAsia" w:ascii="Times New Roman"/>
                <w:sz w:val="18"/>
              </w:rPr>
              <w:t>等</w:t>
            </w:r>
          </w:p>
        </w:tc>
      </w:tr>
      <w:bookmarkEnd w:id="94"/>
      <w:bookmarkEnd w:id="95"/>
      <w:bookmarkEnd w:id="96"/>
      <w:bookmarkEnd w:id="97"/>
      <w:bookmarkEnd w:id="123"/>
      <w:bookmarkEnd w:id="124"/>
      <w:bookmarkEnd w:id="125"/>
      <w:bookmarkEnd w:id="126"/>
      <w:bookmarkEnd w:id="127"/>
      <w:bookmarkEnd w:id="128"/>
    </w:tbl>
    <w:p w14:paraId="69F3D58F">
      <w:pPr>
        <w:pStyle w:val="64"/>
        <w:tabs>
          <w:tab w:val="left" w:pos="0"/>
        </w:tabs>
        <w:spacing w:before="156" w:after="156"/>
        <w:ind w:left="0" w:leftChars="0" w:hanging="5" w:firstLineChars="0"/>
        <w:rPr>
          <w:rFonts w:hint="eastAsia"/>
        </w:rPr>
      </w:pPr>
      <w:bookmarkStart w:id="134" w:name="_Toc385250131"/>
      <w:bookmarkEnd w:id="134"/>
      <w:bookmarkStart w:id="135" w:name="_Toc324962679"/>
      <w:bookmarkEnd w:id="135"/>
      <w:bookmarkStart w:id="136" w:name="_Toc324941020"/>
      <w:bookmarkEnd w:id="136"/>
      <w:bookmarkStart w:id="137" w:name="_Toc324941018"/>
      <w:bookmarkEnd w:id="137"/>
      <w:bookmarkStart w:id="138" w:name="_Toc385941332"/>
      <w:bookmarkEnd w:id="138"/>
      <w:bookmarkStart w:id="139" w:name="_Toc387306440"/>
      <w:bookmarkEnd w:id="139"/>
      <w:bookmarkStart w:id="140" w:name="_Toc324941019"/>
      <w:bookmarkEnd w:id="140"/>
      <w:bookmarkStart w:id="141" w:name="_Toc385250132"/>
      <w:bookmarkEnd w:id="141"/>
      <w:bookmarkStart w:id="142" w:name="_Toc324962680"/>
      <w:bookmarkEnd w:id="142"/>
      <w:bookmarkStart w:id="143" w:name="_Toc385941331"/>
      <w:bookmarkEnd w:id="143"/>
      <w:bookmarkStart w:id="144" w:name="_Toc324962681"/>
      <w:bookmarkEnd w:id="144"/>
      <w:bookmarkStart w:id="145" w:name="_Toc387306439"/>
      <w:bookmarkEnd w:id="145"/>
      <w:bookmarkStart w:id="146" w:name="_Toc149468572"/>
      <w:bookmarkStart w:id="147" w:name="_Toc224116325"/>
      <w:bookmarkStart w:id="148" w:name="_Toc138125792"/>
      <w:bookmarkStart w:id="149" w:name="_Toc145493891"/>
      <w:r>
        <w:rPr>
          <w:rFonts w:hint="eastAsia"/>
        </w:rPr>
        <w:t>判定规则</w:t>
      </w:r>
    </w:p>
    <w:p w14:paraId="25F5B3B8">
      <w:pPr>
        <w:pStyle w:val="94"/>
        <w:numPr>
          <w:ilvl w:val="0"/>
          <w:numId w:val="0"/>
        </w:numPr>
        <w:tabs>
          <w:tab w:val="left" w:pos="0"/>
          <w:tab w:val="left" w:pos="142"/>
        </w:tabs>
        <w:spacing w:beforeLines="0" w:afterLines="0"/>
        <w:ind w:firstLine="420" w:firstLineChars="200"/>
        <w:outlineLvl w:val="9"/>
        <w:rPr>
          <w:rFonts w:hAnsi="宋体" w:eastAsia="宋体"/>
          <w:bCs/>
        </w:rPr>
      </w:pPr>
      <w:r>
        <w:rPr>
          <w:rFonts w:hint="eastAsia" w:ascii="宋体" w:hAnsi="宋体" w:eastAsia="宋体"/>
          <w:bCs/>
        </w:rPr>
        <w:t>有效度不小于 98 %，用户满意度不小于 80 分，且在生产查定中未发生表 3 所述的一般故障、严重故障、致命故障，在用户调查中未发生表 3 中所述的严重故障、致命故障时，可靠性评价结论为符合大纲要求；否则，可靠性评价结论为不符合大纲要求。</w:t>
      </w:r>
    </w:p>
    <w:bookmarkEnd w:id="146"/>
    <w:bookmarkEnd w:id="147"/>
    <w:bookmarkEnd w:id="148"/>
    <w:bookmarkEnd w:id="149"/>
    <w:p w14:paraId="2C3DEFF8">
      <w:pPr>
        <w:pStyle w:val="63"/>
        <w:tabs>
          <w:tab w:val="left" w:pos="0"/>
        </w:tabs>
        <w:spacing w:before="156" w:after="156"/>
        <w:ind w:left="108" w:hanging="108"/>
        <w:rPr>
          <w:rFonts w:hint="eastAsia" w:ascii="黑体" w:hAnsi="Times New Roman"/>
          <w:szCs w:val="20"/>
        </w:rPr>
      </w:pPr>
      <w:bookmarkStart w:id="150" w:name="_Toc9825"/>
      <w:bookmarkStart w:id="151" w:name="_Toc11522"/>
      <w:r>
        <w:rPr>
          <w:rFonts w:hint="eastAsia" w:ascii="黑体" w:hAnsi="Times New Roman"/>
          <w:szCs w:val="20"/>
        </w:rPr>
        <w:t>综合判定规则</w:t>
      </w:r>
      <w:bookmarkEnd w:id="150"/>
      <w:bookmarkEnd w:id="151"/>
    </w:p>
    <w:p w14:paraId="043320A4">
      <w:pPr>
        <w:pStyle w:val="64"/>
        <w:tabs>
          <w:tab w:val="left" w:pos="0"/>
        </w:tabs>
        <w:spacing w:before="156" w:after="156"/>
        <w:ind w:left="0" w:leftChars="0" w:hanging="5" w:firstLineChars="0"/>
        <w:rPr>
          <w:rFonts w:ascii="宋体" w:hAnsi="宋体" w:eastAsia="宋体"/>
        </w:rPr>
      </w:pPr>
      <w:r>
        <w:rPr>
          <w:rFonts w:hint="eastAsia" w:ascii="宋体" w:hAnsi="宋体" w:eastAsia="宋体"/>
        </w:rPr>
        <w:t>一致性检查、</w:t>
      </w:r>
      <w:r>
        <w:rPr>
          <w:rFonts w:hint="eastAsia" w:ascii="宋体" w:hAnsi="宋体" w:eastAsia="宋体" w:cs="宋体"/>
        </w:rPr>
        <w:t>安全性评价、适用性评价、可靠性评价为一级指标，其包含的各检查项目为二级指标。指标分级与要求</w:t>
      </w:r>
      <w:r>
        <w:rPr>
          <w:rFonts w:hint="eastAsia" w:ascii="宋体" w:hAnsi="宋体" w:eastAsia="宋体"/>
        </w:rPr>
        <w:t xml:space="preserve">见表 </w:t>
      </w:r>
      <w:r>
        <w:rPr>
          <w:rFonts w:hint="eastAsia" w:ascii="宋体" w:hAnsi="宋体" w:eastAsia="宋体" w:cs="宋体"/>
        </w:rPr>
        <w:t>4</w:t>
      </w:r>
      <w:r>
        <w:rPr>
          <w:rFonts w:ascii="宋体" w:hAnsi="宋体" w:eastAsia="宋体"/>
        </w:rPr>
        <w:t>。</w:t>
      </w:r>
    </w:p>
    <w:p w14:paraId="3EE25937">
      <w:pPr>
        <w:pStyle w:val="104"/>
        <w:numPr>
          <w:ilvl w:val="0"/>
          <w:numId w:val="7"/>
        </w:numPr>
        <w:spacing w:beforeLines="50" w:line="240" w:lineRule="auto"/>
        <w:ind w:left="0" w:right="0" w:rightChars="0" w:firstLine="0" w:firstLineChars="0"/>
        <w:rPr>
          <w:rFonts w:hint="eastAsia" w:hAnsi="Times New Roman"/>
          <w:szCs w:val="20"/>
        </w:rPr>
      </w:pPr>
      <w:r>
        <w:rPr>
          <w:rFonts w:hint="eastAsia" w:hAnsi="Times New Roman"/>
          <w:szCs w:val="20"/>
        </w:rPr>
        <w:t>综合判定</w:t>
      </w:r>
    </w:p>
    <w:tbl>
      <w:tblPr>
        <w:tblStyle w:val="38"/>
        <w:tblW w:w="95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206"/>
        <w:gridCol w:w="555"/>
        <w:gridCol w:w="1028"/>
        <w:gridCol w:w="1913"/>
        <w:gridCol w:w="1012"/>
        <w:gridCol w:w="3847"/>
      </w:tblGrid>
      <w:tr w14:paraId="43946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jc w:val="center"/>
        </w:trPr>
        <w:tc>
          <w:tcPr>
            <w:tcW w:w="1206" w:type="dxa"/>
            <w:vMerge w:val="restart"/>
            <w:vAlign w:val="center"/>
          </w:tcPr>
          <w:p w14:paraId="563F4B23">
            <w:pPr>
              <w:pStyle w:val="35"/>
              <w:spacing w:line="240" w:lineRule="auto"/>
              <w:ind w:right="0" w:rightChars="0" w:firstLine="0" w:firstLineChars="0"/>
              <w:contextualSpacing/>
              <w:jc w:val="center"/>
              <w:rPr>
                <w:rFonts w:hint="eastAsia" w:hAnsi="宋体"/>
                <w:bCs/>
                <w:sz w:val="18"/>
                <w:szCs w:val="18"/>
                <w:lang w:val="en-US" w:eastAsia="zh-CN"/>
              </w:rPr>
            </w:pPr>
            <w:r>
              <w:rPr>
                <w:rFonts w:hint="eastAsia" w:hAnsi="宋体"/>
                <w:bCs/>
                <w:sz w:val="18"/>
                <w:szCs w:val="18"/>
              </w:rPr>
              <w:t>一级指标</w:t>
            </w:r>
          </w:p>
        </w:tc>
        <w:tc>
          <w:tcPr>
            <w:tcW w:w="8355" w:type="dxa"/>
            <w:gridSpan w:val="5"/>
            <w:vAlign w:val="center"/>
          </w:tcPr>
          <w:p w14:paraId="74A6F1BA">
            <w:pPr>
              <w:ind w:right="-52" w:rightChars="-25"/>
              <w:jc w:val="center"/>
              <w:rPr>
                <w:rFonts w:hint="eastAsia" w:asciiTheme="majorEastAsia" w:hAnsiTheme="majorEastAsia" w:eastAsiaTheme="majorEastAsia"/>
                <w:sz w:val="18"/>
                <w:szCs w:val="18"/>
              </w:rPr>
            </w:pPr>
            <w:r>
              <w:rPr>
                <w:rFonts w:hint="eastAsia" w:asciiTheme="minorHAnsi" w:hAnsiTheme="minorHAnsi" w:eastAsiaTheme="minorEastAsia" w:cstheme="minorBidi"/>
                <w:kern w:val="2"/>
                <w:sz w:val="18"/>
                <w:szCs w:val="18"/>
                <w:lang w:val="en-US" w:eastAsia="zh-CN" w:bidi="ar-SA"/>
              </w:rPr>
              <w:t>二级指标</w:t>
            </w:r>
          </w:p>
        </w:tc>
      </w:tr>
      <w:tr w14:paraId="0C8E3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88" w:hRule="atLeast"/>
          <w:jc w:val="center"/>
        </w:trPr>
        <w:tc>
          <w:tcPr>
            <w:tcW w:w="1206" w:type="dxa"/>
            <w:vMerge w:val="continue"/>
            <w:vAlign w:val="center"/>
          </w:tcPr>
          <w:p w14:paraId="2EC1E967">
            <w:pPr>
              <w:pStyle w:val="35"/>
              <w:spacing w:line="240" w:lineRule="auto"/>
              <w:ind w:right="0" w:rightChars="0" w:firstLine="0" w:firstLineChars="0"/>
              <w:contextualSpacing/>
              <w:jc w:val="center"/>
              <w:rPr>
                <w:rFonts w:hint="eastAsia" w:hAnsi="宋体"/>
                <w:bCs/>
                <w:sz w:val="18"/>
                <w:szCs w:val="18"/>
              </w:rPr>
            </w:pPr>
          </w:p>
        </w:tc>
        <w:tc>
          <w:tcPr>
            <w:tcW w:w="555" w:type="dxa"/>
            <w:vAlign w:val="center"/>
          </w:tcPr>
          <w:p w14:paraId="6023D54E">
            <w:pPr>
              <w:ind w:right="-52" w:rightChars="-25"/>
              <w:jc w:val="center"/>
              <w:rPr>
                <w:rFonts w:hint="eastAsia" w:ascii="宋体" w:hAnsi="宋体" w:eastAsia="宋体" w:cs="宋体"/>
                <w:sz w:val="18"/>
                <w:szCs w:val="18"/>
              </w:rPr>
            </w:pPr>
            <w:r>
              <w:rPr>
                <w:rFonts w:hint="eastAsia" w:ascii="宋体" w:hAnsi="宋体" w:eastAsia="宋体" w:cs="宋体"/>
                <w:sz w:val="18"/>
                <w:szCs w:val="18"/>
              </w:rPr>
              <w:t>序号</w:t>
            </w:r>
          </w:p>
        </w:tc>
        <w:tc>
          <w:tcPr>
            <w:tcW w:w="2941" w:type="dxa"/>
            <w:gridSpan w:val="2"/>
            <w:vAlign w:val="center"/>
          </w:tcPr>
          <w:p w14:paraId="59BAF6B6">
            <w:pPr>
              <w:ind w:right="-52" w:rightChars="-25"/>
              <w:jc w:val="center"/>
              <w:rPr>
                <w:rFonts w:hint="eastAsia" w:ascii="宋体" w:hAnsi="宋体" w:eastAsia="宋体" w:cs="宋体"/>
                <w:sz w:val="18"/>
                <w:szCs w:val="18"/>
              </w:rPr>
            </w:pPr>
            <w:r>
              <w:rPr>
                <w:rFonts w:hint="eastAsia" w:ascii="宋体" w:hAnsi="宋体" w:eastAsia="宋体" w:cs="宋体"/>
                <w:sz w:val="18"/>
                <w:szCs w:val="18"/>
              </w:rPr>
              <w:t>项  目</w:t>
            </w:r>
          </w:p>
        </w:tc>
        <w:tc>
          <w:tcPr>
            <w:tcW w:w="1012" w:type="dxa"/>
            <w:vAlign w:val="center"/>
          </w:tcPr>
          <w:p w14:paraId="74979B1A">
            <w:pPr>
              <w:ind w:right="-52" w:rightChars="-25"/>
              <w:jc w:val="center"/>
              <w:rPr>
                <w:rFonts w:hint="eastAsia" w:ascii="宋体" w:hAnsi="宋体" w:eastAsia="宋体" w:cs="宋体"/>
                <w:sz w:val="18"/>
                <w:szCs w:val="18"/>
              </w:rPr>
            </w:pPr>
            <w:r>
              <w:rPr>
                <w:rFonts w:hint="eastAsia" w:ascii="宋体" w:hAnsi="宋体" w:eastAsia="宋体" w:cs="宋体"/>
                <w:sz w:val="18"/>
                <w:szCs w:val="18"/>
              </w:rPr>
              <w:t>单位</w:t>
            </w:r>
          </w:p>
        </w:tc>
        <w:tc>
          <w:tcPr>
            <w:tcW w:w="3847" w:type="dxa"/>
            <w:vAlign w:val="center"/>
          </w:tcPr>
          <w:p w14:paraId="77261F5D">
            <w:pPr>
              <w:ind w:right="-52" w:rightChars="-25"/>
              <w:jc w:val="center"/>
              <w:rPr>
                <w:rFonts w:hint="eastAsia" w:ascii="宋体" w:hAnsi="宋体" w:eastAsia="宋体" w:cs="宋体"/>
                <w:sz w:val="18"/>
                <w:szCs w:val="18"/>
              </w:rPr>
            </w:pPr>
            <w:r>
              <w:rPr>
                <w:rFonts w:hint="eastAsia" w:ascii="宋体" w:hAnsi="宋体" w:eastAsia="宋体" w:cs="宋体"/>
                <w:sz w:val="18"/>
                <w:szCs w:val="18"/>
              </w:rPr>
              <w:t>要    求</w:t>
            </w:r>
          </w:p>
        </w:tc>
      </w:tr>
      <w:tr w14:paraId="3FAF4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jc w:val="center"/>
        </w:trPr>
        <w:tc>
          <w:tcPr>
            <w:tcW w:w="1206" w:type="dxa"/>
            <w:vMerge w:val="restart"/>
            <w:vAlign w:val="center"/>
          </w:tcPr>
          <w:p w14:paraId="4771D835">
            <w:pPr>
              <w:pStyle w:val="35"/>
              <w:spacing w:line="240" w:lineRule="auto"/>
              <w:ind w:right="0" w:rightChars="0" w:firstLine="0" w:firstLineChars="0"/>
              <w:contextualSpacing/>
              <w:jc w:val="center"/>
              <w:rPr>
                <w:rFonts w:hint="eastAsia" w:hAnsi="宋体"/>
                <w:bCs/>
                <w:sz w:val="18"/>
                <w:szCs w:val="18"/>
              </w:rPr>
            </w:pPr>
            <w:r>
              <w:rPr>
                <w:rFonts w:hint="eastAsia" w:hAnsi="宋体"/>
                <w:bCs/>
                <w:sz w:val="18"/>
                <w:szCs w:val="18"/>
              </w:rPr>
              <w:t>一致性检查</w:t>
            </w:r>
          </w:p>
        </w:tc>
        <w:tc>
          <w:tcPr>
            <w:tcW w:w="555" w:type="dxa"/>
            <w:vAlign w:val="center"/>
          </w:tcPr>
          <w:p w14:paraId="75804304">
            <w:pPr>
              <w:pStyle w:val="35"/>
              <w:spacing w:line="240" w:lineRule="auto"/>
              <w:ind w:right="0" w:rightChars="0" w:firstLine="0" w:firstLineChars="0"/>
              <w:contextualSpacing/>
              <w:jc w:val="center"/>
              <w:rPr>
                <w:rFonts w:hint="eastAsia" w:hAnsi="宋体"/>
                <w:bCs/>
                <w:sz w:val="18"/>
                <w:szCs w:val="18"/>
              </w:rPr>
            </w:pPr>
            <w:r>
              <w:rPr>
                <w:rFonts w:hint="eastAsia" w:hAnsi="宋体"/>
                <w:bCs/>
                <w:sz w:val="18"/>
                <w:szCs w:val="18"/>
              </w:rPr>
              <w:t>1</w:t>
            </w:r>
          </w:p>
        </w:tc>
        <w:tc>
          <w:tcPr>
            <w:tcW w:w="2941" w:type="dxa"/>
            <w:gridSpan w:val="2"/>
            <w:vAlign w:val="center"/>
          </w:tcPr>
          <w:p w14:paraId="5497E185">
            <w:pPr>
              <w:ind w:right="-52" w:rightChars="-25"/>
              <w:jc w:val="center"/>
              <w:rPr>
                <w:rFonts w:hint="eastAsia" w:ascii="宋体" w:hAnsi="宋体" w:eastAsia="宋体" w:cs="宋体"/>
                <w:sz w:val="18"/>
                <w:szCs w:val="18"/>
              </w:rPr>
            </w:pPr>
            <w:r>
              <w:rPr>
                <w:rFonts w:hint="eastAsia" w:ascii="宋体" w:hAnsi="宋体" w:eastAsia="宋体" w:cs="宋体"/>
                <w:sz w:val="18"/>
                <w:szCs w:val="18"/>
                <w:lang w:val="en-US" w:eastAsia="zh-CN"/>
              </w:rPr>
              <w:t>产品生产一致性保证能力检查</w:t>
            </w:r>
          </w:p>
        </w:tc>
        <w:tc>
          <w:tcPr>
            <w:tcW w:w="1012" w:type="dxa"/>
            <w:vAlign w:val="center"/>
          </w:tcPr>
          <w:p w14:paraId="61B388E6">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3847" w:type="dxa"/>
            <w:vAlign w:val="center"/>
          </w:tcPr>
          <w:p w14:paraId="3F97DABD">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符合本大纲表1的要求</w:t>
            </w:r>
          </w:p>
        </w:tc>
      </w:tr>
      <w:tr w14:paraId="7AC0E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jc w:val="center"/>
        </w:trPr>
        <w:tc>
          <w:tcPr>
            <w:tcW w:w="1206" w:type="dxa"/>
            <w:vMerge w:val="continue"/>
            <w:vAlign w:val="center"/>
          </w:tcPr>
          <w:p w14:paraId="7A3DF784">
            <w:pPr>
              <w:pStyle w:val="35"/>
              <w:spacing w:line="240" w:lineRule="auto"/>
              <w:ind w:right="0" w:rightChars="0" w:firstLine="0" w:firstLineChars="0"/>
              <w:contextualSpacing/>
              <w:jc w:val="center"/>
              <w:rPr>
                <w:rFonts w:hint="eastAsia" w:hAnsi="宋体"/>
                <w:bCs/>
                <w:sz w:val="18"/>
                <w:szCs w:val="18"/>
              </w:rPr>
            </w:pPr>
          </w:p>
        </w:tc>
        <w:tc>
          <w:tcPr>
            <w:tcW w:w="555" w:type="dxa"/>
            <w:vAlign w:val="center"/>
          </w:tcPr>
          <w:p w14:paraId="1E6BDB62">
            <w:pPr>
              <w:pStyle w:val="35"/>
              <w:spacing w:line="240" w:lineRule="auto"/>
              <w:ind w:right="0" w:rightChars="0" w:firstLine="0" w:firstLineChars="0"/>
              <w:contextualSpacing/>
              <w:jc w:val="center"/>
              <w:rPr>
                <w:rFonts w:hint="eastAsia" w:hAnsi="宋体"/>
                <w:bCs/>
                <w:sz w:val="18"/>
                <w:szCs w:val="18"/>
                <w:lang w:val="en-US" w:eastAsia="zh-CN"/>
              </w:rPr>
            </w:pPr>
            <w:r>
              <w:rPr>
                <w:rFonts w:hint="eastAsia" w:hAnsi="宋体"/>
                <w:bCs/>
                <w:sz w:val="18"/>
                <w:szCs w:val="18"/>
                <w:lang w:val="en-US" w:eastAsia="zh-CN"/>
              </w:rPr>
              <w:t>2</w:t>
            </w:r>
          </w:p>
        </w:tc>
        <w:tc>
          <w:tcPr>
            <w:tcW w:w="2941" w:type="dxa"/>
            <w:gridSpan w:val="2"/>
            <w:vAlign w:val="center"/>
          </w:tcPr>
          <w:p w14:paraId="45E032FA">
            <w:pPr>
              <w:ind w:right="-52" w:rightChars="-25"/>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产品一致性检查</w:t>
            </w:r>
          </w:p>
        </w:tc>
        <w:tc>
          <w:tcPr>
            <w:tcW w:w="1012" w:type="dxa"/>
            <w:vAlign w:val="center"/>
          </w:tcPr>
          <w:p w14:paraId="522CC433">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3847" w:type="dxa"/>
            <w:vAlign w:val="center"/>
          </w:tcPr>
          <w:p w14:paraId="0E6CC7FD">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符合本大纲表2的要求</w:t>
            </w:r>
          </w:p>
        </w:tc>
      </w:tr>
      <w:tr w14:paraId="3D5B0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jc w:val="center"/>
        </w:trPr>
        <w:tc>
          <w:tcPr>
            <w:tcW w:w="1206" w:type="dxa"/>
            <w:vMerge w:val="restart"/>
            <w:vAlign w:val="center"/>
          </w:tcPr>
          <w:p w14:paraId="4395BF85">
            <w:pPr>
              <w:pStyle w:val="35"/>
              <w:spacing w:line="240" w:lineRule="auto"/>
              <w:ind w:right="0" w:rightChars="0" w:firstLine="0" w:firstLineChars="0"/>
              <w:contextualSpacing/>
              <w:jc w:val="center"/>
              <w:rPr>
                <w:rFonts w:hint="eastAsia" w:hAnsi="宋体"/>
                <w:bCs/>
                <w:sz w:val="18"/>
                <w:szCs w:val="18"/>
              </w:rPr>
            </w:pPr>
            <w:r>
              <w:rPr>
                <w:rFonts w:hint="eastAsia" w:hAnsi="宋体"/>
                <w:bCs/>
                <w:sz w:val="18"/>
                <w:szCs w:val="18"/>
              </w:rPr>
              <w:t>安全性评价</w:t>
            </w:r>
          </w:p>
        </w:tc>
        <w:tc>
          <w:tcPr>
            <w:tcW w:w="555" w:type="dxa"/>
            <w:vAlign w:val="center"/>
          </w:tcPr>
          <w:p w14:paraId="62E12CCD">
            <w:pPr>
              <w:pStyle w:val="35"/>
              <w:spacing w:line="240" w:lineRule="auto"/>
              <w:ind w:right="0" w:rightChars="0" w:firstLine="0" w:firstLineChars="0"/>
              <w:contextualSpacing/>
              <w:jc w:val="center"/>
              <w:rPr>
                <w:rFonts w:hint="eastAsia" w:hAnsi="宋体"/>
                <w:bCs/>
                <w:sz w:val="18"/>
                <w:szCs w:val="18"/>
              </w:rPr>
            </w:pPr>
            <w:r>
              <w:rPr>
                <w:rFonts w:hint="eastAsia" w:hAnsi="宋体"/>
                <w:bCs/>
                <w:sz w:val="18"/>
                <w:szCs w:val="18"/>
              </w:rPr>
              <w:t>1</w:t>
            </w:r>
          </w:p>
        </w:tc>
        <w:tc>
          <w:tcPr>
            <w:tcW w:w="2941" w:type="dxa"/>
            <w:gridSpan w:val="2"/>
            <w:vAlign w:val="center"/>
          </w:tcPr>
          <w:p w14:paraId="7380AC5B">
            <w:pPr>
              <w:ind w:right="-52" w:rightChars="-25"/>
              <w:jc w:val="center"/>
              <w:rPr>
                <w:rFonts w:hint="eastAsia" w:ascii="宋体" w:hAnsi="宋体" w:eastAsia="宋体" w:cs="宋体"/>
                <w:sz w:val="18"/>
                <w:szCs w:val="18"/>
              </w:rPr>
            </w:pPr>
            <w:r>
              <w:rPr>
                <w:rFonts w:hint="eastAsia" w:ascii="宋体" w:hAnsi="宋体" w:eastAsia="宋体" w:cs="宋体"/>
                <w:sz w:val="18"/>
                <w:szCs w:val="18"/>
              </w:rPr>
              <w:t>安全防护</w:t>
            </w:r>
          </w:p>
        </w:tc>
        <w:tc>
          <w:tcPr>
            <w:tcW w:w="1012" w:type="dxa"/>
            <w:vAlign w:val="center"/>
          </w:tcPr>
          <w:p w14:paraId="2A6110E0">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3847" w:type="dxa"/>
            <w:vAlign w:val="center"/>
          </w:tcPr>
          <w:p w14:paraId="68D137EA">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符合本大纲4.3.1的要求</w:t>
            </w:r>
          </w:p>
        </w:tc>
      </w:tr>
      <w:tr w14:paraId="082E4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jc w:val="center"/>
        </w:trPr>
        <w:tc>
          <w:tcPr>
            <w:tcW w:w="1206" w:type="dxa"/>
            <w:vMerge w:val="continue"/>
            <w:vAlign w:val="center"/>
          </w:tcPr>
          <w:p w14:paraId="67C272DE">
            <w:pPr>
              <w:pStyle w:val="35"/>
              <w:spacing w:line="240" w:lineRule="auto"/>
              <w:ind w:right="0" w:rightChars="0" w:firstLine="0" w:firstLineChars="0"/>
              <w:contextualSpacing/>
              <w:jc w:val="center"/>
              <w:rPr>
                <w:rFonts w:hint="eastAsia" w:hAnsi="宋体"/>
                <w:bCs/>
                <w:sz w:val="18"/>
                <w:szCs w:val="18"/>
              </w:rPr>
            </w:pPr>
          </w:p>
        </w:tc>
        <w:tc>
          <w:tcPr>
            <w:tcW w:w="555" w:type="dxa"/>
            <w:vAlign w:val="center"/>
          </w:tcPr>
          <w:p w14:paraId="29BD92C1">
            <w:pPr>
              <w:pStyle w:val="35"/>
              <w:spacing w:line="240" w:lineRule="auto"/>
              <w:ind w:right="0" w:rightChars="0" w:firstLine="0" w:firstLineChars="0"/>
              <w:contextualSpacing/>
              <w:jc w:val="center"/>
              <w:rPr>
                <w:rFonts w:hint="eastAsia" w:hAnsi="宋体"/>
                <w:bCs/>
                <w:sz w:val="18"/>
                <w:szCs w:val="18"/>
              </w:rPr>
            </w:pPr>
            <w:r>
              <w:rPr>
                <w:rFonts w:hint="eastAsia" w:hAnsi="宋体"/>
                <w:bCs/>
                <w:sz w:val="18"/>
                <w:szCs w:val="18"/>
              </w:rPr>
              <w:t>2</w:t>
            </w:r>
          </w:p>
        </w:tc>
        <w:tc>
          <w:tcPr>
            <w:tcW w:w="2941" w:type="dxa"/>
            <w:gridSpan w:val="2"/>
            <w:vAlign w:val="center"/>
          </w:tcPr>
          <w:p w14:paraId="68B3C35D">
            <w:pPr>
              <w:ind w:right="-52" w:rightChars="-25"/>
              <w:jc w:val="center"/>
              <w:rPr>
                <w:rFonts w:hint="eastAsia" w:ascii="宋体" w:hAnsi="宋体" w:eastAsia="宋体" w:cs="宋体"/>
                <w:sz w:val="18"/>
                <w:szCs w:val="18"/>
              </w:rPr>
            </w:pPr>
            <w:r>
              <w:rPr>
                <w:rFonts w:hint="eastAsia" w:ascii="宋体" w:hAnsi="宋体" w:eastAsia="宋体" w:cs="宋体"/>
                <w:sz w:val="18"/>
                <w:szCs w:val="18"/>
              </w:rPr>
              <w:t>安全信息</w:t>
            </w:r>
          </w:p>
        </w:tc>
        <w:tc>
          <w:tcPr>
            <w:tcW w:w="1012" w:type="dxa"/>
            <w:vAlign w:val="center"/>
          </w:tcPr>
          <w:p w14:paraId="535AAB0A">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3847" w:type="dxa"/>
            <w:vAlign w:val="center"/>
          </w:tcPr>
          <w:p w14:paraId="586079D2">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符合本大纲4.3.2的要求</w:t>
            </w:r>
          </w:p>
        </w:tc>
      </w:tr>
      <w:tr w14:paraId="4A3A2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jc w:val="center"/>
        </w:trPr>
        <w:tc>
          <w:tcPr>
            <w:tcW w:w="1206" w:type="dxa"/>
            <w:vMerge w:val="restart"/>
            <w:vAlign w:val="center"/>
          </w:tcPr>
          <w:p w14:paraId="72BEEAE8">
            <w:pPr>
              <w:pStyle w:val="35"/>
              <w:spacing w:line="240" w:lineRule="auto"/>
              <w:ind w:right="0" w:rightChars="0" w:firstLine="0" w:firstLineChars="0"/>
              <w:contextualSpacing/>
              <w:jc w:val="center"/>
              <w:rPr>
                <w:rFonts w:hint="eastAsia" w:hAnsi="宋体"/>
                <w:bCs/>
                <w:sz w:val="18"/>
                <w:szCs w:val="18"/>
              </w:rPr>
            </w:pPr>
            <w:r>
              <w:rPr>
                <w:rFonts w:hint="eastAsia" w:hAnsi="宋体"/>
                <w:bCs/>
                <w:sz w:val="18"/>
                <w:szCs w:val="18"/>
              </w:rPr>
              <w:t>适用性评价</w:t>
            </w:r>
          </w:p>
        </w:tc>
        <w:tc>
          <w:tcPr>
            <w:tcW w:w="555" w:type="dxa"/>
            <w:vAlign w:val="center"/>
          </w:tcPr>
          <w:p w14:paraId="2146C19E">
            <w:pPr>
              <w:pStyle w:val="35"/>
              <w:spacing w:line="240" w:lineRule="auto"/>
              <w:ind w:right="0" w:rightChars="0" w:firstLine="0" w:firstLineChars="0"/>
              <w:contextualSpacing/>
              <w:jc w:val="center"/>
              <w:rPr>
                <w:rFonts w:hint="eastAsia" w:hAnsi="宋体"/>
                <w:bCs/>
                <w:sz w:val="18"/>
                <w:szCs w:val="18"/>
              </w:rPr>
            </w:pPr>
            <w:r>
              <w:rPr>
                <w:rFonts w:hint="eastAsia" w:hAnsi="宋体"/>
                <w:bCs/>
                <w:sz w:val="18"/>
                <w:szCs w:val="18"/>
              </w:rPr>
              <w:t>1</w:t>
            </w:r>
          </w:p>
        </w:tc>
        <w:tc>
          <w:tcPr>
            <w:tcW w:w="2941" w:type="dxa"/>
            <w:gridSpan w:val="2"/>
            <w:vAlign w:val="center"/>
          </w:tcPr>
          <w:p w14:paraId="327E7D47">
            <w:pPr>
              <w:ind w:right="-52" w:rightChars="-25"/>
              <w:jc w:val="center"/>
              <w:rPr>
                <w:rFonts w:hint="eastAsia" w:ascii="宋体" w:hAnsi="宋体" w:eastAsia="宋体" w:cs="宋体"/>
                <w:sz w:val="18"/>
                <w:szCs w:val="18"/>
              </w:rPr>
            </w:pPr>
            <w:r>
              <w:rPr>
                <w:rFonts w:hint="eastAsia" w:ascii="宋体" w:hAnsi="宋体" w:eastAsia="宋体" w:cs="宋体"/>
                <w:sz w:val="18"/>
                <w:szCs w:val="18"/>
              </w:rPr>
              <w:t>日</w:t>
            </w:r>
            <w:r>
              <w:rPr>
                <w:rFonts w:hint="eastAsia" w:ascii="宋体" w:hAnsi="宋体" w:eastAsia="宋体" w:cs="宋体"/>
                <w:sz w:val="18"/>
                <w:szCs w:val="18"/>
                <w:lang w:val="en-US" w:eastAsia="zh-CN"/>
              </w:rPr>
              <w:t>均</w:t>
            </w:r>
            <w:r>
              <w:rPr>
                <w:rFonts w:hint="eastAsia" w:ascii="宋体" w:hAnsi="宋体" w:eastAsia="宋体" w:cs="宋体"/>
                <w:sz w:val="18"/>
                <w:szCs w:val="18"/>
              </w:rPr>
              <w:t>处理能力</w:t>
            </w:r>
          </w:p>
        </w:tc>
        <w:tc>
          <w:tcPr>
            <w:tcW w:w="1012" w:type="dxa"/>
            <w:vAlign w:val="center"/>
          </w:tcPr>
          <w:p w14:paraId="3998CD15">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m</w:t>
            </w:r>
            <w:r>
              <w:rPr>
                <w:rFonts w:hint="eastAsia" w:ascii="宋体" w:hAnsi="宋体" w:eastAsia="宋体" w:cs="宋体"/>
                <w:sz w:val="18"/>
                <w:szCs w:val="18"/>
                <w:vertAlign w:val="superscript"/>
                <w:lang w:val="en-US" w:eastAsia="zh-CN"/>
              </w:rPr>
              <w:t>3</w:t>
            </w:r>
            <w:r>
              <w:rPr>
                <w:rFonts w:hint="eastAsia" w:ascii="宋体" w:hAnsi="宋体" w:eastAsia="宋体" w:cs="宋体"/>
                <w:sz w:val="18"/>
                <w:szCs w:val="18"/>
                <w:lang w:val="en-US" w:eastAsia="zh-CN"/>
              </w:rPr>
              <w:t>/d</w:t>
            </w:r>
          </w:p>
        </w:tc>
        <w:tc>
          <w:tcPr>
            <w:tcW w:w="3847" w:type="dxa"/>
            <w:vAlign w:val="center"/>
          </w:tcPr>
          <w:p w14:paraId="5445A89E">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不低于生产者明示的上限值</w:t>
            </w:r>
          </w:p>
        </w:tc>
      </w:tr>
      <w:tr w14:paraId="02606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jc w:val="center"/>
        </w:trPr>
        <w:tc>
          <w:tcPr>
            <w:tcW w:w="1206" w:type="dxa"/>
            <w:vMerge w:val="continue"/>
            <w:vAlign w:val="center"/>
          </w:tcPr>
          <w:p w14:paraId="3537779F">
            <w:pPr>
              <w:pStyle w:val="35"/>
              <w:spacing w:line="240" w:lineRule="auto"/>
              <w:ind w:right="0" w:rightChars="0" w:firstLine="0" w:firstLineChars="0"/>
              <w:contextualSpacing/>
              <w:jc w:val="center"/>
              <w:rPr>
                <w:rFonts w:hint="eastAsia" w:hAnsi="宋体"/>
                <w:bCs/>
                <w:sz w:val="18"/>
                <w:szCs w:val="18"/>
              </w:rPr>
            </w:pPr>
          </w:p>
        </w:tc>
        <w:tc>
          <w:tcPr>
            <w:tcW w:w="555" w:type="dxa"/>
            <w:vAlign w:val="center"/>
          </w:tcPr>
          <w:p w14:paraId="2BF4E621">
            <w:pPr>
              <w:pStyle w:val="35"/>
              <w:spacing w:line="240" w:lineRule="auto"/>
              <w:ind w:right="0" w:rightChars="0" w:firstLine="0" w:firstLineChars="0"/>
              <w:contextualSpacing/>
              <w:jc w:val="center"/>
              <w:rPr>
                <w:rFonts w:hint="eastAsia" w:hAnsi="宋体"/>
                <w:bCs/>
                <w:sz w:val="18"/>
                <w:szCs w:val="18"/>
              </w:rPr>
            </w:pPr>
            <w:r>
              <w:rPr>
                <w:rFonts w:hint="eastAsia" w:hAnsi="宋体"/>
                <w:bCs/>
                <w:sz w:val="18"/>
                <w:szCs w:val="18"/>
              </w:rPr>
              <w:t>2</w:t>
            </w:r>
          </w:p>
        </w:tc>
        <w:tc>
          <w:tcPr>
            <w:tcW w:w="2941" w:type="dxa"/>
            <w:gridSpan w:val="2"/>
            <w:vAlign w:val="center"/>
          </w:tcPr>
          <w:p w14:paraId="6D2D51E2">
            <w:pPr>
              <w:ind w:right="-52" w:rightChars="-25"/>
              <w:jc w:val="center"/>
              <w:rPr>
                <w:rFonts w:hint="eastAsia" w:ascii="宋体" w:hAnsi="宋体" w:eastAsia="宋体" w:cs="宋体"/>
                <w:sz w:val="18"/>
                <w:szCs w:val="18"/>
              </w:rPr>
            </w:pPr>
            <w:r>
              <w:rPr>
                <w:rFonts w:hint="eastAsia" w:ascii="宋体" w:hAnsi="宋体" w:eastAsia="宋体" w:cs="宋体"/>
                <w:sz w:val="18"/>
                <w:szCs w:val="18"/>
                <w:lang w:val="en-US" w:eastAsia="zh-CN"/>
              </w:rPr>
              <w:t>单位</w:t>
            </w:r>
            <w:r>
              <w:rPr>
                <w:rFonts w:hint="eastAsia" w:ascii="宋体" w:hAnsi="宋体" w:eastAsia="宋体" w:cs="宋体"/>
                <w:sz w:val="18"/>
                <w:szCs w:val="18"/>
              </w:rPr>
              <w:t>耗电量</w:t>
            </w:r>
          </w:p>
        </w:tc>
        <w:tc>
          <w:tcPr>
            <w:tcW w:w="1012" w:type="dxa"/>
            <w:vAlign w:val="center"/>
          </w:tcPr>
          <w:p w14:paraId="7EAB3964">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(kW·h)/m</w:t>
            </w:r>
            <w:r>
              <w:rPr>
                <w:rFonts w:hint="eastAsia" w:ascii="宋体" w:hAnsi="宋体" w:eastAsia="宋体" w:cs="宋体"/>
                <w:sz w:val="18"/>
                <w:szCs w:val="18"/>
                <w:vertAlign w:val="superscript"/>
                <w:lang w:val="en-US" w:eastAsia="zh-CN"/>
              </w:rPr>
              <w:t>3</w:t>
            </w:r>
          </w:p>
        </w:tc>
        <w:tc>
          <w:tcPr>
            <w:tcW w:w="3847" w:type="dxa"/>
            <w:vAlign w:val="center"/>
          </w:tcPr>
          <w:p w14:paraId="3C998927">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不高于生产者明示的下限值</w:t>
            </w:r>
          </w:p>
        </w:tc>
      </w:tr>
      <w:tr w14:paraId="669EA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jc w:val="center"/>
        </w:trPr>
        <w:tc>
          <w:tcPr>
            <w:tcW w:w="1206" w:type="dxa"/>
            <w:vMerge w:val="continue"/>
            <w:vAlign w:val="center"/>
          </w:tcPr>
          <w:p w14:paraId="670B16F5">
            <w:pPr>
              <w:pStyle w:val="35"/>
              <w:spacing w:line="240" w:lineRule="auto"/>
              <w:ind w:right="0" w:rightChars="0" w:firstLine="0" w:firstLineChars="0"/>
              <w:contextualSpacing/>
              <w:jc w:val="center"/>
              <w:rPr>
                <w:rFonts w:hint="eastAsia" w:hAnsi="宋体"/>
                <w:bCs/>
                <w:sz w:val="18"/>
                <w:szCs w:val="18"/>
              </w:rPr>
            </w:pPr>
          </w:p>
        </w:tc>
        <w:tc>
          <w:tcPr>
            <w:tcW w:w="555" w:type="dxa"/>
            <w:shd w:val="clear" w:color="auto" w:fill="auto"/>
            <w:vAlign w:val="center"/>
          </w:tcPr>
          <w:p w14:paraId="1122EC2B">
            <w:pPr>
              <w:pStyle w:val="35"/>
              <w:spacing w:line="240" w:lineRule="auto"/>
              <w:ind w:right="0" w:rightChars="0" w:firstLine="0" w:firstLineChars="0"/>
              <w:contextualSpacing/>
              <w:jc w:val="center"/>
              <w:rPr>
                <w:rFonts w:hint="eastAsia" w:hAnsi="宋体"/>
                <w:bCs/>
                <w:sz w:val="18"/>
                <w:szCs w:val="18"/>
                <w:lang w:val="en-US" w:eastAsia="zh-CN"/>
              </w:rPr>
            </w:pPr>
            <w:r>
              <w:rPr>
                <w:rFonts w:hint="eastAsia" w:hAnsi="宋体"/>
                <w:bCs/>
                <w:sz w:val="18"/>
                <w:szCs w:val="18"/>
                <w:lang w:val="en-US" w:eastAsia="zh-CN"/>
              </w:rPr>
              <w:t>3</w:t>
            </w:r>
          </w:p>
        </w:tc>
        <w:tc>
          <w:tcPr>
            <w:tcW w:w="2941" w:type="dxa"/>
            <w:gridSpan w:val="2"/>
            <w:vAlign w:val="center"/>
          </w:tcPr>
          <w:p w14:paraId="734E087C">
            <w:pPr>
              <w:ind w:right="-52" w:rightChars="-25"/>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发酵温度</w:t>
            </w:r>
          </w:p>
        </w:tc>
        <w:tc>
          <w:tcPr>
            <w:tcW w:w="1012" w:type="dxa"/>
            <w:vAlign w:val="center"/>
          </w:tcPr>
          <w:p w14:paraId="345EF25F">
            <w:pPr>
              <w:ind w:right="-52" w:rightChars="-25"/>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3847" w:type="dxa"/>
            <w:vAlign w:val="center"/>
          </w:tcPr>
          <w:p w14:paraId="5FFB36BC">
            <w:pPr>
              <w:ind w:right="-52" w:rightChars="-25"/>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符合本大纲4.4.3.4的要求</w:t>
            </w:r>
          </w:p>
        </w:tc>
      </w:tr>
      <w:tr w14:paraId="5184B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1206" w:type="dxa"/>
            <w:vMerge w:val="continue"/>
            <w:vAlign w:val="center"/>
          </w:tcPr>
          <w:p w14:paraId="76A666C3">
            <w:pPr>
              <w:pStyle w:val="35"/>
              <w:spacing w:line="240" w:lineRule="auto"/>
              <w:ind w:right="0" w:rightChars="0" w:firstLine="0" w:firstLineChars="0"/>
              <w:contextualSpacing/>
              <w:jc w:val="center"/>
              <w:rPr>
                <w:rFonts w:hint="eastAsia" w:hAnsi="宋体"/>
                <w:bCs/>
                <w:sz w:val="18"/>
                <w:szCs w:val="18"/>
              </w:rPr>
            </w:pPr>
          </w:p>
        </w:tc>
        <w:tc>
          <w:tcPr>
            <w:tcW w:w="555" w:type="dxa"/>
            <w:shd w:val="clear" w:color="auto" w:fill="auto"/>
            <w:vAlign w:val="center"/>
          </w:tcPr>
          <w:p w14:paraId="502DCFDE">
            <w:pPr>
              <w:pStyle w:val="35"/>
              <w:spacing w:line="240" w:lineRule="auto"/>
              <w:ind w:right="0" w:rightChars="0" w:firstLine="0" w:firstLineChars="0"/>
              <w:contextualSpacing/>
              <w:jc w:val="center"/>
              <w:rPr>
                <w:rFonts w:hint="eastAsia" w:hAnsi="宋体"/>
                <w:bCs/>
                <w:sz w:val="18"/>
                <w:szCs w:val="18"/>
                <w:lang w:val="en-US" w:eastAsia="zh-CN"/>
              </w:rPr>
            </w:pPr>
            <w:r>
              <w:rPr>
                <w:rFonts w:hint="eastAsia" w:hAnsi="宋体"/>
                <w:bCs/>
                <w:sz w:val="18"/>
                <w:szCs w:val="18"/>
                <w:lang w:val="en-US" w:eastAsia="zh-CN"/>
              </w:rPr>
              <w:t>4</w:t>
            </w:r>
          </w:p>
        </w:tc>
        <w:tc>
          <w:tcPr>
            <w:tcW w:w="2941" w:type="dxa"/>
            <w:gridSpan w:val="2"/>
            <w:vAlign w:val="center"/>
          </w:tcPr>
          <w:p w14:paraId="61D485C4">
            <w:pPr>
              <w:ind w:right="-52" w:rightChars="-25"/>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处理后物料卫生要求</w:t>
            </w:r>
          </w:p>
        </w:tc>
        <w:tc>
          <w:tcPr>
            <w:tcW w:w="1012" w:type="dxa"/>
            <w:vAlign w:val="center"/>
          </w:tcPr>
          <w:p w14:paraId="35B94E8E">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3847" w:type="dxa"/>
            <w:vAlign w:val="center"/>
          </w:tcPr>
          <w:p w14:paraId="5A2BA5C9">
            <w:pPr>
              <w:ind w:right="-52" w:rightChars="-25"/>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符合本大纲4.4.3.5的要求</w:t>
            </w:r>
          </w:p>
        </w:tc>
      </w:tr>
      <w:tr w14:paraId="704B5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jc w:val="center"/>
        </w:trPr>
        <w:tc>
          <w:tcPr>
            <w:tcW w:w="1206" w:type="dxa"/>
            <w:vMerge w:val="continue"/>
            <w:vAlign w:val="center"/>
          </w:tcPr>
          <w:p w14:paraId="678B5A6F">
            <w:pPr>
              <w:pStyle w:val="35"/>
              <w:spacing w:line="240" w:lineRule="auto"/>
              <w:ind w:right="0" w:rightChars="0" w:firstLine="0" w:firstLineChars="0"/>
              <w:contextualSpacing/>
              <w:jc w:val="center"/>
              <w:rPr>
                <w:rFonts w:hint="eastAsia" w:hAnsi="宋体"/>
                <w:bCs/>
                <w:sz w:val="18"/>
                <w:szCs w:val="18"/>
              </w:rPr>
            </w:pPr>
          </w:p>
        </w:tc>
        <w:tc>
          <w:tcPr>
            <w:tcW w:w="555" w:type="dxa"/>
            <w:vAlign w:val="center"/>
          </w:tcPr>
          <w:p w14:paraId="14568415">
            <w:pPr>
              <w:pStyle w:val="35"/>
              <w:spacing w:line="240" w:lineRule="auto"/>
              <w:ind w:right="0" w:rightChars="0" w:firstLine="0" w:firstLineChars="0"/>
              <w:contextualSpacing/>
              <w:jc w:val="center"/>
              <w:rPr>
                <w:rFonts w:hint="default" w:hAnsi="宋体"/>
                <w:bCs/>
                <w:sz w:val="18"/>
                <w:szCs w:val="18"/>
                <w:lang w:val="en-US" w:eastAsia="zh-CN"/>
              </w:rPr>
            </w:pPr>
            <w:r>
              <w:rPr>
                <w:rFonts w:hint="eastAsia" w:hAnsi="宋体"/>
                <w:bCs/>
                <w:sz w:val="18"/>
                <w:szCs w:val="18"/>
                <w:lang w:val="en-US" w:eastAsia="zh-CN"/>
              </w:rPr>
              <w:t>5</w:t>
            </w:r>
          </w:p>
        </w:tc>
        <w:tc>
          <w:tcPr>
            <w:tcW w:w="2941" w:type="dxa"/>
            <w:gridSpan w:val="2"/>
            <w:vAlign w:val="center"/>
          </w:tcPr>
          <w:p w14:paraId="5615E4C8">
            <w:pPr>
              <w:ind w:right="-52" w:rightChars="-25"/>
              <w:jc w:val="center"/>
              <w:rPr>
                <w:rFonts w:hint="eastAsia" w:ascii="宋体" w:hAnsi="宋体" w:eastAsia="宋体" w:cs="宋体"/>
                <w:sz w:val="18"/>
                <w:szCs w:val="18"/>
              </w:rPr>
            </w:pPr>
            <w:r>
              <w:rPr>
                <w:rFonts w:hint="eastAsia" w:ascii="宋体" w:hAnsi="宋体" w:eastAsia="宋体" w:cs="宋体"/>
                <w:sz w:val="18"/>
                <w:szCs w:val="18"/>
              </w:rPr>
              <w:t>适用性用户意见</w:t>
            </w:r>
          </w:p>
        </w:tc>
        <w:tc>
          <w:tcPr>
            <w:tcW w:w="1012" w:type="dxa"/>
            <w:vAlign w:val="center"/>
          </w:tcPr>
          <w:p w14:paraId="20F6AD9E">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3847" w:type="dxa"/>
            <w:vAlign w:val="center"/>
          </w:tcPr>
          <w:p w14:paraId="326F3B86">
            <w:pPr>
              <w:ind w:right="-52" w:rightChars="-25"/>
              <w:jc w:val="center"/>
              <w:rPr>
                <w:rFonts w:hint="eastAsia" w:ascii="宋体" w:hAnsi="宋体" w:eastAsia="宋体" w:cs="宋体"/>
                <w:sz w:val="18"/>
                <w:szCs w:val="18"/>
              </w:rPr>
            </w:pPr>
            <w:r>
              <w:rPr>
                <w:rFonts w:hint="eastAsia" w:ascii="宋体" w:hAnsi="宋体" w:eastAsia="宋体" w:cs="宋体"/>
                <w:sz w:val="18"/>
                <w:szCs w:val="18"/>
              </w:rPr>
              <w:t>评价结果为“好”和“中”的项数不低于适用性调查项总数的80%</w:t>
            </w:r>
          </w:p>
        </w:tc>
      </w:tr>
      <w:tr w14:paraId="1E152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jc w:val="center"/>
        </w:trPr>
        <w:tc>
          <w:tcPr>
            <w:tcW w:w="1206" w:type="dxa"/>
            <w:vMerge w:val="restart"/>
            <w:vAlign w:val="center"/>
          </w:tcPr>
          <w:p w14:paraId="15107759">
            <w:pPr>
              <w:pStyle w:val="35"/>
              <w:spacing w:line="240" w:lineRule="auto"/>
              <w:ind w:right="0" w:rightChars="0" w:firstLine="0" w:firstLineChars="0"/>
              <w:contextualSpacing/>
              <w:jc w:val="center"/>
              <w:rPr>
                <w:rFonts w:hint="eastAsia" w:hAnsi="宋体"/>
                <w:bCs/>
                <w:sz w:val="18"/>
                <w:szCs w:val="18"/>
              </w:rPr>
            </w:pPr>
            <w:r>
              <w:rPr>
                <w:rFonts w:hint="eastAsia" w:hAnsi="宋体"/>
                <w:bCs/>
                <w:sz w:val="18"/>
                <w:szCs w:val="18"/>
              </w:rPr>
              <w:t>可靠性评价</w:t>
            </w:r>
          </w:p>
        </w:tc>
        <w:tc>
          <w:tcPr>
            <w:tcW w:w="555" w:type="dxa"/>
            <w:vAlign w:val="center"/>
          </w:tcPr>
          <w:p w14:paraId="33BF4183">
            <w:pPr>
              <w:pStyle w:val="35"/>
              <w:spacing w:line="240" w:lineRule="auto"/>
              <w:ind w:right="0" w:rightChars="0" w:firstLine="0" w:firstLineChars="0"/>
              <w:contextualSpacing/>
              <w:jc w:val="center"/>
              <w:rPr>
                <w:rFonts w:hint="eastAsia" w:hAnsi="宋体"/>
                <w:bCs/>
                <w:sz w:val="18"/>
                <w:szCs w:val="18"/>
              </w:rPr>
            </w:pPr>
            <w:r>
              <w:rPr>
                <w:rFonts w:hint="eastAsia" w:hAnsi="宋体"/>
                <w:bCs/>
                <w:sz w:val="18"/>
                <w:szCs w:val="18"/>
              </w:rPr>
              <w:t>1</w:t>
            </w:r>
          </w:p>
        </w:tc>
        <w:tc>
          <w:tcPr>
            <w:tcW w:w="1028" w:type="dxa"/>
            <w:vMerge w:val="restart"/>
            <w:shd w:val="clear" w:color="auto" w:fill="auto"/>
            <w:vAlign w:val="center"/>
          </w:tcPr>
          <w:p w14:paraId="3C6F7D4C">
            <w:pPr>
              <w:ind w:right="-52" w:rightChars="-25"/>
              <w:jc w:val="center"/>
              <w:rPr>
                <w:rFonts w:hint="eastAsia" w:ascii="宋体" w:hAnsi="宋体" w:eastAsia="宋体" w:cs="宋体"/>
                <w:sz w:val="18"/>
                <w:szCs w:val="18"/>
              </w:rPr>
            </w:pPr>
            <w:r>
              <w:rPr>
                <w:rFonts w:hint="eastAsia" w:ascii="宋体" w:hAnsi="宋体" w:eastAsia="宋体" w:cs="宋体"/>
                <w:sz w:val="18"/>
                <w:szCs w:val="18"/>
                <w:lang w:val="en-US" w:eastAsia="zh-CN"/>
              </w:rPr>
              <w:t>生产</w:t>
            </w:r>
            <w:r>
              <w:rPr>
                <w:rFonts w:hAnsi="宋体"/>
                <w:bCs/>
                <w:sz w:val="18"/>
                <w:szCs w:val="18"/>
              </w:rPr>
              <w:t>查定</w:t>
            </w:r>
          </w:p>
        </w:tc>
        <w:tc>
          <w:tcPr>
            <w:tcW w:w="1913" w:type="dxa"/>
            <w:shd w:val="clear" w:color="auto" w:fill="auto"/>
            <w:vAlign w:val="center"/>
          </w:tcPr>
          <w:p w14:paraId="1033D7B1">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有效度</w:t>
            </w:r>
          </w:p>
        </w:tc>
        <w:tc>
          <w:tcPr>
            <w:tcW w:w="1012" w:type="dxa"/>
            <w:vAlign w:val="center"/>
          </w:tcPr>
          <w:p w14:paraId="202A82B9">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3847" w:type="dxa"/>
            <w:vAlign w:val="center"/>
          </w:tcPr>
          <w:p w14:paraId="19E5C076">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≥98%</w:t>
            </w:r>
          </w:p>
        </w:tc>
      </w:tr>
      <w:tr w14:paraId="42D95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jc w:val="center"/>
        </w:trPr>
        <w:tc>
          <w:tcPr>
            <w:tcW w:w="1206" w:type="dxa"/>
            <w:vMerge w:val="continue"/>
            <w:vAlign w:val="center"/>
          </w:tcPr>
          <w:p w14:paraId="03102FE2">
            <w:pPr>
              <w:pStyle w:val="24"/>
              <w:ind w:right="-143" w:firstLine="360"/>
              <w:jc w:val="center"/>
              <w:rPr>
                <w:rFonts w:hint="eastAsia" w:asciiTheme="majorEastAsia" w:hAnsiTheme="majorEastAsia" w:eastAsiaTheme="majorEastAsia"/>
                <w:sz w:val="18"/>
                <w:szCs w:val="18"/>
              </w:rPr>
            </w:pPr>
          </w:p>
        </w:tc>
        <w:tc>
          <w:tcPr>
            <w:tcW w:w="555" w:type="dxa"/>
            <w:vAlign w:val="center"/>
          </w:tcPr>
          <w:p w14:paraId="1F09A900">
            <w:pPr>
              <w:pStyle w:val="35"/>
              <w:spacing w:line="240" w:lineRule="auto"/>
              <w:ind w:right="0" w:rightChars="0" w:firstLine="0" w:firstLineChars="0"/>
              <w:contextualSpacing/>
              <w:jc w:val="center"/>
              <w:rPr>
                <w:rFonts w:hint="eastAsia" w:hAnsi="宋体"/>
                <w:bCs/>
                <w:sz w:val="18"/>
                <w:szCs w:val="18"/>
              </w:rPr>
            </w:pPr>
            <w:r>
              <w:rPr>
                <w:rFonts w:hint="eastAsia" w:hAnsi="宋体"/>
                <w:bCs/>
                <w:sz w:val="18"/>
                <w:szCs w:val="18"/>
              </w:rPr>
              <w:t>2</w:t>
            </w:r>
          </w:p>
        </w:tc>
        <w:tc>
          <w:tcPr>
            <w:tcW w:w="1028" w:type="dxa"/>
            <w:vMerge w:val="continue"/>
            <w:vAlign w:val="center"/>
          </w:tcPr>
          <w:p w14:paraId="6B8E87A0">
            <w:pPr>
              <w:ind w:right="-52" w:rightChars="-25"/>
              <w:jc w:val="center"/>
              <w:rPr>
                <w:rFonts w:hint="default" w:ascii="宋体" w:hAnsi="宋体" w:eastAsia="宋体" w:cs="宋体"/>
                <w:sz w:val="18"/>
                <w:szCs w:val="18"/>
                <w:lang w:val="en-US" w:eastAsia="zh-CN"/>
              </w:rPr>
            </w:pPr>
          </w:p>
        </w:tc>
        <w:tc>
          <w:tcPr>
            <w:tcW w:w="1913" w:type="dxa"/>
            <w:shd w:val="clear" w:color="auto" w:fill="auto"/>
            <w:vAlign w:val="center"/>
          </w:tcPr>
          <w:p w14:paraId="1632BA46">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发生故障情况</w:t>
            </w:r>
          </w:p>
        </w:tc>
        <w:tc>
          <w:tcPr>
            <w:tcW w:w="1012" w:type="dxa"/>
            <w:vAlign w:val="center"/>
          </w:tcPr>
          <w:p w14:paraId="55F606C0">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3847" w:type="dxa"/>
            <w:vAlign w:val="center"/>
          </w:tcPr>
          <w:p w14:paraId="5A6DD6E1">
            <w:pPr>
              <w:ind w:right="-52" w:rightChars="-25"/>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未发生一般故障、严重故障、致命故障</w:t>
            </w:r>
          </w:p>
        </w:tc>
      </w:tr>
      <w:tr w14:paraId="4FDF0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jc w:val="center"/>
        </w:trPr>
        <w:tc>
          <w:tcPr>
            <w:tcW w:w="1206" w:type="dxa"/>
            <w:vMerge w:val="continue"/>
            <w:vAlign w:val="center"/>
          </w:tcPr>
          <w:p w14:paraId="70386A72">
            <w:pPr>
              <w:pStyle w:val="24"/>
              <w:ind w:right="-143" w:firstLine="360"/>
              <w:jc w:val="center"/>
              <w:rPr>
                <w:rFonts w:hint="eastAsia" w:asciiTheme="majorEastAsia" w:hAnsiTheme="majorEastAsia" w:eastAsiaTheme="majorEastAsia"/>
                <w:sz w:val="18"/>
                <w:szCs w:val="18"/>
              </w:rPr>
            </w:pPr>
          </w:p>
        </w:tc>
        <w:tc>
          <w:tcPr>
            <w:tcW w:w="555" w:type="dxa"/>
            <w:vAlign w:val="center"/>
          </w:tcPr>
          <w:p w14:paraId="753922A0">
            <w:pPr>
              <w:pStyle w:val="35"/>
              <w:spacing w:line="240" w:lineRule="auto"/>
              <w:ind w:right="0" w:rightChars="0" w:firstLine="0" w:firstLineChars="0"/>
              <w:contextualSpacing/>
              <w:jc w:val="center"/>
              <w:rPr>
                <w:rFonts w:hint="eastAsia" w:hAnsi="宋体"/>
                <w:bCs/>
                <w:sz w:val="18"/>
                <w:szCs w:val="18"/>
                <w:lang w:val="en-US" w:eastAsia="zh-CN"/>
              </w:rPr>
            </w:pPr>
            <w:r>
              <w:rPr>
                <w:rFonts w:hint="eastAsia" w:hAnsi="宋体"/>
                <w:bCs/>
                <w:sz w:val="18"/>
                <w:szCs w:val="18"/>
                <w:lang w:val="en-US" w:eastAsia="zh-CN"/>
              </w:rPr>
              <w:t>3</w:t>
            </w:r>
          </w:p>
        </w:tc>
        <w:tc>
          <w:tcPr>
            <w:tcW w:w="1028" w:type="dxa"/>
            <w:vMerge w:val="restart"/>
            <w:shd w:val="clear" w:color="auto" w:fill="auto"/>
            <w:vAlign w:val="center"/>
          </w:tcPr>
          <w:p w14:paraId="39D24BF3">
            <w:pPr>
              <w:pStyle w:val="35"/>
              <w:ind w:firstLine="0" w:firstLineChars="0"/>
              <w:contextualSpacing/>
              <w:jc w:val="left"/>
              <w:rPr>
                <w:rFonts w:hint="default" w:ascii="宋体" w:hAnsi="宋体" w:eastAsiaTheme="minorEastAsia" w:cstheme="minorBidi"/>
                <w:bCs/>
                <w:kern w:val="2"/>
                <w:sz w:val="18"/>
                <w:szCs w:val="18"/>
                <w:lang w:val="en-US" w:eastAsia="zh-CN" w:bidi="ar-SA"/>
              </w:rPr>
            </w:pPr>
            <w:r>
              <w:rPr>
                <w:rFonts w:hAnsi="宋体"/>
                <w:bCs/>
                <w:sz w:val="18"/>
                <w:szCs w:val="18"/>
              </w:rPr>
              <w:t>可靠性用户调查</w:t>
            </w:r>
          </w:p>
        </w:tc>
        <w:tc>
          <w:tcPr>
            <w:tcW w:w="1913" w:type="dxa"/>
            <w:shd w:val="clear" w:color="auto" w:fill="auto"/>
            <w:vAlign w:val="center"/>
          </w:tcPr>
          <w:p w14:paraId="05C57328">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用户满意度</w:t>
            </w:r>
          </w:p>
        </w:tc>
        <w:tc>
          <w:tcPr>
            <w:tcW w:w="1012" w:type="dxa"/>
            <w:vAlign w:val="center"/>
          </w:tcPr>
          <w:p w14:paraId="3BE4D221">
            <w:pPr>
              <w:ind w:right="-52" w:rightChars="-25"/>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3847" w:type="dxa"/>
            <w:vAlign w:val="center"/>
          </w:tcPr>
          <w:p w14:paraId="1D371635">
            <w:pPr>
              <w:ind w:right="-52" w:rightChars="-25"/>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≥80分</w:t>
            </w:r>
          </w:p>
        </w:tc>
      </w:tr>
      <w:tr w14:paraId="78F20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84" w:hRule="atLeast"/>
          <w:jc w:val="center"/>
        </w:trPr>
        <w:tc>
          <w:tcPr>
            <w:tcW w:w="1206" w:type="dxa"/>
            <w:vMerge w:val="continue"/>
            <w:vAlign w:val="center"/>
          </w:tcPr>
          <w:p w14:paraId="5898ACF3">
            <w:pPr>
              <w:pStyle w:val="24"/>
              <w:ind w:right="-143" w:firstLine="360"/>
              <w:jc w:val="center"/>
              <w:rPr>
                <w:rFonts w:hint="eastAsia" w:asciiTheme="majorEastAsia" w:hAnsiTheme="majorEastAsia" w:eastAsiaTheme="majorEastAsia"/>
                <w:sz w:val="18"/>
                <w:szCs w:val="18"/>
              </w:rPr>
            </w:pPr>
          </w:p>
        </w:tc>
        <w:tc>
          <w:tcPr>
            <w:tcW w:w="555" w:type="dxa"/>
            <w:vAlign w:val="center"/>
          </w:tcPr>
          <w:p w14:paraId="3B938583">
            <w:pPr>
              <w:pStyle w:val="35"/>
              <w:spacing w:line="240" w:lineRule="auto"/>
              <w:ind w:right="0" w:rightChars="0" w:firstLine="0" w:firstLineChars="0"/>
              <w:contextualSpacing/>
              <w:jc w:val="center"/>
              <w:rPr>
                <w:rFonts w:hint="default" w:hAnsi="宋体"/>
                <w:bCs/>
                <w:sz w:val="18"/>
                <w:szCs w:val="18"/>
                <w:lang w:val="en-US" w:eastAsia="zh-CN"/>
              </w:rPr>
            </w:pPr>
            <w:r>
              <w:rPr>
                <w:rFonts w:hint="eastAsia" w:hAnsi="宋体"/>
                <w:bCs/>
                <w:sz w:val="18"/>
                <w:szCs w:val="18"/>
                <w:lang w:val="en-US" w:eastAsia="zh-CN"/>
              </w:rPr>
              <w:t>4</w:t>
            </w:r>
          </w:p>
        </w:tc>
        <w:tc>
          <w:tcPr>
            <w:tcW w:w="1028" w:type="dxa"/>
            <w:vMerge w:val="continue"/>
            <w:shd w:val="clear" w:color="auto" w:fill="auto"/>
            <w:vAlign w:val="center"/>
          </w:tcPr>
          <w:p w14:paraId="7B524274">
            <w:pPr>
              <w:pStyle w:val="35"/>
              <w:ind w:right="-142" w:rightChars="-68" w:firstLine="0" w:firstLineChars="0"/>
              <w:contextualSpacing/>
              <w:jc w:val="center"/>
              <w:rPr>
                <w:rFonts w:hint="eastAsia" w:ascii="宋体" w:hAnsi="宋体" w:eastAsia="宋体" w:cs="Times New Roman"/>
                <w:bCs/>
                <w:sz w:val="18"/>
                <w:szCs w:val="18"/>
                <w:lang w:val="en-US" w:eastAsia="zh-CN" w:bidi="ar-SA"/>
              </w:rPr>
            </w:pPr>
          </w:p>
        </w:tc>
        <w:tc>
          <w:tcPr>
            <w:tcW w:w="1913" w:type="dxa"/>
            <w:shd w:val="clear" w:color="auto" w:fill="auto"/>
            <w:vAlign w:val="center"/>
          </w:tcPr>
          <w:p w14:paraId="44FE3222">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用户调查故障情况</w:t>
            </w:r>
          </w:p>
        </w:tc>
        <w:tc>
          <w:tcPr>
            <w:tcW w:w="1012" w:type="dxa"/>
            <w:shd w:val="clear" w:color="auto" w:fill="auto"/>
            <w:vAlign w:val="center"/>
          </w:tcPr>
          <w:p w14:paraId="5811646B">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w:t>
            </w:r>
          </w:p>
        </w:tc>
        <w:tc>
          <w:tcPr>
            <w:tcW w:w="3847" w:type="dxa"/>
            <w:shd w:val="clear" w:color="auto" w:fill="auto"/>
            <w:vAlign w:val="center"/>
          </w:tcPr>
          <w:p w14:paraId="57F922DC">
            <w:pPr>
              <w:ind w:right="-52" w:rightChars="-25"/>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未发生严重故障、致命故障</w:t>
            </w:r>
          </w:p>
        </w:tc>
      </w:tr>
    </w:tbl>
    <w:p w14:paraId="71566B2D">
      <w:pPr>
        <w:pStyle w:val="64"/>
        <w:tabs>
          <w:tab w:val="left" w:pos="0"/>
        </w:tabs>
        <w:spacing w:before="156" w:after="156"/>
        <w:ind w:left="0" w:leftChars="0" w:hanging="5" w:firstLineChars="0"/>
        <w:rPr>
          <w:rFonts w:hint="eastAsia"/>
          <w:lang w:val="en-US" w:eastAsia="zh-CN"/>
        </w:rPr>
      </w:pPr>
      <w:r>
        <w:rPr>
          <w:rFonts w:hint="eastAsia" w:ascii="宋体" w:hAnsi="宋体" w:eastAsia="宋体"/>
        </w:rPr>
        <w:t>一级指标均符合大纲要求时，推广鉴定结论为通过</w:t>
      </w:r>
      <w:r>
        <w:rPr>
          <w:rFonts w:hint="eastAsia" w:ascii="宋体" w:hAnsi="宋体" w:eastAsia="宋体"/>
          <w:lang w:eastAsia="zh-CN"/>
        </w:rPr>
        <w:t>；</w:t>
      </w:r>
      <w:r>
        <w:rPr>
          <w:rFonts w:hint="eastAsia" w:ascii="宋体" w:hAnsi="宋体" w:eastAsia="宋体"/>
        </w:rPr>
        <w:t>否则，推广鉴定结论为不通过。</w:t>
      </w:r>
    </w:p>
    <w:p w14:paraId="601B2062">
      <w:pPr>
        <w:pStyle w:val="62"/>
        <w:spacing w:beforeLines="100" w:afterLines="100"/>
        <w:ind w:left="0" w:leftChars="0" w:hanging="3" w:firstLineChars="0"/>
      </w:pPr>
      <w:bookmarkStart w:id="152" w:name="_Toc15334"/>
      <w:bookmarkStart w:id="153" w:name="_Toc21865"/>
      <w:bookmarkStart w:id="154" w:name="_Toc211346033"/>
      <w:bookmarkStart w:id="155" w:name="_Toc179271457"/>
      <w:r>
        <w:rPr>
          <w:rFonts w:hint="eastAsia"/>
        </w:rPr>
        <w:t>产品变更</w:t>
      </w:r>
      <w:bookmarkEnd w:id="152"/>
      <w:bookmarkEnd w:id="153"/>
      <w:bookmarkEnd w:id="154"/>
      <w:bookmarkEnd w:id="155"/>
    </w:p>
    <w:p w14:paraId="086464F6">
      <w:pPr>
        <w:pStyle w:val="63"/>
        <w:tabs>
          <w:tab w:val="left" w:pos="0"/>
        </w:tabs>
        <w:spacing w:beforeLines="0" w:afterLines="0"/>
        <w:ind w:left="108" w:hanging="108"/>
        <w:outlineLvl w:val="9"/>
        <w:rPr>
          <w:rFonts w:ascii="宋体" w:hAnsi="宋体" w:eastAsia="宋体"/>
        </w:rPr>
      </w:pPr>
      <w:bookmarkStart w:id="156" w:name="_Toc140073932"/>
      <w:bookmarkStart w:id="157" w:name="_Toc179271458"/>
      <w:bookmarkStart w:id="158" w:name="_Toc217491308"/>
      <w:r>
        <w:rPr>
          <w:rFonts w:hint="eastAsia" w:ascii="宋体" w:hAnsi="宋体" w:eastAsia="宋体"/>
        </w:rPr>
        <w:t>通过推广鉴定的产品，在证书有效期内其产品结构和特征参数变化情形、变化幅度和要求见表 5。</w:t>
      </w:r>
      <w:bookmarkEnd w:id="156"/>
      <w:bookmarkEnd w:id="157"/>
      <w:bookmarkEnd w:id="158"/>
    </w:p>
    <w:p w14:paraId="7DF939BA">
      <w:pPr>
        <w:pStyle w:val="104"/>
        <w:numPr>
          <w:ilvl w:val="0"/>
          <w:numId w:val="7"/>
        </w:numPr>
        <w:spacing w:beforeLines="50" w:line="240" w:lineRule="auto"/>
        <w:ind w:left="0" w:right="0" w:rightChars="0" w:firstLine="0" w:firstLineChars="0"/>
        <w:rPr>
          <w:rFonts w:hint="eastAsia" w:hAnsi="Times New Roman"/>
          <w:szCs w:val="20"/>
        </w:rPr>
      </w:pPr>
      <w:r>
        <w:rPr>
          <w:rFonts w:hint="eastAsia" w:hAnsi="Times New Roman"/>
          <w:szCs w:val="20"/>
        </w:rPr>
        <w:t>产品结构和特征参数的变化情形、变化幅度和要求</w:t>
      </w:r>
    </w:p>
    <w:tbl>
      <w:tblPr>
        <w:tblStyle w:val="3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4063"/>
        <w:gridCol w:w="1387"/>
        <w:gridCol w:w="1825"/>
        <w:gridCol w:w="1641"/>
      </w:tblGrid>
      <w:tr w14:paraId="172B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55" w:type="dxa"/>
            <w:tcBorders>
              <w:top w:val="single" w:color="auto" w:sz="4" w:space="0"/>
              <w:left w:val="single" w:color="auto" w:sz="4" w:space="0"/>
              <w:bottom w:val="single" w:color="auto" w:sz="4" w:space="0"/>
              <w:right w:val="single" w:color="auto" w:sz="4" w:space="0"/>
            </w:tcBorders>
            <w:vAlign w:val="center"/>
          </w:tcPr>
          <w:p w14:paraId="5D289632">
            <w:pPr>
              <w:pStyle w:val="35"/>
              <w:ind w:right="-27" w:rightChars="-13" w:firstLine="0" w:firstLineChars="0"/>
              <w:jc w:val="center"/>
              <w:rPr>
                <w:sz w:val="18"/>
              </w:rPr>
            </w:pPr>
            <w:r>
              <w:rPr>
                <w:rFonts w:hint="eastAsia"/>
                <w:sz w:val="18"/>
              </w:rPr>
              <w:t>序</w:t>
            </w:r>
            <w:r>
              <w:rPr>
                <w:rFonts w:hint="eastAsia"/>
                <w:sz w:val="18"/>
                <w:lang w:val="en-US" w:eastAsia="zh-CN"/>
              </w:rPr>
              <w:t xml:space="preserve"> </w:t>
            </w:r>
            <w:r>
              <w:rPr>
                <w:rFonts w:hint="eastAsia"/>
                <w:sz w:val="18"/>
              </w:rPr>
              <w:t>号</w:t>
            </w:r>
          </w:p>
        </w:tc>
        <w:tc>
          <w:tcPr>
            <w:tcW w:w="4063" w:type="dxa"/>
            <w:tcBorders>
              <w:top w:val="single" w:color="auto" w:sz="4" w:space="0"/>
              <w:left w:val="single" w:color="auto" w:sz="4" w:space="0"/>
              <w:right w:val="single" w:color="auto" w:sz="4" w:space="0"/>
            </w:tcBorders>
            <w:shd w:val="clear" w:color="auto" w:fill="auto"/>
            <w:vAlign w:val="center"/>
          </w:tcPr>
          <w:p w14:paraId="7916DF4B">
            <w:pPr>
              <w:pStyle w:val="35"/>
              <w:ind w:right="-143" w:firstLine="0" w:firstLineChars="0"/>
              <w:jc w:val="center"/>
              <w:rPr>
                <w:sz w:val="18"/>
              </w:rPr>
            </w:pPr>
            <w:r>
              <w:rPr>
                <w:rFonts w:hint="eastAsia"/>
                <w:sz w:val="18"/>
              </w:rPr>
              <w:t>项 目</w:t>
            </w:r>
          </w:p>
        </w:tc>
        <w:tc>
          <w:tcPr>
            <w:tcW w:w="1387" w:type="dxa"/>
            <w:tcBorders>
              <w:top w:val="single" w:color="auto" w:sz="4" w:space="0"/>
              <w:left w:val="single" w:color="auto" w:sz="4" w:space="0"/>
              <w:bottom w:val="single" w:color="auto" w:sz="4" w:space="0"/>
              <w:right w:val="single" w:color="auto" w:sz="4" w:space="0"/>
            </w:tcBorders>
            <w:vAlign w:val="center"/>
          </w:tcPr>
          <w:p w14:paraId="7D8125FF">
            <w:pPr>
              <w:ind w:right="-52" w:rightChars="-25"/>
              <w:jc w:val="center"/>
              <w:rPr>
                <w:rFonts w:hint="eastAsia" w:ascii="宋体" w:hAnsi="宋体" w:eastAsia="宋体" w:cs="宋体"/>
                <w:sz w:val="18"/>
                <w:szCs w:val="18"/>
              </w:rPr>
            </w:pPr>
            <w:r>
              <w:rPr>
                <w:rFonts w:hint="eastAsia" w:ascii="宋体" w:hAnsi="宋体" w:eastAsia="宋体" w:cs="宋体"/>
                <w:sz w:val="18"/>
                <w:szCs w:val="18"/>
              </w:rPr>
              <w:t>变化情形</w:t>
            </w:r>
          </w:p>
        </w:tc>
        <w:tc>
          <w:tcPr>
            <w:tcW w:w="1825" w:type="dxa"/>
            <w:tcBorders>
              <w:top w:val="single" w:color="auto" w:sz="4" w:space="0"/>
              <w:left w:val="single" w:color="auto" w:sz="4" w:space="0"/>
              <w:bottom w:val="single" w:color="auto" w:sz="4" w:space="0"/>
              <w:right w:val="single" w:color="auto" w:sz="4" w:space="0"/>
            </w:tcBorders>
            <w:vAlign w:val="center"/>
          </w:tcPr>
          <w:p w14:paraId="5E9B9B40">
            <w:pPr>
              <w:ind w:right="-52" w:rightChars="-25"/>
              <w:jc w:val="center"/>
              <w:rPr>
                <w:rFonts w:hint="eastAsia" w:ascii="宋体" w:hAnsi="宋体" w:eastAsia="宋体" w:cs="宋体"/>
                <w:sz w:val="18"/>
                <w:szCs w:val="18"/>
              </w:rPr>
            </w:pPr>
            <w:r>
              <w:rPr>
                <w:rFonts w:hint="eastAsia" w:ascii="宋体" w:hAnsi="宋体" w:eastAsia="宋体" w:cs="宋体"/>
                <w:sz w:val="18"/>
                <w:szCs w:val="18"/>
              </w:rPr>
              <w:t>变化幅度和要求</w:t>
            </w:r>
          </w:p>
        </w:tc>
        <w:tc>
          <w:tcPr>
            <w:tcW w:w="1641" w:type="dxa"/>
            <w:tcBorders>
              <w:top w:val="single" w:color="auto" w:sz="4" w:space="0"/>
              <w:left w:val="single" w:color="auto" w:sz="4" w:space="0"/>
              <w:bottom w:val="single" w:color="auto" w:sz="4" w:space="0"/>
              <w:right w:val="single" w:color="auto" w:sz="4" w:space="0"/>
            </w:tcBorders>
            <w:vAlign w:val="center"/>
          </w:tcPr>
          <w:p w14:paraId="129FCA95">
            <w:pPr>
              <w:ind w:right="-52" w:rightChars="-25"/>
              <w:jc w:val="center"/>
              <w:rPr>
                <w:rFonts w:hint="eastAsia" w:ascii="宋体" w:hAnsi="宋体" w:eastAsia="宋体" w:cs="宋体"/>
                <w:sz w:val="18"/>
                <w:szCs w:val="18"/>
              </w:rPr>
            </w:pPr>
            <w:r>
              <w:rPr>
                <w:rFonts w:hint="eastAsia" w:ascii="宋体" w:hAnsi="宋体" w:eastAsia="宋体" w:cs="宋体"/>
                <w:sz w:val="18"/>
                <w:szCs w:val="18"/>
              </w:rPr>
              <w:t>检查方法</w:t>
            </w:r>
          </w:p>
        </w:tc>
      </w:tr>
      <w:tr w14:paraId="746A5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55" w:type="dxa"/>
            <w:tcBorders>
              <w:top w:val="single" w:color="auto" w:sz="4" w:space="0"/>
              <w:left w:val="single" w:color="auto" w:sz="4" w:space="0"/>
              <w:bottom w:val="single" w:color="auto" w:sz="4" w:space="0"/>
              <w:right w:val="single" w:color="auto" w:sz="4" w:space="0"/>
            </w:tcBorders>
            <w:vAlign w:val="center"/>
          </w:tcPr>
          <w:p w14:paraId="78BE429F">
            <w:pPr>
              <w:pStyle w:val="35"/>
              <w:ind w:right="-27" w:rightChars="-13" w:firstLine="0" w:firstLineChars="0"/>
              <w:jc w:val="center"/>
              <w:rPr>
                <w:rFonts w:hint="eastAsia"/>
                <w:sz w:val="18"/>
              </w:rPr>
            </w:pPr>
            <w:r>
              <w:rPr>
                <w:rFonts w:hint="eastAsia"/>
                <w:sz w:val="18"/>
              </w:rPr>
              <w:t>1</w:t>
            </w:r>
          </w:p>
        </w:tc>
        <w:tc>
          <w:tcPr>
            <w:tcW w:w="4063" w:type="dxa"/>
            <w:tcBorders>
              <w:top w:val="single" w:color="auto" w:sz="4" w:space="0"/>
              <w:left w:val="single" w:color="auto" w:sz="4" w:space="0"/>
              <w:bottom w:val="single" w:color="auto" w:sz="4" w:space="0"/>
              <w:right w:val="single" w:color="auto" w:sz="4" w:space="0"/>
            </w:tcBorders>
            <w:shd w:val="clear" w:color="auto" w:fill="auto"/>
            <w:vAlign w:val="center"/>
          </w:tcPr>
          <w:p w14:paraId="360ED070">
            <w:pPr>
              <w:ind w:right="-52" w:rightChars="-25"/>
              <w:jc w:val="center"/>
              <w:rPr>
                <w:rFonts w:hint="eastAsia" w:ascii="宋体" w:hAnsi="宋体"/>
                <w:sz w:val="18"/>
                <w:szCs w:val="18"/>
              </w:rPr>
            </w:pPr>
            <w:r>
              <w:rPr>
                <w:rFonts w:hint="eastAsia" w:ascii="宋体" w:hAnsi="宋体" w:eastAsia="宋体" w:cs="宋体"/>
                <w:sz w:val="18"/>
                <w:szCs w:val="18"/>
              </w:rPr>
              <w:t>型号名称</w:t>
            </w:r>
          </w:p>
        </w:tc>
        <w:tc>
          <w:tcPr>
            <w:tcW w:w="1387" w:type="dxa"/>
            <w:tcBorders>
              <w:top w:val="single" w:color="auto" w:sz="4" w:space="0"/>
              <w:left w:val="single" w:color="auto" w:sz="4" w:space="0"/>
              <w:bottom w:val="single" w:color="auto" w:sz="4" w:space="0"/>
              <w:right w:val="single" w:color="auto" w:sz="4" w:space="0"/>
            </w:tcBorders>
            <w:vAlign w:val="center"/>
          </w:tcPr>
          <w:p w14:paraId="715F2A22">
            <w:pPr>
              <w:ind w:right="-52" w:rightChars="-25"/>
              <w:jc w:val="center"/>
              <w:rPr>
                <w:rFonts w:hint="eastAsia" w:ascii="宋体" w:hAnsi="宋体" w:eastAsia="宋体" w:cs="宋体"/>
                <w:sz w:val="18"/>
                <w:szCs w:val="18"/>
              </w:rPr>
            </w:pPr>
            <w:r>
              <w:rPr>
                <w:rFonts w:hint="eastAsia" w:ascii="宋体" w:hAnsi="宋体" w:eastAsia="宋体" w:cs="宋体"/>
                <w:sz w:val="18"/>
                <w:szCs w:val="18"/>
              </w:rPr>
              <w:t>不允许变化</w:t>
            </w:r>
          </w:p>
        </w:tc>
        <w:tc>
          <w:tcPr>
            <w:tcW w:w="1825" w:type="dxa"/>
            <w:tcBorders>
              <w:top w:val="single" w:color="auto" w:sz="4" w:space="0"/>
              <w:left w:val="single" w:color="auto" w:sz="4" w:space="0"/>
              <w:bottom w:val="single" w:color="auto" w:sz="4" w:space="0"/>
              <w:right w:val="single" w:color="auto" w:sz="4" w:space="0"/>
            </w:tcBorders>
            <w:vAlign w:val="center"/>
          </w:tcPr>
          <w:p w14:paraId="6AE04532">
            <w:pPr>
              <w:ind w:right="-52" w:rightChars="-25"/>
              <w:jc w:val="center"/>
              <w:rPr>
                <w:rFonts w:hint="eastAsia" w:ascii="宋体" w:hAnsi="宋体" w:eastAsia="宋体" w:cs="宋体"/>
                <w:sz w:val="18"/>
                <w:szCs w:val="18"/>
              </w:rPr>
            </w:pPr>
            <w:r>
              <w:rPr>
                <w:rFonts w:hint="eastAsia" w:ascii="宋体" w:hAnsi="宋体" w:eastAsia="宋体" w:cs="宋体"/>
                <w:sz w:val="18"/>
                <w:szCs w:val="18"/>
              </w:rPr>
              <w:t>/</w:t>
            </w:r>
          </w:p>
        </w:tc>
        <w:tc>
          <w:tcPr>
            <w:tcW w:w="1641" w:type="dxa"/>
            <w:tcBorders>
              <w:top w:val="single" w:color="auto" w:sz="4" w:space="0"/>
              <w:left w:val="single" w:color="auto" w:sz="4" w:space="0"/>
              <w:bottom w:val="single" w:color="auto" w:sz="4" w:space="0"/>
              <w:right w:val="single" w:color="auto" w:sz="4" w:space="0"/>
            </w:tcBorders>
            <w:vAlign w:val="center"/>
          </w:tcPr>
          <w:p w14:paraId="38CB9044">
            <w:pPr>
              <w:ind w:right="-52" w:rightChars="-25"/>
              <w:jc w:val="center"/>
              <w:rPr>
                <w:rFonts w:hint="eastAsia" w:ascii="宋体" w:hAnsi="宋体" w:eastAsia="宋体" w:cs="宋体"/>
                <w:sz w:val="18"/>
                <w:szCs w:val="18"/>
              </w:rPr>
            </w:pPr>
            <w:r>
              <w:rPr>
                <w:rFonts w:hint="eastAsia" w:ascii="宋体" w:hAnsi="宋体" w:eastAsia="宋体" w:cs="宋体"/>
                <w:sz w:val="18"/>
                <w:szCs w:val="18"/>
              </w:rPr>
              <w:t>/</w:t>
            </w:r>
          </w:p>
        </w:tc>
      </w:tr>
      <w:tr w14:paraId="1DF37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55" w:type="dxa"/>
            <w:tcBorders>
              <w:top w:val="single" w:color="auto" w:sz="4" w:space="0"/>
              <w:left w:val="single" w:color="auto" w:sz="4" w:space="0"/>
              <w:bottom w:val="single" w:color="auto" w:sz="4" w:space="0"/>
              <w:right w:val="single" w:color="auto" w:sz="4" w:space="0"/>
            </w:tcBorders>
            <w:vAlign w:val="center"/>
          </w:tcPr>
          <w:p w14:paraId="2EF25A3D">
            <w:pPr>
              <w:pStyle w:val="35"/>
              <w:ind w:right="-27" w:rightChars="-13" w:firstLine="0" w:firstLineChars="0"/>
              <w:jc w:val="center"/>
              <w:rPr>
                <w:rFonts w:hint="eastAsia"/>
                <w:sz w:val="18"/>
              </w:rPr>
            </w:pPr>
            <w:r>
              <w:rPr>
                <w:rFonts w:hint="eastAsia"/>
                <w:sz w:val="18"/>
              </w:rPr>
              <w:t>2</w:t>
            </w:r>
          </w:p>
        </w:tc>
        <w:tc>
          <w:tcPr>
            <w:tcW w:w="4063" w:type="dxa"/>
            <w:tcBorders>
              <w:top w:val="single" w:color="auto" w:sz="4" w:space="0"/>
              <w:left w:val="single" w:color="auto" w:sz="4" w:space="0"/>
              <w:bottom w:val="single" w:color="auto" w:sz="4" w:space="0"/>
              <w:right w:val="single" w:color="auto" w:sz="4" w:space="0"/>
            </w:tcBorders>
            <w:shd w:val="clear" w:color="auto" w:fill="auto"/>
            <w:vAlign w:val="center"/>
          </w:tcPr>
          <w:p w14:paraId="227CA4E9">
            <w:pPr>
              <w:pStyle w:val="35"/>
              <w:ind w:left="-344" w:leftChars="-164" w:right="-65" w:rightChars="-31" w:firstLine="345" w:firstLineChars="192"/>
              <w:jc w:val="center"/>
              <w:rPr>
                <w:sz w:val="18"/>
              </w:rPr>
            </w:pPr>
            <w:r>
              <w:rPr>
                <w:rFonts w:hint="eastAsia" w:hAnsi="宋体" w:cs="宋体"/>
                <w:sz w:val="18"/>
                <w:szCs w:val="18"/>
              </w:rPr>
              <w:t>结构型式</w:t>
            </w:r>
          </w:p>
        </w:tc>
        <w:tc>
          <w:tcPr>
            <w:tcW w:w="1387" w:type="dxa"/>
            <w:tcBorders>
              <w:top w:val="single" w:color="auto" w:sz="4" w:space="0"/>
              <w:left w:val="single" w:color="auto" w:sz="4" w:space="0"/>
              <w:bottom w:val="single" w:color="auto" w:sz="4" w:space="0"/>
              <w:right w:val="single" w:color="auto" w:sz="4" w:space="0"/>
            </w:tcBorders>
            <w:vAlign w:val="center"/>
          </w:tcPr>
          <w:p w14:paraId="22CF54D0">
            <w:pPr>
              <w:ind w:right="-52" w:rightChars="-25"/>
              <w:jc w:val="center"/>
              <w:rPr>
                <w:rFonts w:hint="eastAsia" w:ascii="宋体" w:hAnsi="宋体" w:eastAsia="宋体" w:cs="宋体"/>
                <w:sz w:val="18"/>
                <w:szCs w:val="18"/>
              </w:rPr>
            </w:pPr>
            <w:r>
              <w:rPr>
                <w:rFonts w:hint="eastAsia" w:ascii="宋体" w:hAnsi="宋体" w:eastAsia="宋体" w:cs="宋体"/>
                <w:sz w:val="18"/>
                <w:szCs w:val="18"/>
              </w:rPr>
              <w:t>不允许变化</w:t>
            </w:r>
          </w:p>
        </w:tc>
        <w:tc>
          <w:tcPr>
            <w:tcW w:w="1825" w:type="dxa"/>
            <w:tcBorders>
              <w:top w:val="single" w:color="auto" w:sz="4" w:space="0"/>
              <w:left w:val="single" w:color="auto" w:sz="4" w:space="0"/>
              <w:bottom w:val="single" w:color="auto" w:sz="4" w:space="0"/>
              <w:right w:val="single" w:color="auto" w:sz="4" w:space="0"/>
            </w:tcBorders>
            <w:vAlign w:val="center"/>
          </w:tcPr>
          <w:p w14:paraId="06F5850F">
            <w:pPr>
              <w:ind w:right="-52" w:rightChars="-25"/>
              <w:jc w:val="center"/>
              <w:rPr>
                <w:rFonts w:hint="eastAsia" w:ascii="宋体" w:hAnsi="宋体" w:eastAsia="宋体" w:cs="宋体"/>
                <w:sz w:val="18"/>
                <w:szCs w:val="18"/>
              </w:rPr>
            </w:pPr>
            <w:r>
              <w:rPr>
                <w:rFonts w:hint="eastAsia" w:ascii="宋体" w:hAnsi="宋体" w:eastAsia="宋体" w:cs="宋体"/>
                <w:sz w:val="18"/>
                <w:szCs w:val="18"/>
              </w:rPr>
              <w:t>/</w:t>
            </w:r>
          </w:p>
        </w:tc>
        <w:tc>
          <w:tcPr>
            <w:tcW w:w="1641" w:type="dxa"/>
            <w:tcBorders>
              <w:top w:val="single" w:color="auto" w:sz="4" w:space="0"/>
              <w:left w:val="single" w:color="auto" w:sz="4" w:space="0"/>
              <w:bottom w:val="single" w:color="auto" w:sz="4" w:space="0"/>
              <w:right w:val="single" w:color="auto" w:sz="4" w:space="0"/>
            </w:tcBorders>
            <w:vAlign w:val="center"/>
          </w:tcPr>
          <w:p w14:paraId="13FE4D98">
            <w:pPr>
              <w:ind w:right="-52" w:rightChars="-25"/>
              <w:jc w:val="center"/>
              <w:rPr>
                <w:rFonts w:hint="eastAsia" w:ascii="宋体" w:hAnsi="宋体" w:eastAsia="宋体" w:cs="宋体"/>
                <w:sz w:val="18"/>
                <w:szCs w:val="18"/>
              </w:rPr>
            </w:pPr>
            <w:r>
              <w:rPr>
                <w:rFonts w:hint="eastAsia" w:ascii="宋体" w:hAnsi="宋体" w:eastAsia="宋体" w:cs="宋体"/>
                <w:sz w:val="18"/>
                <w:szCs w:val="18"/>
              </w:rPr>
              <w:t>/</w:t>
            </w:r>
          </w:p>
        </w:tc>
      </w:tr>
      <w:tr w14:paraId="33280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55" w:type="dxa"/>
            <w:tcBorders>
              <w:top w:val="single" w:color="auto" w:sz="4" w:space="0"/>
              <w:left w:val="single" w:color="auto" w:sz="4" w:space="0"/>
              <w:bottom w:val="single" w:color="auto" w:sz="4" w:space="0"/>
              <w:right w:val="single" w:color="auto" w:sz="4" w:space="0"/>
            </w:tcBorders>
            <w:vAlign w:val="center"/>
          </w:tcPr>
          <w:p w14:paraId="20EC36DB">
            <w:pPr>
              <w:pStyle w:val="35"/>
              <w:ind w:right="-27" w:rightChars="-13" w:firstLine="0" w:firstLineChars="0"/>
              <w:jc w:val="center"/>
              <w:rPr>
                <w:rFonts w:hint="eastAsia"/>
                <w:sz w:val="18"/>
              </w:rPr>
            </w:pPr>
            <w:r>
              <w:rPr>
                <w:rFonts w:hint="eastAsia"/>
                <w:sz w:val="18"/>
              </w:rPr>
              <w:t>3</w:t>
            </w:r>
          </w:p>
        </w:tc>
        <w:tc>
          <w:tcPr>
            <w:tcW w:w="4063" w:type="dxa"/>
            <w:tcBorders>
              <w:top w:val="single" w:color="auto" w:sz="4" w:space="0"/>
              <w:left w:val="single" w:color="auto" w:sz="4" w:space="0"/>
              <w:right w:val="single" w:color="auto" w:sz="4" w:space="0"/>
            </w:tcBorders>
            <w:shd w:val="clear" w:color="auto" w:fill="auto"/>
            <w:vAlign w:val="center"/>
          </w:tcPr>
          <w:p w14:paraId="21012163">
            <w:pPr>
              <w:pStyle w:val="35"/>
              <w:ind w:right="16" w:rightChars="8" w:firstLine="0" w:firstLineChars="0"/>
              <w:jc w:val="center"/>
              <w:rPr>
                <w:sz w:val="18"/>
              </w:rPr>
            </w:pPr>
            <w:r>
              <w:rPr>
                <w:rFonts w:hint="eastAsia" w:hAnsi="宋体" w:cs="宋体"/>
                <w:sz w:val="18"/>
                <w:szCs w:val="18"/>
              </w:rPr>
              <w:t>盛料容器容积</w:t>
            </w:r>
          </w:p>
        </w:tc>
        <w:tc>
          <w:tcPr>
            <w:tcW w:w="1387" w:type="dxa"/>
            <w:tcBorders>
              <w:top w:val="single" w:color="auto" w:sz="4" w:space="0"/>
              <w:left w:val="single" w:color="auto" w:sz="4" w:space="0"/>
              <w:bottom w:val="single" w:color="auto" w:sz="4" w:space="0"/>
              <w:right w:val="single" w:color="auto" w:sz="4" w:space="0"/>
            </w:tcBorders>
            <w:vAlign w:val="center"/>
          </w:tcPr>
          <w:p w14:paraId="436AA4C9">
            <w:pPr>
              <w:ind w:right="-52" w:rightChars="-25"/>
              <w:jc w:val="center"/>
              <w:rPr>
                <w:rFonts w:hint="eastAsia" w:ascii="宋体" w:hAnsi="宋体" w:eastAsia="宋体" w:cs="宋体"/>
                <w:sz w:val="18"/>
                <w:szCs w:val="18"/>
              </w:rPr>
            </w:pPr>
            <w:r>
              <w:rPr>
                <w:rFonts w:hint="eastAsia" w:ascii="宋体" w:hAnsi="宋体" w:eastAsia="宋体" w:cs="宋体"/>
                <w:sz w:val="18"/>
                <w:szCs w:val="18"/>
              </w:rPr>
              <w:t>允许</w:t>
            </w:r>
            <w:r>
              <w:rPr>
                <w:rFonts w:hint="eastAsia" w:ascii="宋体" w:hAnsi="宋体" w:eastAsia="宋体" w:cs="宋体"/>
                <w:sz w:val="18"/>
                <w:szCs w:val="18"/>
                <w:lang w:val="en-US" w:eastAsia="zh-CN"/>
              </w:rPr>
              <w:t>增大</w:t>
            </w:r>
          </w:p>
        </w:tc>
        <w:tc>
          <w:tcPr>
            <w:tcW w:w="1825" w:type="dxa"/>
            <w:tcBorders>
              <w:top w:val="single" w:color="auto" w:sz="4" w:space="0"/>
              <w:left w:val="single" w:color="auto" w:sz="4" w:space="0"/>
              <w:bottom w:val="single" w:color="auto" w:sz="4" w:space="0"/>
              <w:right w:val="single" w:color="auto" w:sz="4" w:space="0"/>
            </w:tcBorders>
            <w:vAlign w:val="center"/>
          </w:tcPr>
          <w:p w14:paraId="6D409A58">
            <w:pPr>
              <w:ind w:right="-52" w:rightChars="-25"/>
              <w:jc w:val="center"/>
              <w:rPr>
                <w:rFonts w:hint="eastAsia" w:ascii="宋体" w:hAnsi="宋体" w:eastAsia="宋体" w:cs="宋体"/>
                <w:sz w:val="18"/>
                <w:szCs w:val="18"/>
              </w:rPr>
            </w:pPr>
            <w:r>
              <w:rPr>
                <w:rFonts w:hint="eastAsia" w:ascii="宋体" w:hAnsi="宋体" w:eastAsia="宋体" w:cs="宋体"/>
                <w:sz w:val="18"/>
                <w:szCs w:val="18"/>
                <w:lang w:val="en-US" w:eastAsia="zh-CN"/>
              </w:rPr>
              <w:t>允许增大</w:t>
            </w:r>
            <w:r>
              <w:rPr>
                <w:rFonts w:hint="eastAsia" w:ascii="宋体" w:hAnsi="宋体" w:eastAsia="宋体" w:cs="宋体"/>
                <w:sz w:val="18"/>
                <w:szCs w:val="18"/>
              </w:rPr>
              <w:t>≤</w:t>
            </w:r>
            <w:r>
              <w:rPr>
                <w:rFonts w:hint="eastAsia" w:ascii="宋体" w:hAnsi="宋体" w:eastAsia="宋体" w:cs="宋体"/>
                <w:sz w:val="18"/>
                <w:szCs w:val="18"/>
                <w:lang w:val="en-US" w:eastAsia="zh-CN"/>
              </w:rPr>
              <w:t>2</w:t>
            </w:r>
            <w:r>
              <w:rPr>
                <w:rFonts w:hint="eastAsia" w:ascii="宋体" w:hAnsi="宋体" w:eastAsia="宋体" w:cs="宋体"/>
                <w:sz w:val="18"/>
                <w:szCs w:val="18"/>
              </w:rPr>
              <w:t>0%</w:t>
            </w:r>
          </w:p>
        </w:tc>
        <w:tc>
          <w:tcPr>
            <w:tcW w:w="1641" w:type="dxa"/>
            <w:tcBorders>
              <w:top w:val="single" w:color="auto" w:sz="4" w:space="0"/>
              <w:left w:val="single" w:color="auto" w:sz="4" w:space="0"/>
              <w:bottom w:val="single" w:color="auto" w:sz="4" w:space="0"/>
              <w:right w:val="single" w:color="auto" w:sz="4" w:space="0"/>
            </w:tcBorders>
            <w:vAlign w:val="center"/>
          </w:tcPr>
          <w:p w14:paraId="626E0E50">
            <w:pPr>
              <w:ind w:right="-52" w:rightChars="-25"/>
              <w:jc w:val="center"/>
              <w:rPr>
                <w:rFonts w:hint="eastAsia" w:ascii="宋体" w:hAnsi="宋体" w:eastAsia="宋体" w:cs="宋体"/>
                <w:sz w:val="18"/>
                <w:szCs w:val="18"/>
              </w:rPr>
            </w:pPr>
            <w:r>
              <w:rPr>
                <w:rFonts w:hint="eastAsia" w:ascii="宋体" w:hAnsi="宋体" w:eastAsia="宋体" w:cs="宋体"/>
                <w:sz w:val="18"/>
                <w:szCs w:val="18"/>
              </w:rPr>
              <w:t>/</w:t>
            </w:r>
          </w:p>
        </w:tc>
      </w:tr>
      <w:tr w14:paraId="4E76E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55" w:type="dxa"/>
            <w:tcBorders>
              <w:top w:val="single" w:color="auto" w:sz="4" w:space="0"/>
              <w:left w:val="single" w:color="auto" w:sz="4" w:space="0"/>
              <w:bottom w:val="single" w:color="auto" w:sz="4" w:space="0"/>
              <w:right w:val="single" w:color="auto" w:sz="4" w:space="0"/>
            </w:tcBorders>
            <w:vAlign w:val="center"/>
          </w:tcPr>
          <w:p w14:paraId="217E0023">
            <w:pPr>
              <w:pStyle w:val="35"/>
              <w:ind w:right="-27" w:rightChars="-13" w:firstLine="0" w:firstLineChars="0"/>
              <w:jc w:val="center"/>
              <w:rPr>
                <w:rFonts w:hint="eastAsia"/>
                <w:sz w:val="18"/>
              </w:rPr>
            </w:pPr>
            <w:r>
              <w:rPr>
                <w:rFonts w:hint="eastAsia"/>
                <w:sz w:val="18"/>
              </w:rPr>
              <w:t>4</w:t>
            </w:r>
          </w:p>
        </w:tc>
        <w:tc>
          <w:tcPr>
            <w:tcW w:w="4063" w:type="dxa"/>
            <w:tcBorders>
              <w:left w:val="single" w:color="auto" w:sz="4" w:space="0"/>
              <w:right w:val="single" w:color="auto" w:sz="4" w:space="0"/>
            </w:tcBorders>
            <w:shd w:val="clear" w:color="auto" w:fill="auto"/>
            <w:vAlign w:val="center"/>
          </w:tcPr>
          <w:p w14:paraId="79D81481">
            <w:pPr>
              <w:pStyle w:val="35"/>
              <w:widowControl w:val="0"/>
              <w:ind w:left="-346" w:leftChars="-165" w:right="-65" w:rightChars="-31" w:firstLine="360" w:firstLineChars="200"/>
              <w:jc w:val="center"/>
              <w:rPr>
                <w:sz w:val="18"/>
              </w:rPr>
            </w:pPr>
            <w:r>
              <w:rPr>
                <w:rFonts w:hint="eastAsia" w:hAnsi="宋体" w:cs="宋体"/>
                <w:sz w:val="18"/>
                <w:szCs w:val="18"/>
              </w:rPr>
              <w:t>配套动力总功率</w:t>
            </w:r>
          </w:p>
        </w:tc>
        <w:tc>
          <w:tcPr>
            <w:tcW w:w="1387" w:type="dxa"/>
            <w:tcBorders>
              <w:top w:val="single" w:color="auto" w:sz="4" w:space="0"/>
              <w:left w:val="single" w:color="auto" w:sz="4" w:space="0"/>
              <w:bottom w:val="single" w:color="auto" w:sz="4" w:space="0"/>
              <w:right w:val="single" w:color="auto" w:sz="4" w:space="0"/>
            </w:tcBorders>
            <w:vAlign w:val="center"/>
          </w:tcPr>
          <w:p w14:paraId="7197983D">
            <w:pPr>
              <w:ind w:right="-52" w:rightChars="-25"/>
              <w:jc w:val="center"/>
              <w:rPr>
                <w:rFonts w:hint="eastAsia" w:ascii="宋体" w:hAnsi="宋体" w:eastAsia="宋体" w:cs="宋体"/>
                <w:sz w:val="18"/>
                <w:szCs w:val="18"/>
              </w:rPr>
            </w:pPr>
            <w:r>
              <w:rPr>
                <w:rFonts w:hint="eastAsia" w:ascii="宋体" w:hAnsi="宋体" w:eastAsia="宋体" w:cs="宋体"/>
                <w:sz w:val="18"/>
                <w:szCs w:val="18"/>
              </w:rPr>
              <w:t>允许增大</w:t>
            </w:r>
          </w:p>
        </w:tc>
        <w:tc>
          <w:tcPr>
            <w:tcW w:w="1825" w:type="dxa"/>
            <w:tcBorders>
              <w:top w:val="single" w:color="auto" w:sz="4" w:space="0"/>
              <w:left w:val="single" w:color="auto" w:sz="4" w:space="0"/>
              <w:bottom w:val="single" w:color="auto" w:sz="4" w:space="0"/>
              <w:right w:val="single" w:color="auto" w:sz="4" w:space="0"/>
            </w:tcBorders>
            <w:vAlign w:val="center"/>
          </w:tcPr>
          <w:p w14:paraId="5FB85445">
            <w:pPr>
              <w:ind w:right="-52" w:rightChars="-25"/>
              <w:jc w:val="center"/>
              <w:rPr>
                <w:rFonts w:hint="eastAsia" w:ascii="宋体" w:hAnsi="宋体" w:eastAsia="宋体" w:cs="宋体"/>
                <w:sz w:val="18"/>
                <w:szCs w:val="18"/>
              </w:rPr>
            </w:pPr>
            <w:r>
              <w:rPr>
                <w:rFonts w:hint="eastAsia" w:ascii="宋体" w:hAnsi="宋体" w:eastAsia="宋体" w:cs="宋体"/>
                <w:sz w:val="18"/>
                <w:szCs w:val="18"/>
              </w:rPr>
              <w:t>/</w:t>
            </w:r>
          </w:p>
        </w:tc>
        <w:tc>
          <w:tcPr>
            <w:tcW w:w="1641" w:type="dxa"/>
            <w:tcBorders>
              <w:top w:val="single" w:color="auto" w:sz="4" w:space="0"/>
              <w:left w:val="single" w:color="auto" w:sz="4" w:space="0"/>
              <w:bottom w:val="single" w:color="auto" w:sz="4" w:space="0"/>
              <w:right w:val="single" w:color="auto" w:sz="4" w:space="0"/>
            </w:tcBorders>
            <w:vAlign w:val="center"/>
          </w:tcPr>
          <w:p w14:paraId="3D85BB80">
            <w:pPr>
              <w:ind w:right="-52" w:rightChars="-25"/>
              <w:jc w:val="center"/>
              <w:rPr>
                <w:rFonts w:hint="eastAsia" w:ascii="宋体" w:hAnsi="宋体" w:eastAsia="宋体" w:cs="宋体"/>
                <w:sz w:val="18"/>
                <w:szCs w:val="18"/>
              </w:rPr>
            </w:pPr>
            <w:r>
              <w:rPr>
                <w:rFonts w:hint="eastAsia" w:ascii="宋体" w:hAnsi="宋体" w:eastAsia="宋体" w:cs="宋体"/>
                <w:sz w:val="18"/>
                <w:szCs w:val="18"/>
              </w:rPr>
              <w:t>/</w:t>
            </w:r>
          </w:p>
        </w:tc>
      </w:tr>
      <w:tr w14:paraId="387C4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55" w:type="dxa"/>
            <w:tcBorders>
              <w:top w:val="single" w:color="auto" w:sz="4" w:space="0"/>
              <w:left w:val="single" w:color="auto" w:sz="4" w:space="0"/>
              <w:bottom w:val="single" w:color="auto" w:sz="4" w:space="0"/>
              <w:right w:val="single" w:color="auto" w:sz="4" w:space="0"/>
            </w:tcBorders>
            <w:vAlign w:val="center"/>
          </w:tcPr>
          <w:p w14:paraId="5CEEEC81">
            <w:pPr>
              <w:pStyle w:val="35"/>
              <w:ind w:right="-27" w:rightChars="-13" w:firstLine="0" w:firstLineChars="0"/>
              <w:jc w:val="center"/>
              <w:rPr>
                <w:rFonts w:hint="eastAsia" w:eastAsia="宋体"/>
                <w:sz w:val="18"/>
                <w:lang w:val="en-US" w:eastAsia="zh-CN"/>
              </w:rPr>
            </w:pPr>
            <w:r>
              <w:rPr>
                <w:rFonts w:hint="eastAsia"/>
                <w:sz w:val="18"/>
                <w:lang w:val="en-US" w:eastAsia="zh-CN"/>
              </w:rPr>
              <w:t>5</w:t>
            </w:r>
          </w:p>
        </w:tc>
        <w:tc>
          <w:tcPr>
            <w:tcW w:w="4063" w:type="dxa"/>
            <w:tcBorders>
              <w:left w:val="single" w:color="auto" w:sz="4" w:space="0"/>
              <w:right w:val="single" w:color="auto" w:sz="4" w:space="0"/>
            </w:tcBorders>
            <w:shd w:val="clear" w:color="auto" w:fill="auto"/>
            <w:vAlign w:val="center"/>
          </w:tcPr>
          <w:p w14:paraId="53A47513">
            <w:pPr>
              <w:pStyle w:val="35"/>
              <w:ind w:left="0" w:leftChars="0" w:right="-37" w:rightChars="-18" w:firstLine="0" w:firstLineChars="0"/>
              <w:jc w:val="both"/>
              <w:rPr>
                <w:rFonts w:hint="eastAsia" w:ascii="宋体" w:hAnsi="Times New Roman" w:eastAsia="宋体" w:cs="Times New Roman"/>
                <w:sz w:val="18"/>
                <w:lang w:val="en-US" w:eastAsia="zh-CN" w:bidi="ar-SA"/>
              </w:rPr>
            </w:pPr>
            <w:r>
              <w:rPr>
                <w:rFonts w:hint="eastAsia"/>
                <w:sz w:val="18"/>
              </w:rPr>
              <w:t>外形尺寸（</w:t>
            </w:r>
            <w:r>
              <w:rPr>
                <w:rFonts w:hint="eastAsia" w:hAnsi="宋体" w:cs="宋体"/>
                <w:sz w:val="18"/>
                <w:szCs w:val="18"/>
                <w:lang w:val="en-US" w:eastAsia="zh-CN"/>
              </w:rPr>
              <w:t>直径</w:t>
            </w:r>
            <w:r>
              <w:rPr>
                <w:rFonts w:hint="eastAsia" w:hAnsi="宋体" w:cs="宋体"/>
                <w:sz w:val="18"/>
                <w:szCs w:val="18"/>
              </w:rPr>
              <w:t>×</w:t>
            </w:r>
            <w:r>
              <w:rPr>
                <w:rFonts w:hint="eastAsia" w:hAnsi="宋体" w:cs="宋体"/>
                <w:sz w:val="18"/>
                <w:szCs w:val="18"/>
                <w:lang w:val="en-US" w:eastAsia="zh-CN"/>
              </w:rPr>
              <w:t>高或直径</w:t>
            </w:r>
            <w:r>
              <w:rPr>
                <w:rFonts w:hint="eastAsia" w:hAnsi="宋体" w:cs="宋体"/>
                <w:sz w:val="18"/>
                <w:szCs w:val="18"/>
              </w:rPr>
              <w:t>×</w:t>
            </w:r>
            <w:r>
              <w:rPr>
                <w:rFonts w:hint="eastAsia" w:hAnsi="宋体" w:cs="宋体"/>
                <w:sz w:val="18"/>
                <w:szCs w:val="18"/>
                <w:lang w:val="en-US" w:eastAsia="zh-CN"/>
              </w:rPr>
              <w:t>长或</w:t>
            </w:r>
            <w:r>
              <w:rPr>
                <w:rFonts w:hint="eastAsia" w:hAnsi="宋体" w:cs="宋体"/>
                <w:sz w:val="18"/>
                <w:szCs w:val="18"/>
              </w:rPr>
              <w:t>长×宽×高</w:t>
            </w:r>
            <w:r>
              <w:rPr>
                <w:rFonts w:hint="eastAsia"/>
                <w:sz w:val="18"/>
              </w:rPr>
              <w:t>）</w:t>
            </w: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14:paraId="7D3EF1D1">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允许变化</w:t>
            </w:r>
          </w:p>
        </w:tc>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14:paraId="5CDBAAE9">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允许增大</w:t>
            </w:r>
            <w:r>
              <w:rPr>
                <w:rFonts w:hint="eastAsia" w:ascii="宋体" w:hAnsi="宋体" w:eastAsia="宋体" w:cs="宋体"/>
                <w:sz w:val="18"/>
                <w:szCs w:val="18"/>
              </w:rPr>
              <w:t>≤</w:t>
            </w:r>
            <w:r>
              <w:rPr>
                <w:rFonts w:hint="eastAsia" w:ascii="宋体" w:hAnsi="宋体" w:eastAsia="宋体" w:cs="宋体"/>
                <w:sz w:val="18"/>
                <w:szCs w:val="18"/>
                <w:lang w:val="en-US" w:eastAsia="zh-CN"/>
              </w:rPr>
              <w:t>2</w:t>
            </w:r>
            <w:r>
              <w:rPr>
                <w:rFonts w:hint="eastAsia" w:ascii="宋体" w:hAnsi="宋体" w:eastAsia="宋体" w:cs="宋体"/>
                <w:sz w:val="18"/>
                <w:szCs w:val="18"/>
              </w:rPr>
              <w:t>0%</w:t>
            </w:r>
          </w:p>
        </w:tc>
        <w:tc>
          <w:tcPr>
            <w:tcW w:w="1641" w:type="dxa"/>
            <w:tcBorders>
              <w:top w:val="single" w:color="auto" w:sz="4" w:space="0"/>
              <w:left w:val="single" w:color="auto" w:sz="4" w:space="0"/>
              <w:bottom w:val="single" w:color="auto" w:sz="4" w:space="0"/>
              <w:right w:val="single" w:color="auto" w:sz="4" w:space="0"/>
            </w:tcBorders>
            <w:shd w:val="clear" w:color="auto" w:fill="auto"/>
            <w:vAlign w:val="center"/>
          </w:tcPr>
          <w:p w14:paraId="6AC56B4A">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r>
      <w:tr w14:paraId="5E8C8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55" w:type="dxa"/>
            <w:tcBorders>
              <w:top w:val="single" w:color="auto" w:sz="4" w:space="0"/>
              <w:left w:val="single" w:color="auto" w:sz="4" w:space="0"/>
              <w:bottom w:val="single" w:color="auto" w:sz="4" w:space="0"/>
              <w:right w:val="single" w:color="auto" w:sz="4" w:space="0"/>
            </w:tcBorders>
            <w:vAlign w:val="center"/>
          </w:tcPr>
          <w:p w14:paraId="7349A156">
            <w:pPr>
              <w:pStyle w:val="35"/>
              <w:ind w:right="-27" w:rightChars="-13" w:firstLine="0" w:firstLineChars="0"/>
              <w:jc w:val="center"/>
              <w:rPr>
                <w:rFonts w:hint="eastAsia" w:eastAsia="宋体"/>
                <w:sz w:val="18"/>
                <w:lang w:val="en-US" w:eastAsia="zh-CN"/>
              </w:rPr>
            </w:pPr>
            <w:r>
              <w:rPr>
                <w:rFonts w:hint="eastAsia"/>
                <w:sz w:val="18"/>
                <w:lang w:val="en-US" w:eastAsia="zh-CN"/>
              </w:rPr>
              <w:t>6</w:t>
            </w:r>
          </w:p>
        </w:tc>
        <w:tc>
          <w:tcPr>
            <w:tcW w:w="4063" w:type="dxa"/>
            <w:tcBorders>
              <w:left w:val="single" w:color="auto" w:sz="4" w:space="0"/>
              <w:right w:val="single" w:color="auto" w:sz="4" w:space="0"/>
            </w:tcBorders>
            <w:shd w:val="clear" w:color="auto" w:fill="auto"/>
            <w:vAlign w:val="center"/>
          </w:tcPr>
          <w:p w14:paraId="1B1D19BF">
            <w:pPr>
              <w:pStyle w:val="35"/>
              <w:ind w:left="0" w:leftChars="0" w:right="-37" w:rightChars="-18" w:firstLine="0" w:firstLineChars="0"/>
              <w:jc w:val="center"/>
              <w:rPr>
                <w:rFonts w:hint="default" w:hAnsi="宋体" w:eastAsia="宋体" w:cs="宋体"/>
                <w:sz w:val="18"/>
                <w:szCs w:val="18"/>
                <w:lang w:val="en-US" w:eastAsia="zh-CN"/>
              </w:rPr>
            </w:pPr>
            <w:r>
              <w:rPr>
                <w:rFonts w:hint="eastAsia" w:hAnsi="宋体" w:cs="宋体"/>
                <w:sz w:val="18"/>
                <w:szCs w:val="18"/>
                <w:lang w:val="en-US" w:eastAsia="zh-CN"/>
              </w:rPr>
              <w:t>盛料盘层数</w:t>
            </w: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14:paraId="2289F967">
            <w:pPr>
              <w:ind w:right="-52" w:rightChars="-25"/>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不允许变化</w:t>
            </w:r>
          </w:p>
        </w:tc>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14:paraId="0C8BB0DC">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641" w:type="dxa"/>
            <w:tcBorders>
              <w:top w:val="single" w:color="auto" w:sz="4" w:space="0"/>
              <w:left w:val="single" w:color="auto" w:sz="4" w:space="0"/>
              <w:bottom w:val="single" w:color="auto" w:sz="4" w:space="0"/>
              <w:right w:val="single" w:color="auto" w:sz="4" w:space="0"/>
            </w:tcBorders>
            <w:shd w:val="clear" w:color="auto" w:fill="auto"/>
            <w:vAlign w:val="center"/>
          </w:tcPr>
          <w:p w14:paraId="7CD3A769">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r>
      <w:tr w14:paraId="09F6C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55" w:type="dxa"/>
            <w:tcBorders>
              <w:top w:val="single" w:color="auto" w:sz="4" w:space="0"/>
              <w:left w:val="single" w:color="auto" w:sz="4" w:space="0"/>
              <w:bottom w:val="single" w:color="auto" w:sz="4" w:space="0"/>
              <w:right w:val="single" w:color="auto" w:sz="4" w:space="0"/>
            </w:tcBorders>
            <w:vAlign w:val="center"/>
          </w:tcPr>
          <w:p w14:paraId="73FE836E">
            <w:pPr>
              <w:pStyle w:val="35"/>
              <w:ind w:right="-27" w:rightChars="-13" w:firstLine="0" w:firstLineChars="0"/>
              <w:jc w:val="center"/>
              <w:rPr>
                <w:rFonts w:hint="eastAsia" w:eastAsia="宋体"/>
                <w:sz w:val="18"/>
                <w:lang w:val="en-US" w:eastAsia="zh-CN"/>
              </w:rPr>
            </w:pPr>
            <w:r>
              <w:rPr>
                <w:rFonts w:hint="eastAsia"/>
                <w:sz w:val="18"/>
                <w:lang w:val="en-US" w:eastAsia="zh-CN"/>
              </w:rPr>
              <w:t>7</w:t>
            </w:r>
          </w:p>
        </w:tc>
        <w:tc>
          <w:tcPr>
            <w:tcW w:w="4063" w:type="dxa"/>
            <w:tcBorders>
              <w:left w:val="single" w:color="auto" w:sz="4" w:space="0"/>
              <w:right w:val="single" w:color="auto" w:sz="4" w:space="0"/>
            </w:tcBorders>
            <w:shd w:val="clear" w:color="auto" w:fill="auto"/>
            <w:vAlign w:val="center"/>
          </w:tcPr>
          <w:p w14:paraId="26C491EE">
            <w:pPr>
              <w:pStyle w:val="35"/>
              <w:ind w:left="0" w:leftChars="0" w:right="-37" w:rightChars="-18" w:firstLine="0" w:firstLineChars="0"/>
              <w:jc w:val="center"/>
              <w:rPr>
                <w:rFonts w:hint="default" w:hAnsi="宋体" w:cs="宋体"/>
                <w:sz w:val="18"/>
                <w:szCs w:val="18"/>
                <w:lang w:val="en-US" w:eastAsia="zh-CN"/>
              </w:rPr>
            </w:pPr>
            <w:r>
              <w:rPr>
                <w:rFonts w:hint="eastAsia" w:hAnsi="宋体" w:cs="宋体"/>
                <w:sz w:val="18"/>
                <w:szCs w:val="18"/>
                <w:lang w:val="en-US" w:eastAsia="zh-CN"/>
              </w:rPr>
              <w:t>运转方式</w:t>
            </w: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14:paraId="1FA64751">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不允许变化</w:t>
            </w:r>
          </w:p>
        </w:tc>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14:paraId="36F9374C">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641" w:type="dxa"/>
            <w:tcBorders>
              <w:top w:val="single" w:color="auto" w:sz="4" w:space="0"/>
              <w:left w:val="single" w:color="auto" w:sz="4" w:space="0"/>
              <w:bottom w:val="single" w:color="auto" w:sz="4" w:space="0"/>
              <w:right w:val="single" w:color="auto" w:sz="4" w:space="0"/>
            </w:tcBorders>
            <w:shd w:val="clear" w:color="auto" w:fill="auto"/>
            <w:vAlign w:val="center"/>
          </w:tcPr>
          <w:p w14:paraId="7292912C">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r>
      <w:tr w14:paraId="121F0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43AB4569">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rPr>
              <w:t>8</w:t>
            </w:r>
          </w:p>
        </w:tc>
        <w:tc>
          <w:tcPr>
            <w:tcW w:w="4063" w:type="dxa"/>
            <w:tcBorders>
              <w:left w:val="single" w:color="auto" w:sz="4" w:space="0"/>
              <w:right w:val="single" w:color="auto" w:sz="4" w:space="0"/>
            </w:tcBorders>
            <w:shd w:val="clear" w:color="auto" w:fill="auto"/>
            <w:vAlign w:val="center"/>
          </w:tcPr>
          <w:p w14:paraId="1C9295FA">
            <w:pPr>
              <w:pStyle w:val="35"/>
              <w:ind w:left="-346" w:leftChars="-165" w:right="-37" w:rightChars="-18" w:firstLine="360" w:firstLineChars="200"/>
              <w:jc w:val="center"/>
              <w:rPr>
                <w:sz w:val="18"/>
              </w:rPr>
            </w:pPr>
            <w:r>
              <w:rPr>
                <w:rFonts w:hint="eastAsia" w:hAnsi="宋体" w:cs="宋体"/>
                <w:sz w:val="18"/>
                <w:szCs w:val="18"/>
              </w:rPr>
              <w:t>处理周期</w:t>
            </w:r>
          </w:p>
        </w:tc>
        <w:tc>
          <w:tcPr>
            <w:tcW w:w="1387" w:type="dxa"/>
            <w:tcBorders>
              <w:top w:val="single" w:color="auto" w:sz="4" w:space="0"/>
              <w:left w:val="single" w:color="auto" w:sz="4" w:space="0"/>
              <w:bottom w:val="single" w:color="auto" w:sz="4" w:space="0"/>
              <w:right w:val="single" w:color="auto" w:sz="4" w:space="0"/>
            </w:tcBorders>
            <w:vAlign w:val="center"/>
          </w:tcPr>
          <w:p w14:paraId="3E906093">
            <w:pPr>
              <w:ind w:right="-52" w:rightChars="-25"/>
              <w:jc w:val="center"/>
              <w:rPr>
                <w:rFonts w:hint="eastAsia" w:ascii="宋体" w:hAnsi="宋体" w:eastAsia="宋体" w:cs="宋体"/>
                <w:sz w:val="18"/>
                <w:szCs w:val="18"/>
              </w:rPr>
            </w:pPr>
            <w:r>
              <w:rPr>
                <w:rFonts w:hint="eastAsia" w:ascii="宋体" w:hAnsi="宋体" w:eastAsia="宋体" w:cs="宋体"/>
                <w:sz w:val="18"/>
                <w:szCs w:val="18"/>
              </w:rPr>
              <w:t>允许缩短</w:t>
            </w:r>
          </w:p>
        </w:tc>
        <w:tc>
          <w:tcPr>
            <w:tcW w:w="1825" w:type="dxa"/>
            <w:tcBorders>
              <w:top w:val="single" w:color="auto" w:sz="4" w:space="0"/>
              <w:left w:val="single" w:color="auto" w:sz="4" w:space="0"/>
              <w:bottom w:val="single" w:color="auto" w:sz="4" w:space="0"/>
              <w:right w:val="single" w:color="auto" w:sz="4" w:space="0"/>
            </w:tcBorders>
            <w:vAlign w:val="center"/>
          </w:tcPr>
          <w:p w14:paraId="43D5CF8E">
            <w:pPr>
              <w:ind w:right="-52" w:rightChars="-25"/>
              <w:jc w:val="center"/>
              <w:rPr>
                <w:rFonts w:hint="eastAsia" w:ascii="宋体" w:hAnsi="宋体" w:eastAsia="宋体" w:cs="宋体"/>
                <w:sz w:val="18"/>
                <w:szCs w:val="18"/>
              </w:rPr>
            </w:pPr>
            <w:r>
              <w:rPr>
                <w:rFonts w:hint="eastAsia" w:ascii="宋体" w:hAnsi="宋体" w:eastAsia="宋体" w:cs="宋体"/>
                <w:sz w:val="18"/>
                <w:szCs w:val="18"/>
              </w:rPr>
              <w:t>/</w:t>
            </w:r>
          </w:p>
        </w:tc>
        <w:tc>
          <w:tcPr>
            <w:tcW w:w="1641" w:type="dxa"/>
            <w:tcBorders>
              <w:top w:val="single" w:color="auto" w:sz="4" w:space="0"/>
              <w:left w:val="single" w:color="auto" w:sz="4" w:space="0"/>
              <w:bottom w:val="single" w:color="auto" w:sz="4" w:space="0"/>
              <w:right w:val="single" w:color="auto" w:sz="4" w:space="0"/>
            </w:tcBorders>
            <w:vAlign w:val="center"/>
          </w:tcPr>
          <w:p w14:paraId="7C88407E">
            <w:pPr>
              <w:ind w:right="-52" w:rightChars="-25"/>
              <w:jc w:val="center"/>
              <w:rPr>
                <w:rFonts w:hint="eastAsia" w:ascii="宋体" w:hAnsi="宋体" w:eastAsia="宋体" w:cs="宋体"/>
                <w:sz w:val="18"/>
                <w:szCs w:val="18"/>
              </w:rPr>
            </w:pPr>
            <w:r>
              <w:rPr>
                <w:rFonts w:hint="eastAsia" w:ascii="宋体" w:hAnsi="宋体" w:eastAsia="宋体" w:cs="宋体"/>
                <w:sz w:val="18"/>
                <w:szCs w:val="18"/>
              </w:rPr>
              <w:t>/</w:t>
            </w:r>
          </w:p>
        </w:tc>
      </w:tr>
      <w:tr w14:paraId="49924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38BB6970">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rPr>
              <w:t>9</w:t>
            </w:r>
          </w:p>
        </w:tc>
        <w:tc>
          <w:tcPr>
            <w:tcW w:w="4063" w:type="dxa"/>
            <w:tcBorders>
              <w:left w:val="single" w:color="auto" w:sz="4" w:space="0"/>
              <w:right w:val="single" w:color="auto" w:sz="4" w:space="0"/>
            </w:tcBorders>
            <w:shd w:val="clear" w:color="auto" w:fill="auto"/>
            <w:vAlign w:val="center"/>
          </w:tcPr>
          <w:p w14:paraId="08C8CB6D">
            <w:pPr>
              <w:pStyle w:val="35"/>
              <w:ind w:left="-346" w:leftChars="-165" w:right="-37" w:rightChars="-18" w:firstLine="360" w:firstLineChars="200"/>
              <w:jc w:val="center"/>
              <w:rPr>
                <w:rFonts w:hint="eastAsia"/>
                <w:sz w:val="18"/>
              </w:rPr>
            </w:pPr>
            <w:r>
              <w:rPr>
                <w:rFonts w:hint="eastAsia" w:hAnsi="宋体" w:cs="宋体"/>
                <w:sz w:val="18"/>
                <w:szCs w:val="18"/>
              </w:rPr>
              <w:t>尾气处理净化装置型式</w:t>
            </w:r>
          </w:p>
        </w:tc>
        <w:tc>
          <w:tcPr>
            <w:tcW w:w="1387" w:type="dxa"/>
            <w:tcBorders>
              <w:top w:val="single" w:color="auto" w:sz="4" w:space="0"/>
              <w:left w:val="single" w:color="auto" w:sz="4" w:space="0"/>
              <w:bottom w:val="single" w:color="auto" w:sz="4" w:space="0"/>
              <w:right w:val="single" w:color="auto" w:sz="4" w:space="0"/>
            </w:tcBorders>
            <w:vAlign w:val="center"/>
          </w:tcPr>
          <w:p w14:paraId="1A30D0FE">
            <w:pPr>
              <w:ind w:right="-52" w:rightChars="-25"/>
              <w:jc w:val="center"/>
              <w:rPr>
                <w:rFonts w:hint="eastAsia" w:ascii="宋体" w:hAnsi="宋体" w:eastAsia="宋体" w:cs="宋体"/>
                <w:sz w:val="18"/>
                <w:szCs w:val="18"/>
              </w:rPr>
            </w:pPr>
            <w:r>
              <w:rPr>
                <w:rFonts w:hint="eastAsia" w:ascii="宋体" w:hAnsi="宋体" w:eastAsia="宋体" w:cs="宋体"/>
                <w:sz w:val="18"/>
                <w:szCs w:val="18"/>
              </w:rPr>
              <w:t>不允许变化</w:t>
            </w:r>
          </w:p>
        </w:tc>
        <w:tc>
          <w:tcPr>
            <w:tcW w:w="1825" w:type="dxa"/>
            <w:tcBorders>
              <w:top w:val="single" w:color="auto" w:sz="4" w:space="0"/>
              <w:left w:val="single" w:color="auto" w:sz="4" w:space="0"/>
              <w:bottom w:val="single" w:color="auto" w:sz="4" w:space="0"/>
              <w:right w:val="single" w:color="auto" w:sz="4" w:space="0"/>
            </w:tcBorders>
            <w:vAlign w:val="center"/>
          </w:tcPr>
          <w:p w14:paraId="5DCE632F">
            <w:pPr>
              <w:ind w:right="-52" w:rightChars="-25"/>
              <w:jc w:val="center"/>
              <w:rPr>
                <w:rFonts w:hint="eastAsia" w:ascii="宋体" w:hAnsi="宋体" w:eastAsia="宋体" w:cs="宋体"/>
                <w:sz w:val="18"/>
                <w:szCs w:val="18"/>
              </w:rPr>
            </w:pPr>
            <w:r>
              <w:rPr>
                <w:rFonts w:hint="eastAsia" w:ascii="宋体" w:hAnsi="宋体" w:eastAsia="宋体" w:cs="宋体"/>
                <w:sz w:val="18"/>
                <w:szCs w:val="18"/>
              </w:rPr>
              <w:t>/</w:t>
            </w:r>
          </w:p>
        </w:tc>
        <w:tc>
          <w:tcPr>
            <w:tcW w:w="1641" w:type="dxa"/>
            <w:tcBorders>
              <w:top w:val="single" w:color="auto" w:sz="4" w:space="0"/>
              <w:left w:val="single" w:color="auto" w:sz="4" w:space="0"/>
              <w:bottom w:val="single" w:color="auto" w:sz="4" w:space="0"/>
              <w:right w:val="single" w:color="auto" w:sz="4" w:space="0"/>
            </w:tcBorders>
            <w:vAlign w:val="center"/>
          </w:tcPr>
          <w:p w14:paraId="51BFE3C8">
            <w:pPr>
              <w:ind w:right="-52" w:rightChars="-25"/>
              <w:jc w:val="center"/>
              <w:rPr>
                <w:rFonts w:hint="eastAsia" w:ascii="宋体" w:hAnsi="宋体" w:eastAsia="宋体" w:cs="宋体"/>
                <w:sz w:val="18"/>
                <w:szCs w:val="18"/>
              </w:rPr>
            </w:pPr>
            <w:r>
              <w:rPr>
                <w:rFonts w:hint="eastAsia" w:ascii="宋体" w:hAnsi="宋体" w:eastAsia="宋体" w:cs="宋体"/>
                <w:sz w:val="18"/>
                <w:szCs w:val="18"/>
              </w:rPr>
              <w:t>/</w:t>
            </w:r>
          </w:p>
        </w:tc>
      </w:tr>
      <w:tr w14:paraId="531D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4A134E02">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lang w:val="en-US" w:eastAsia="zh-CN"/>
              </w:rPr>
              <w:t>10</w:t>
            </w:r>
          </w:p>
        </w:tc>
        <w:tc>
          <w:tcPr>
            <w:tcW w:w="4063" w:type="dxa"/>
            <w:tcBorders>
              <w:left w:val="single" w:color="auto" w:sz="4" w:space="0"/>
              <w:right w:val="single" w:color="auto" w:sz="4" w:space="0"/>
            </w:tcBorders>
            <w:shd w:val="clear" w:color="auto" w:fill="auto"/>
            <w:vAlign w:val="center"/>
          </w:tcPr>
          <w:p w14:paraId="61A47F09">
            <w:pPr>
              <w:pStyle w:val="35"/>
              <w:ind w:left="-346" w:leftChars="-165" w:right="-37" w:rightChars="-18" w:firstLine="360" w:firstLineChars="200"/>
              <w:jc w:val="center"/>
              <w:rPr>
                <w:rFonts w:hint="eastAsia"/>
                <w:sz w:val="18"/>
              </w:rPr>
            </w:pPr>
            <w:r>
              <w:rPr>
                <w:rFonts w:hint="eastAsia" w:hAnsi="宋体" w:cs="宋体"/>
                <w:sz w:val="18"/>
                <w:szCs w:val="18"/>
              </w:rPr>
              <w:t>热回收装置</w:t>
            </w:r>
            <w:r>
              <w:rPr>
                <w:rFonts w:hint="eastAsia" w:hAnsi="宋体" w:cs="宋体"/>
                <w:sz w:val="18"/>
                <w:szCs w:val="18"/>
                <w:lang w:val="en-US" w:eastAsia="zh-CN"/>
              </w:rPr>
              <w:t>型式</w:t>
            </w:r>
          </w:p>
        </w:tc>
        <w:tc>
          <w:tcPr>
            <w:tcW w:w="1387" w:type="dxa"/>
            <w:tcBorders>
              <w:top w:val="single" w:color="auto" w:sz="4" w:space="0"/>
              <w:left w:val="single" w:color="auto" w:sz="4" w:space="0"/>
              <w:bottom w:val="single" w:color="auto" w:sz="4" w:space="0"/>
              <w:right w:val="single" w:color="auto" w:sz="4" w:space="0"/>
            </w:tcBorders>
            <w:vAlign w:val="center"/>
          </w:tcPr>
          <w:p w14:paraId="7EAA7414">
            <w:pPr>
              <w:ind w:right="-52" w:rightChars="-25"/>
              <w:jc w:val="center"/>
              <w:rPr>
                <w:rFonts w:hint="eastAsia" w:ascii="宋体" w:hAnsi="宋体" w:eastAsia="宋体" w:cs="宋体"/>
                <w:sz w:val="18"/>
                <w:szCs w:val="18"/>
              </w:rPr>
            </w:pPr>
            <w:r>
              <w:rPr>
                <w:rFonts w:hint="eastAsia" w:ascii="宋体" w:hAnsi="宋体" w:eastAsia="宋体" w:cs="宋体"/>
                <w:sz w:val="18"/>
                <w:szCs w:val="18"/>
              </w:rPr>
              <w:t>不允许变化</w:t>
            </w:r>
          </w:p>
        </w:tc>
        <w:tc>
          <w:tcPr>
            <w:tcW w:w="1825" w:type="dxa"/>
            <w:tcBorders>
              <w:top w:val="single" w:color="auto" w:sz="4" w:space="0"/>
              <w:left w:val="single" w:color="auto" w:sz="4" w:space="0"/>
              <w:bottom w:val="single" w:color="auto" w:sz="4" w:space="0"/>
              <w:right w:val="single" w:color="auto" w:sz="4" w:space="0"/>
            </w:tcBorders>
            <w:vAlign w:val="center"/>
          </w:tcPr>
          <w:p w14:paraId="6C340E1C">
            <w:pPr>
              <w:ind w:right="-52" w:rightChars="-25"/>
              <w:jc w:val="center"/>
              <w:rPr>
                <w:rFonts w:hint="eastAsia" w:ascii="宋体" w:hAnsi="宋体" w:eastAsia="宋体" w:cs="宋体"/>
                <w:sz w:val="18"/>
                <w:szCs w:val="18"/>
              </w:rPr>
            </w:pPr>
            <w:r>
              <w:rPr>
                <w:rFonts w:hint="eastAsia" w:ascii="宋体" w:hAnsi="宋体" w:eastAsia="宋体" w:cs="宋体"/>
                <w:sz w:val="18"/>
                <w:szCs w:val="18"/>
              </w:rPr>
              <w:t>/</w:t>
            </w:r>
          </w:p>
        </w:tc>
        <w:tc>
          <w:tcPr>
            <w:tcW w:w="1641" w:type="dxa"/>
            <w:tcBorders>
              <w:top w:val="single" w:color="auto" w:sz="4" w:space="0"/>
              <w:left w:val="single" w:color="auto" w:sz="4" w:space="0"/>
              <w:bottom w:val="single" w:color="auto" w:sz="4" w:space="0"/>
              <w:right w:val="single" w:color="auto" w:sz="4" w:space="0"/>
            </w:tcBorders>
            <w:vAlign w:val="center"/>
          </w:tcPr>
          <w:p w14:paraId="240E4946">
            <w:pPr>
              <w:ind w:right="-52" w:rightChars="-25"/>
              <w:jc w:val="center"/>
              <w:rPr>
                <w:rFonts w:hint="eastAsia" w:ascii="宋体" w:hAnsi="宋体" w:eastAsia="宋体" w:cs="宋体"/>
                <w:sz w:val="18"/>
                <w:szCs w:val="18"/>
              </w:rPr>
            </w:pPr>
            <w:r>
              <w:rPr>
                <w:rFonts w:hint="eastAsia" w:ascii="宋体" w:hAnsi="宋体" w:eastAsia="宋体" w:cs="宋体"/>
                <w:sz w:val="18"/>
                <w:szCs w:val="18"/>
              </w:rPr>
              <w:t>/</w:t>
            </w:r>
          </w:p>
        </w:tc>
      </w:tr>
      <w:tr w14:paraId="092C6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7C598F8B">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lang w:val="en-US" w:eastAsia="zh-CN"/>
              </w:rPr>
              <w:t>11</w:t>
            </w:r>
          </w:p>
        </w:tc>
        <w:tc>
          <w:tcPr>
            <w:tcW w:w="4063" w:type="dxa"/>
            <w:tcBorders>
              <w:left w:val="single" w:color="auto" w:sz="4" w:space="0"/>
              <w:right w:val="single" w:color="auto" w:sz="4" w:space="0"/>
            </w:tcBorders>
            <w:shd w:val="clear" w:color="auto" w:fill="auto"/>
            <w:vAlign w:val="center"/>
          </w:tcPr>
          <w:p w14:paraId="12E4CE72">
            <w:pPr>
              <w:pStyle w:val="35"/>
              <w:ind w:left="-346" w:leftChars="-165" w:right="-37" w:rightChars="-18" w:firstLine="360" w:firstLineChars="200"/>
              <w:jc w:val="center"/>
              <w:rPr>
                <w:rFonts w:hint="eastAsia" w:ascii="宋体" w:hAnsi="宋体" w:eastAsia="宋体" w:cs="Times New Roman"/>
                <w:color w:val="0000FF"/>
                <w:sz w:val="18"/>
                <w:szCs w:val="18"/>
                <w:lang w:val="en-US" w:eastAsia="zh-CN" w:bidi="ar-SA"/>
              </w:rPr>
            </w:pPr>
            <w:r>
              <w:rPr>
                <w:rFonts w:hint="eastAsia" w:hAnsi="宋体" w:cs="宋体"/>
                <w:sz w:val="18"/>
                <w:szCs w:val="18"/>
              </w:rPr>
              <w:t>风机</w:t>
            </w:r>
            <w:r>
              <w:rPr>
                <w:rFonts w:hint="eastAsia" w:hAnsi="宋体" w:cs="宋体"/>
                <w:sz w:val="18"/>
                <w:szCs w:val="18"/>
                <w:lang w:val="en-US" w:eastAsia="zh-CN"/>
              </w:rPr>
              <w:t>总</w:t>
            </w:r>
            <w:r>
              <w:rPr>
                <w:rFonts w:hint="eastAsia" w:hAnsi="宋体" w:cs="宋体"/>
                <w:sz w:val="18"/>
                <w:szCs w:val="18"/>
              </w:rPr>
              <w:t>功率</w:t>
            </w: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14:paraId="6ED0A422">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不允许变化</w:t>
            </w:r>
          </w:p>
        </w:tc>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14:paraId="55359972">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641" w:type="dxa"/>
            <w:tcBorders>
              <w:top w:val="single" w:color="auto" w:sz="4" w:space="0"/>
              <w:left w:val="single" w:color="auto" w:sz="4" w:space="0"/>
              <w:bottom w:val="single" w:color="auto" w:sz="4" w:space="0"/>
              <w:right w:val="single" w:color="auto" w:sz="4" w:space="0"/>
            </w:tcBorders>
            <w:shd w:val="clear" w:color="auto" w:fill="auto"/>
            <w:vAlign w:val="center"/>
          </w:tcPr>
          <w:p w14:paraId="044C963D">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r>
      <w:tr w14:paraId="0DFEB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27DD5626">
            <w:pPr>
              <w:pStyle w:val="35"/>
              <w:ind w:right="-27" w:rightChars="-13" w:firstLine="0" w:firstLineChars="0"/>
              <w:jc w:val="center"/>
              <w:rPr>
                <w:rFonts w:hint="default" w:ascii="宋体" w:hAnsi="Times New Roman" w:eastAsia="宋体" w:cs="Times New Roman"/>
                <w:sz w:val="18"/>
                <w:lang w:val="en-US" w:eastAsia="zh-CN" w:bidi="ar-SA"/>
              </w:rPr>
            </w:pPr>
            <w:bookmarkStart w:id="159" w:name="_Toc448048001"/>
            <w:bookmarkStart w:id="160" w:name="_Toc528936769"/>
            <w:bookmarkStart w:id="161" w:name="_Toc525893785"/>
            <w:bookmarkStart w:id="162" w:name="_Toc452906804"/>
            <w:bookmarkStart w:id="163" w:name="_Toc524021337"/>
            <w:bookmarkStart w:id="164" w:name="_Toc522285763"/>
            <w:bookmarkStart w:id="165" w:name="_Toc452730620"/>
            <w:bookmarkStart w:id="166" w:name="_Toc3188983"/>
            <w:bookmarkStart w:id="167" w:name="_Toc519667787"/>
            <w:bookmarkStart w:id="168" w:name="_Toc454889584"/>
            <w:bookmarkStart w:id="169" w:name="_Toc446602038"/>
            <w:bookmarkStart w:id="170" w:name="_Toc530991319"/>
            <w:bookmarkStart w:id="171" w:name="_Toc527965781"/>
            <w:bookmarkStart w:id="172" w:name="_Toc520476284"/>
            <w:bookmarkStart w:id="173" w:name="_Toc523327261"/>
            <w:bookmarkStart w:id="174" w:name="_Toc518921980"/>
            <w:r>
              <w:rPr>
                <w:rFonts w:hint="eastAsia"/>
                <w:sz w:val="18"/>
                <w:lang w:val="en-US" w:eastAsia="zh-CN"/>
              </w:rPr>
              <w:t>12</w:t>
            </w:r>
          </w:p>
        </w:tc>
        <w:tc>
          <w:tcPr>
            <w:tcW w:w="4063" w:type="dxa"/>
            <w:tcBorders>
              <w:left w:val="single" w:color="auto" w:sz="4" w:space="0"/>
              <w:right w:val="single" w:color="auto" w:sz="4" w:space="0"/>
            </w:tcBorders>
            <w:shd w:val="clear" w:color="auto" w:fill="auto"/>
            <w:vAlign w:val="center"/>
          </w:tcPr>
          <w:p w14:paraId="35078523">
            <w:pPr>
              <w:pStyle w:val="35"/>
              <w:ind w:left="-346" w:leftChars="-165" w:right="-37" w:rightChars="-18" w:firstLine="360" w:firstLineChars="200"/>
              <w:jc w:val="center"/>
              <w:rPr>
                <w:rFonts w:hint="eastAsia" w:ascii="宋体" w:hAnsi="宋体" w:eastAsia="宋体" w:cs="Times New Roman"/>
                <w:color w:val="0000FF"/>
                <w:sz w:val="18"/>
                <w:szCs w:val="18"/>
                <w:lang w:val="en-US" w:eastAsia="zh-CN" w:bidi="ar-SA"/>
              </w:rPr>
            </w:pPr>
            <w:r>
              <w:rPr>
                <w:rFonts w:hint="eastAsia" w:hAnsi="宋体" w:cs="宋体"/>
                <w:sz w:val="18"/>
                <w:szCs w:val="18"/>
              </w:rPr>
              <w:t>热源装置功率</w:t>
            </w: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14:paraId="7F68721B">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不允许变化</w:t>
            </w:r>
          </w:p>
        </w:tc>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14:paraId="7D53D9D0">
            <w:pPr>
              <w:ind w:right="-52" w:rightChars="-25"/>
              <w:jc w:val="center"/>
              <w:rPr>
                <w:rFonts w:hint="default"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641" w:type="dxa"/>
            <w:tcBorders>
              <w:top w:val="single" w:color="auto" w:sz="4" w:space="0"/>
              <w:left w:val="single" w:color="auto" w:sz="4" w:space="0"/>
              <w:bottom w:val="single" w:color="auto" w:sz="4" w:space="0"/>
              <w:right w:val="single" w:color="auto" w:sz="4" w:space="0"/>
            </w:tcBorders>
            <w:shd w:val="clear" w:color="auto" w:fill="auto"/>
            <w:vAlign w:val="center"/>
          </w:tcPr>
          <w:p w14:paraId="6C7EE44E">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r>
      <w:tr w14:paraId="113A5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1852370A">
            <w:pPr>
              <w:pStyle w:val="35"/>
              <w:ind w:right="-27" w:rightChars="-13" w:firstLine="0" w:firstLineChars="0"/>
              <w:jc w:val="center"/>
              <w:rPr>
                <w:rFonts w:hint="default" w:ascii="宋体" w:hAnsi="Times New Roman" w:eastAsia="宋体" w:cs="Times New Roman"/>
                <w:sz w:val="18"/>
                <w:lang w:val="en-US" w:eastAsia="zh-CN" w:bidi="ar-SA"/>
              </w:rPr>
            </w:pPr>
            <w:r>
              <w:rPr>
                <w:rFonts w:hint="eastAsia"/>
                <w:sz w:val="18"/>
                <w:lang w:val="en-US" w:eastAsia="zh-CN"/>
              </w:rPr>
              <w:t>13</w:t>
            </w:r>
          </w:p>
        </w:tc>
        <w:tc>
          <w:tcPr>
            <w:tcW w:w="4063" w:type="dxa"/>
            <w:tcBorders>
              <w:left w:val="single" w:color="auto" w:sz="4" w:space="0"/>
              <w:right w:val="single" w:color="auto" w:sz="4" w:space="0"/>
            </w:tcBorders>
            <w:shd w:val="clear" w:color="auto" w:fill="auto"/>
            <w:vAlign w:val="center"/>
          </w:tcPr>
          <w:p w14:paraId="6C3433B1">
            <w:pPr>
              <w:pStyle w:val="35"/>
              <w:ind w:left="-346" w:leftChars="-165" w:right="-37" w:rightChars="-18" w:firstLine="360" w:firstLineChars="200"/>
              <w:jc w:val="center"/>
              <w:rPr>
                <w:rFonts w:hint="eastAsia" w:ascii="宋体" w:hAnsi="宋体" w:eastAsia="宋体" w:cs="Times New Roman"/>
                <w:color w:val="0000FF"/>
                <w:sz w:val="18"/>
                <w:szCs w:val="18"/>
                <w:lang w:val="en-US" w:eastAsia="zh-CN" w:bidi="ar-SA"/>
              </w:rPr>
            </w:pPr>
            <w:r>
              <w:rPr>
                <w:rFonts w:hint="eastAsia" w:hAnsi="宋体" w:cs="宋体"/>
                <w:sz w:val="18"/>
                <w:szCs w:val="18"/>
              </w:rPr>
              <w:t>其他</w:t>
            </w:r>
            <w:r>
              <w:rPr>
                <w:rFonts w:hint="eastAsia" w:hAnsi="宋体" w:cs="宋体"/>
                <w:sz w:val="18"/>
                <w:szCs w:val="18"/>
                <w:lang w:val="en-US" w:eastAsia="zh-CN"/>
              </w:rPr>
              <w:t>装置</w:t>
            </w:r>
            <w:r>
              <w:rPr>
                <w:rFonts w:hint="eastAsia" w:hAnsi="宋体" w:cs="宋体"/>
                <w:sz w:val="18"/>
                <w:szCs w:val="18"/>
              </w:rPr>
              <w:t>功率</w:t>
            </w: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14:paraId="0961E5A8">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不允许变化</w:t>
            </w:r>
          </w:p>
        </w:tc>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14:paraId="71A08707">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641" w:type="dxa"/>
            <w:tcBorders>
              <w:top w:val="single" w:color="auto" w:sz="4" w:space="0"/>
              <w:left w:val="single" w:color="auto" w:sz="4" w:space="0"/>
              <w:bottom w:val="single" w:color="auto" w:sz="4" w:space="0"/>
              <w:right w:val="single" w:color="auto" w:sz="4" w:space="0"/>
            </w:tcBorders>
            <w:shd w:val="clear" w:color="auto" w:fill="auto"/>
            <w:vAlign w:val="center"/>
          </w:tcPr>
          <w:p w14:paraId="49E5AB7E">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r>
      <w:tr w14:paraId="17506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429EDBE9">
            <w:pPr>
              <w:pStyle w:val="35"/>
              <w:ind w:right="-27" w:rightChars="-13" w:firstLine="0" w:firstLineChars="0"/>
              <w:jc w:val="center"/>
              <w:rPr>
                <w:rFonts w:hint="default" w:ascii="宋体" w:hAnsi="Times New Roman" w:eastAsia="宋体" w:cs="Times New Roman"/>
                <w:sz w:val="18"/>
                <w:lang w:val="en-US" w:eastAsia="zh-CN" w:bidi="ar-SA"/>
              </w:rPr>
            </w:pPr>
            <w:r>
              <w:rPr>
                <w:rFonts w:hint="eastAsia"/>
                <w:sz w:val="18"/>
                <w:lang w:val="en-US" w:eastAsia="zh-CN"/>
              </w:rPr>
              <w:t>14</w:t>
            </w:r>
          </w:p>
        </w:tc>
        <w:tc>
          <w:tcPr>
            <w:tcW w:w="4063" w:type="dxa"/>
            <w:tcBorders>
              <w:left w:val="single" w:color="auto" w:sz="4" w:space="0"/>
              <w:right w:val="single" w:color="auto" w:sz="4" w:space="0"/>
            </w:tcBorders>
            <w:shd w:val="clear" w:color="auto" w:fill="auto"/>
            <w:vAlign w:val="center"/>
          </w:tcPr>
          <w:p w14:paraId="40030648">
            <w:pPr>
              <w:pStyle w:val="35"/>
              <w:ind w:left="-346" w:leftChars="-165" w:right="-37" w:rightChars="-18" w:firstLine="360" w:firstLineChars="200"/>
              <w:jc w:val="center"/>
              <w:rPr>
                <w:rFonts w:hint="eastAsia" w:ascii="宋体" w:hAnsi="宋体" w:eastAsia="宋体" w:cs="Times New Roman"/>
                <w:color w:val="0000FF"/>
                <w:sz w:val="18"/>
                <w:szCs w:val="18"/>
                <w:lang w:val="en-US" w:eastAsia="zh-CN" w:bidi="ar-SA"/>
              </w:rPr>
            </w:pPr>
            <w:r>
              <w:rPr>
                <w:rFonts w:hint="eastAsia" w:hAnsi="宋体" w:cs="宋体"/>
                <w:sz w:val="18"/>
                <w:szCs w:val="18"/>
              </w:rPr>
              <w:t>上料方式</w:t>
            </w: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14:paraId="0DA72207">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不允许变化</w:t>
            </w:r>
          </w:p>
        </w:tc>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14:paraId="6DD6F594">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c>
          <w:tcPr>
            <w:tcW w:w="1641" w:type="dxa"/>
            <w:tcBorders>
              <w:top w:val="single" w:color="auto" w:sz="4" w:space="0"/>
              <w:left w:val="single" w:color="auto" w:sz="4" w:space="0"/>
              <w:bottom w:val="single" w:color="auto" w:sz="4" w:space="0"/>
              <w:right w:val="single" w:color="auto" w:sz="4" w:space="0"/>
            </w:tcBorders>
            <w:shd w:val="clear" w:color="auto" w:fill="auto"/>
            <w:vAlign w:val="center"/>
          </w:tcPr>
          <w:p w14:paraId="6908C2E8">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r>
      <w:tr w14:paraId="25980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5B570BB0">
            <w:pPr>
              <w:pStyle w:val="35"/>
              <w:ind w:right="-27" w:rightChars="-13" w:firstLine="0" w:firstLineChars="0"/>
              <w:jc w:val="center"/>
              <w:rPr>
                <w:rFonts w:hint="default" w:ascii="宋体" w:hAnsi="Times New Roman" w:eastAsia="宋体" w:cs="Times New Roman"/>
                <w:sz w:val="18"/>
                <w:lang w:val="en-US" w:eastAsia="zh-CN" w:bidi="ar-SA"/>
              </w:rPr>
            </w:pPr>
            <w:r>
              <w:rPr>
                <w:rFonts w:hint="eastAsia"/>
                <w:sz w:val="18"/>
                <w:lang w:val="en-US" w:eastAsia="zh-CN"/>
              </w:rPr>
              <w:t>15</w:t>
            </w:r>
          </w:p>
        </w:tc>
        <w:tc>
          <w:tcPr>
            <w:tcW w:w="4063" w:type="dxa"/>
            <w:tcBorders>
              <w:left w:val="single" w:color="auto" w:sz="4" w:space="0"/>
              <w:right w:val="single" w:color="auto" w:sz="4" w:space="0"/>
            </w:tcBorders>
            <w:shd w:val="clear" w:color="auto" w:fill="auto"/>
            <w:vAlign w:val="center"/>
          </w:tcPr>
          <w:p w14:paraId="5FB5EECA">
            <w:pPr>
              <w:pStyle w:val="35"/>
              <w:ind w:left="-346" w:leftChars="-165" w:right="-37" w:rightChars="-18" w:firstLine="360" w:firstLineChars="200"/>
              <w:jc w:val="center"/>
              <w:rPr>
                <w:rFonts w:hint="eastAsia" w:ascii="宋体" w:hAnsi="宋体" w:eastAsia="宋体" w:cs="Times New Roman"/>
                <w:color w:val="0000FF"/>
                <w:sz w:val="18"/>
                <w:szCs w:val="18"/>
                <w:lang w:val="en-US" w:eastAsia="zh-CN" w:bidi="ar-SA"/>
              </w:rPr>
            </w:pPr>
            <w:r>
              <w:rPr>
                <w:rFonts w:hint="eastAsia" w:hAnsi="宋体" w:cs="宋体"/>
                <w:sz w:val="18"/>
                <w:szCs w:val="18"/>
                <w:lang w:val="en-US" w:eastAsia="zh-CN"/>
              </w:rPr>
              <w:t>智能控制系统</w:t>
            </w:r>
          </w:p>
        </w:tc>
        <w:tc>
          <w:tcPr>
            <w:tcW w:w="1387" w:type="dxa"/>
            <w:tcBorders>
              <w:top w:val="single" w:color="auto" w:sz="4" w:space="0"/>
              <w:left w:val="single" w:color="auto" w:sz="4" w:space="0"/>
              <w:bottom w:val="single" w:color="auto" w:sz="4" w:space="0"/>
              <w:right w:val="single" w:color="auto" w:sz="4" w:space="0"/>
            </w:tcBorders>
            <w:shd w:val="clear" w:color="auto" w:fill="auto"/>
            <w:vAlign w:val="center"/>
          </w:tcPr>
          <w:p w14:paraId="39A2E2F1">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允许变化</w:t>
            </w:r>
          </w:p>
        </w:tc>
        <w:tc>
          <w:tcPr>
            <w:tcW w:w="1825" w:type="dxa"/>
            <w:tcBorders>
              <w:top w:val="single" w:color="auto" w:sz="4" w:space="0"/>
              <w:left w:val="single" w:color="auto" w:sz="4" w:space="0"/>
              <w:bottom w:val="single" w:color="auto" w:sz="4" w:space="0"/>
              <w:right w:val="single" w:color="auto" w:sz="4" w:space="0"/>
            </w:tcBorders>
            <w:shd w:val="clear" w:color="auto" w:fill="auto"/>
            <w:vAlign w:val="center"/>
          </w:tcPr>
          <w:p w14:paraId="29DAD0AE">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lang w:val="en-US" w:eastAsia="zh-CN"/>
              </w:rPr>
              <w:t>允许增加、控制性能提高升级</w:t>
            </w:r>
          </w:p>
        </w:tc>
        <w:tc>
          <w:tcPr>
            <w:tcW w:w="1641" w:type="dxa"/>
            <w:tcBorders>
              <w:top w:val="single" w:color="auto" w:sz="4" w:space="0"/>
              <w:left w:val="single" w:color="auto" w:sz="4" w:space="0"/>
              <w:bottom w:val="single" w:color="auto" w:sz="4" w:space="0"/>
              <w:right w:val="single" w:color="auto" w:sz="4" w:space="0"/>
            </w:tcBorders>
            <w:shd w:val="clear" w:color="auto" w:fill="auto"/>
            <w:vAlign w:val="center"/>
          </w:tcPr>
          <w:p w14:paraId="712C4297">
            <w:pPr>
              <w:ind w:right="-52" w:rightChars="-25"/>
              <w:jc w:val="center"/>
              <w:rPr>
                <w:rFonts w:hint="eastAsia" w:ascii="宋体" w:hAnsi="宋体" w:eastAsia="宋体" w:cs="宋体"/>
                <w:kern w:val="2"/>
                <w:sz w:val="18"/>
                <w:szCs w:val="18"/>
                <w:lang w:val="en-US" w:eastAsia="zh-CN" w:bidi="ar-SA"/>
              </w:rPr>
            </w:pPr>
            <w:r>
              <w:rPr>
                <w:rFonts w:hint="eastAsia" w:ascii="宋体" w:hAnsi="宋体" w:eastAsia="宋体" w:cs="宋体"/>
                <w:sz w:val="18"/>
                <w:szCs w:val="18"/>
              </w:rPr>
              <w:t>/</w:t>
            </w:r>
          </w:p>
        </w:tc>
      </w:t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tbl>
    <w:p w14:paraId="03A75F22">
      <w:pPr>
        <w:pStyle w:val="63"/>
        <w:tabs>
          <w:tab w:val="left" w:pos="0"/>
        </w:tabs>
        <w:spacing w:before="156" w:afterLines="0"/>
        <w:ind w:left="108" w:hanging="108"/>
        <w:outlineLvl w:val="9"/>
        <w:rPr>
          <w:rFonts w:ascii="宋体" w:hAnsi="宋体" w:eastAsia="宋体"/>
        </w:rPr>
      </w:pPr>
      <w:bookmarkStart w:id="175" w:name="_Toc918301971"/>
      <w:bookmarkStart w:id="176" w:name="_Toc522285764"/>
      <w:bookmarkStart w:id="177" w:name="_Toc3188984"/>
      <w:r>
        <w:rPr>
          <w:rFonts w:hint="eastAsia" w:ascii="宋体" w:hAnsi="宋体" w:eastAsia="宋体"/>
        </w:rPr>
        <w:t>产品结构和特征参数的变化符合表 5 要求的，采用企业自主确认方式，由企业进行产品变更确认并保存变更批准文件。</w:t>
      </w:r>
      <w:bookmarkEnd w:id="175"/>
      <w:r>
        <w:rPr>
          <w:rFonts w:hint="eastAsia" w:ascii="宋体" w:hAnsi="宋体" w:eastAsia="宋体"/>
        </w:rPr>
        <w:t>未列入表5的其他结构和特征参数，企业可自主变更。</w:t>
      </w:r>
    </w:p>
    <w:p w14:paraId="277EFE52">
      <w:pPr>
        <w:pStyle w:val="63"/>
        <w:tabs>
          <w:tab w:val="left" w:pos="0"/>
        </w:tabs>
        <w:spacing w:beforeLines="0" w:afterLines="0"/>
        <w:ind w:left="108" w:hanging="108"/>
        <w:outlineLvl w:val="9"/>
      </w:pPr>
      <w:bookmarkStart w:id="178" w:name="_Toc179271460"/>
      <w:bookmarkStart w:id="179" w:name="_Toc385862613"/>
      <w:bookmarkStart w:id="180" w:name="_Toc140073934"/>
      <w:r>
        <w:rPr>
          <w:rFonts w:hint="eastAsia" w:ascii="宋体" w:hAnsi="宋体" w:eastAsia="宋体"/>
        </w:rPr>
        <w:t>因执行国家法律法规提出的新要求或强制性标准新要求而造成产品结构和特征参数变化，与表 5 要求不一致的，应申报变更确认。</w:t>
      </w:r>
      <w:bookmarkEnd w:id="178"/>
      <w:bookmarkEnd w:id="179"/>
      <w:bookmarkEnd w:id="180"/>
    </w:p>
    <w:bookmarkEnd w:id="176"/>
    <w:bookmarkEnd w:id="177"/>
    <w:p w14:paraId="486F716B">
      <w:pPr>
        <w:pStyle w:val="62"/>
        <w:spacing w:beforeLines="100" w:afterLines="100"/>
      </w:pPr>
      <w:bookmarkStart w:id="181" w:name="_Toc211346034"/>
      <w:bookmarkStart w:id="182" w:name="_Toc4153"/>
      <w:bookmarkStart w:id="183" w:name="_Toc6650"/>
      <w:r>
        <w:rPr>
          <w:rFonts w:hint="eastAsia"/>
        </w:rPr>
        <w:t>大纲变更</w:t>
      </w:r>
      <w:bookmarkEnd w:id="181"/>
      <w:bookmarkEnd w:id="182"/>
    </w:p>
    <w:p w14:paraId="2A04CC70">
      <w:pPr>
        <w:pStyle w:val="64"/>
        <w:numPr>
          <w:ilvl w:val="0"/>
          <w:numId w:val="0"/>
        </w:numPr>
        <w:tabs>
          <w:tab w:val="left" w:pos="0"/>
        </w:tabs>
        <w:spacing w:before="156" w:after="156"/>
        <w:ind w:firstLine="420" w:firstLineChars="200"/>
        <w:rPr>
          <w:rFonts w:ascii="宋体" w:eastAsia="宋体"/>
        </w:rPr>
      </w:pPr>
      <w:bookmarkStart w:id="184" w:name="_Toc186824452"/>
      <w:r>
        <w:rPr>
          <w:rFonts w:hint="eastAsia" w:ascii="宋体" w:eastAsia="宋体"/>
        </w:rPr>
        <w:t>本文件实施后，依据</w:t>
      </w:r>
      <w:r>
        <w:rPr>
          <w:rFonts w:hint="eastAsia" w:ascii="宋体" w:eastAsia="宋体"/>
          <w:lang w:val="en-US" w:eastAsia="zh-CN"/>
        </w:rPr>
        <w:t>DG/T 147—2019、DG/T 147—2022</w:t>
      </w:r>
      <w:r>
        <w:rPr>
          <w:rFonts w:hint="eastAsia" w:ascii="宋体" w:eastAsia="宋体"/>
        </w:rPr>
        <w:t>开展鉴定并获得证书的产品，其证书失效。生产者可依据本文件的规定自愿重新申请鉴定。</w:t>
      </w:r>
      <w:bookmarkEnd w:id="184"/>
    </w:p>
    <w:p w14:paraId="6AB6CE3D">
      <w:pPr>
        <w:pStyle w:val="77"/>
        <w:numPr>
          <w:ilvl w:val="0"/>
          <w:numId w:val="0"/>
        </w:numPr>
        <w:spacing w:before="0" w:after="0"/>
        <w:ind w:right="-143" w:firstLine="420" w:firstLineChars="200"/>
        <w:jc w:val="left"/>
        <w:rPr>
          <w:color w:val="000000"/>
        </w:rPr>
      </w:pPr>
    </w:p>
    <w:p w14:paraId="7ACA9613">
      <w:pPr>
        <w:pStyle w:val="77"/>
        <w:numPr>
          <w:ilvl w:val="0"/>
          <w:numId w:val="0"/>
        </w:numPr>
        <w:spacing w:before="0" w:after="0"/>
        <w:ind w:right="-143" w:firstLine="420" w:firstLineChars="200"/>
        <w:jc w:val="left"/>
        <w:rPr>
          <w:color w:val="000000"/>
        </w:rPr>
      </w:pPr>
      <w:r>
        <w:rPr>
          <w:color w:val="000000"/>
        </w:rPr>
        <w:br w:type="page"/>
      </w:r>
    </w:p>
    <w:bookmarkEnd w:id="183"/>
    <w:p w14:paraId="467A5C4D">
      <w:pPr>
        <w:pStyle w:val="77"/>
        <w:keepNext/>
        <w:numPr>
          <w:ilvl w:val="0"/>
          <w:numId w:val="0"/>
        </w:numPr>
        <w:tabs>
          <w:tab w:val="left" w:pos="0"/>
        </w:tabs>
        <w:spacing w:before="0" w:after="0"/>
      </w:pPr>
      <w:bookmarkStart w:id="185" w:name="_Toc30409"/>
      <w:bookmarkStart w:id="186" w:name="_Toc211346035"/>
      <w:bookmarkStart w:id="187" w:name="_Toc32538"/>
      <w:r>
        <w:rPr>
          <w:rFonts w:hint="eastAsia"/>
        </w:rPr>
        <w:t>附  录  A</w:t>
      </w:r>
      <w:bookmarkEnd w:id="185"/>
      <w:bookmarkEnd w:id="186"/>
    </w:p>
    <w:p w14:paraId="1B7C14EA">
      <w:pPr>
        <w:pStyle w:val="77"/>
        <w:keepNext/>
        <w:numPr>
          <w:ilvl w:val="0"/>
          <w:numId w:val="0"/>
        </w:numPr>
        <w:tabs>
          <w:tab w:val="left" w:pos="0"/>
        </w:tabs>
        <w:spacing w:before="0" w:after="0"/>
      </w:pPr>
      <w:bookmarkStart w:id="188" w:name="_Toc436606695"/>
      <w:bookmarkStart w:id="189" w:name="_Toc29171"/>
      <w:bookmarkStart w:id="190" w:name="_Toc175130128"/>
      <w:bookmarkStart w:id="191" w:name="_Toc234227230"/>
      <w:bookmarkStart w:id="192" w:name="_Toc387326971"/>
      <w:bookmarkStart w:id="193" w:name="_Toc448961256"/>
      <w:bookmarkStart w:id="194" w:name="_Toc183453403"/>
      <w:bookmarkStart w:id="195" w:name="_Toc17104504"/>
      <w:bookmarkStart w:id="196" w:name="_Toc519066814"/>
      <w:bookmarkStart w:id="197" w:name="_Toc12541714"/>
      <w:bookmarkStart w:id="198" w:name="_Toc518285827"/>
      <w:bookmarkStart w:id="199" w:name="_Toc234233990"/>
      <w:bookmarkStart w:id="200" w:name="_Toc226517686"/>
      <w:bookmarkStart w:id="201" w:name="_Toc513453030"/>
      <w:bookmarkStart w:id="202" w:name="_Toc522091791"/>
      <w:bookmarkStart w:id="203" w:name="_Toc223343486"/>
      <w:bookmarkStart w:id="204" w:name="_Toc390950143"/>
      <w:bookmarkStart w:id="205" w:name="_Toc448374143"/>
      <w:bookmarkStart w:id="206" w:name="_Toc521489211"/>
      <w:bookmarkStart w:id="207" w:name="_Toc16515652"/>
      <w:bookmarkStart w:id="208" w:name="_Toc222300512"/>
      <w:bookmarkStart w:id="209" w:name="_Toc140073936"/>
      <w:bookmarkStart w:id="210" w:name="_Toc226517711"/>
      <w:bookmarkStart w:id="211" w:name="_Toc211346036"/>
      <w:bookmarkStart w:id="212" w:name="_Toc523131855"/>
      <w:bookmarkStart w:id="213" w:name="_Toc242935852"/>
      <w:r>
        <w:rPr>
          <w:rFonts w:hint="eastAsia"/>
        </w:rPr>
        <w:t>（规范性）</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636DD288">
      <w:pPr>
        <w:pStyle w:val="77"/>
        <w:keepNext/>
        <w:numPr>
          <w:ilvl w:val="0"/>
          <w:numId w:val="0"/>
        </w:numPr>
        <w:tabs>
          <w:tab w:val="left" w:pos="0"/>
        </w:tabs>
        <w:spacing w:before="0" w:after="0"/>
      </w:pPr>
      <w:bookmarkStart w:id="214" w:name="_Toc10137"/>
      <w:bookmarkStart w:id="215" w:name="_Toc211346037"/>
      <w:r>
        <w:rPr>
          <w:rFonts w:hint="eastAsia"/>
        </w:rPr>
        <w:t>产品规格表</w:t>
      </w:r>
      <w:bookmarkEnd w:id="214"/>
      <w:bookmarkEnd w:id="215"/>
    </w:p>
    <w:p w14:paraId="10B6578F">
      <w:pPr>
        <w:pStyle w:val="77"/>
        <w:numPr>
          <w:ilvl w:val="0"/>
          <w:numId w:val="0"/>
        </w:numPr>
        <w:spacing w:before="0" w:after="156" w:afterLines="50"/>
        <w:ind w:right="-143" w:firstLine="420" w:firstLineChars="200"/>
        <w:jc w:val="left"/>
        <w:rPr>
          <w:rFonts w:hint="eastAsia" w:ascii="宋体" w:hAnsi="宋体" w:eastAsia="宋体" w:cs="宋体"/>
          <w:color w:val="000000"/>
          <w:lang w:val="en-US" w:eastAsia="zh-CN"/>
        </w:rPr>
      </w:pPr>
      <w:bookmarkStart w:id="216" w:name="_Toc13865"/>
      <w:r>
        <w:rPr>
          <w:rFonts w:hint="eastAsia" w:ascii="宋体" w:hAnsi="宋体" w:eastAsia="宋体" w:cs="宋体"/>
          <w:color w:val="000000"/>
          <w:lang w:val="en-US" w:eastAsia="zh-CN"/>
        </w:rPr>
        <w:t>表A.1规定了畜禽粪便发酵处理设备推广鉴定产品规格。</w:t>
      </w:r>
      <w:bookmarkEnd w:id="187"/>
      <w:bookmarkEnd w:id="216"/>
    </w:p>
    <w:p w14:paraId="1C64B182">
      <w:pPr>
        <w:pStyle w:val="77"/>
        <w:numPr>
          <w:ilvl w:val="0"/>
          <w:numId w:val="0"/>
        </w:numPr>
        <w:spacing w:before="0" w:after="156" w:afterLines="50"/>
        <w:ind w:right="-143"/>
        <w:rPr>
          <w:rFonts w:hint="default"/>
          <w:color w:val="000000"/>
          <w:lang w:val="en-US" w:eastAsia="zh-CN"/>
        </w:rPr>
      </w:pPr>
      <w:bookmarkStart w:id="217" w:name="_Toc28280"/>
      <w:bookmarkStart w:id="218" w:name="_Toc19744"/>
      <w:r>
        <w:rPr>
          <w:rFonts w:hint="eastAsia"/>
          <w:color w:val="000000"/>
          <w:lang w:val="en-US" w:eastAsia="zh-CN"/>
        </w:rPr>
        <w:t>表A.1  产品规格表</w:t>
      </w:r>
      <w:bookmarkEnd w:id="217"/>
      <w:bookmarkEnd w:id="218"/>
    </w:p>
    <w:tbl>
      <w:tblPr>
        <w:tblStyle w:val="3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
        <w:gridCol w:w="2978"/>
        <w:gridCol w:w="791"/>
        <w:gridCol w:w="4875"/>
      </w:tblGrid>
      <w:tr w14:paraId="4255F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7" w:type="dxa"/>
            <w:vAlign w:val="center"/>
          </w:tcPr>
          <w:p w14:paraId="50630FCD">
            <w:pPr>
              <w:pStyle w:val="35"/>
              <w:ind w:right="-27" w:rightChars="-13" w:firstLine="0" w:firstLineChars="0"/>
              <w:jc w:val="center"/>
              <w:rPr>
                <w:rFonts w:hint="eastAsia"/>
                <w:sz w:val="18"/>
              </w:rPr>
            </w:pPr>
            <w:r>
              <w:rPr>
                <w:rFonts w:hint="eastAsia"/>
                <w:sz w:val="18"/>
              </w:rPr>
              <w:t>序 号</w:t>
            </w:r>
          </w:p>
        </w:tc>
        <w:tc>
          <w:tcPr>
            <w:tcW w:w="2978" w:type="dxa"/>
            <w:vAlign w:val="center"/>
          </w:tcPr>
          <w:p w14:paraId="03620EE8">
            <w:pPr>
              <w:pStyle w:val="35"/>
              <w:ind w:right="-27" w:rightChars="-13" w:firstLine="0" w:firstLineChars="0"/>
              <w:jc w:val="center"/>
              <w:rPr>
                <w:rFonts w:hint="eastAsia"/>
                <w:sz w:val="18"/>
              </w:rPr>
            </w:pPr>
            <w:r>
              <w:rPr>
                <w:rFonts w:hint="eastAsia"/>
                <w:sz w:val="18"/>
              </w:rPr>
              <w:t>项   目</w:t>
            </w:r>
          </w:p>
        </w:tc>
        <w:tc>
          <w:tcPr>
            <w:tcW w:w="791" w:type="dxa"/>
            <w:vAlign w:val="center"/>
          </w:tcPr>
          <w:p w14:paraId="63E28F2E">
            <w:pPr>
              <w:pStyle w:val="35"/>
              <w:ind w:right="-27" w:rightChars="-13" w:firstLine="0" w:firstLineChars="0"/>
              <w:jc w:val="center"/>
              <w:rPr>
                <w:rFonts w:hint="eastAsia"/>
                <w:sz w:val="18"/>
              </w:rPr>
            </w:pPr>
            <w:r>
              <w:rPr>
                <w:rFonts w:hint="eastAsia"/>
                <w:sz w:val="18"/>
              </w:rPr>
              <w:t>单 位</w:t>
            </w:r>
          </w:p>
        </w:tc>
        <w:tc>
          <w:tcPr>
            <w:tcW w:w="4875" w:type="dxa"/>
            <w:vAlign w:val="center"/>
          </w:tcPr>
          <w:p w14:paraId="059BBAB2">
            <w:pPr>
              <w:pStyle w:val="35"/>
              <w:ind w:right="-27" w:rightChars="-13" w:firstLine="0" w:firstLineChars="0"/>
              <w:jc w:val="center"/>
              <w:rPr>
                <w:rFonts w:hint="eastAsia"/>
                <w:sz w:val="18"/>
              </w:rPr>
            </w:pPr>
            <w:r>
              <w:rPr>
                <w:rFonts w:hint="eastAsia"/>
                <w:sz w:val="18"/>
              </w:rPr>
              <w:t>设 计 值</w:t>
            </w:r>
          </w:p>
        </w:tc>
      </w:tr>
      <w:tr w14:paraId="56FB5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7" w:type="dxa"/>
            <w:vAlign w:val="center"/>
          </w:tcPr>
          <w:p w14:paraId="75E9843D">
            <w:pPr>
              <w:pStyle w:val="35"/>
              <w:ind w:right="-27" w:rightChars="-13" w:firstLine="0" w:firstLineChars="0"/>
              <w:jc w:val="center"/>
              <w:rPr>
                <w:rFonts w:hint="eastAsia"/>
                <w:sz w:val="18"/>
              </w:rPr>
            </w:pPr>
            <w:r>
              <w:rPr>
                <w:rFonts w:hint="eastAsia"/>
                <w:sz w:val="18"/>
              </w:rPr>
              <w:t>1</w:t>
            </w:r>
          </w:p>
        </w:tc>
        <w:tc>
          <w:tcPr>
            <w:tcW w:w="2978" w:type="dxa"/>
            <w:vAlign w:val="center"/>
          </w:tcPr>
          <w:p w14:paraId="1A831418">
            <w:pPr>
              <w:pStyle w:val="35"/>
              <w:ind w:right="-27" w:rightChars="-13" w:firstLine="0" w:firstLineChars="0"/>
              <w:jc w:val="center"/>
              <w:rPr>
                <w:rFonts w:hint="eastAsia"/>
                <w:sz w:val="18"/>
              </w:rPr>
            </w:pPr>
            <w:r>
              <w:rPr>
                <w:rFonts w:hint="eastAsia"/>
                <w:sz w:val="18"/>
              </w:rPr>
              <w:t>型号名称</w:t>
            </w:r>
          </w:p>
        </w:tc>
        <w:tc>
          <w:tcPr>
            <w:tcW w:w="791" w:type="dxa"/>
            <w:vAlign w:val="center"/>
          </w:tcPr>
          <w:p w14:paraId="31A6A0FB">
            <w:pPr>
              <w:pStyle w:val="35"/>
              <w:ind w:right="-27" w:rightChars="-13" w:firstLine="0" w:firstLineChars="0"/>
              <w:jc w:val="center"/>
              <w:rPr>
                <w:rFonts w:hint="eastAsia"/>
                <w:sz w:val="18"/>
              </w:rPr>
            </w:pPr>
            <w:r>
              <w:rPr>
                <w:rFonts w:hint="eastAsia"/>
                <w:sz w:val="18"/>
              </w:rPr>
              <w:t>/</w:t>
            </w:r>
          </w:p>
        </w:tc>
        <w:tc>
          <w:tcPr>
            <w:tcW w:w="4875" w:type="dxa"/>
            <w:vAlign w:val="center"/>
          </w:tcPr>
          <w:p w14:paraId="607A82DE">
            <w:pPr>
              <w:pStyle w:val="35"/>
              <w:ind w:right="-27" w:rightChars="-13" w:firstLine="0" w:firstLineChars="0"/>
              <w:jc w:val="center"/>
              <w:rPr>
                <w:rFonts w:hint="eastAsia"/>
                <w:sz w:val="18"/>
              </w:rPr>
            </w:pPr>
          </w:p>
        </w:tc>
      </w:tr>
      <w:tr w14:paraId="1F433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27" w:type="dxa"/>
            <w:vAlign w:val="center"/>
          </w:tcPr>
          <w:p w14:paraId="03114A00">
            <w:pPr>
              <w:pStyle w:val="35"/>
              <w:ind w:right="-27" w:rightChars="-13" w:firstLine="0" w:firstLineChars="0"/>
              <w:jc w:val="center"/>
              <w:rPr>
                <w:rFonts w:hint="eastAsia"/>
                <w:sz w:val="18"/>
              </w:rPr>
            </w:pPr>
            <w:r>
              <w:rPr>
                <w:rFonts w:hint="eastAsia"/>
                <w:sz w:val="18"/>
              </w:rPr>
              <w:t>2</w:t>
            </w:r>
          </w:p>
        </w:tc>
        <w:tc>
          <w:tcPr>
            <w:tcW w:w="2978" w:type="dxa"/>
            <w:vAlign w:val="center"/>
          </w:tcPr>
          <w:p w14:paraId="4950982C">
            <w:pPr>
              <w:pStyle w:val="35"/>
              <w:ind w:right="-27" w:rightChars="-13" w:firstLine="0" w:firstLineChars="0"/>
              <w:jc w:val="center"/>
              <w:rPr>
                <w:rFonts w:hint="eastAsia"/>
                <w:sz w:val="18"/>
              </w:rPr>
            </w:pPr>
            <w:r>
              <w:rPr>
                <w:rFonts w:hint="eastAsia"/>
                <w:sz w:val="18"/>
              </w:rPr>
              <w:t>结构型式</w:t>
            </w:r>
          </w:p>
        </w:tc>
        <w:tc>
          <w:tcPr>
            <w:tcW w:w="791" w:type="dxa"/>
            <w:vAlign w:val="center"/>
          </w:tcPr>
          <w:p w14:paraId="33EAB657">
            <w:pPr>
              <w:pStyle w:val="35"/>
              <w:ind w:right="-27" w:rightChars="-13" w:firstLine="0" w:firstLineChars="0"/>
              <w:jc w:val="center"/>
              <w:rPr>
                <w:rFonts w:hint="eastAsia"/>
                <w:sz w:val="18"/>
              </w:rPr>
            </w:pPr>
            <w:r>
              <w:rPr>
                <w:rFonts w:hint="eastAsia"/>
                <w:sz w:val="18"/>
              </w:rPr>
              <w:t>/</w:t>
            </w:r>
          </w:p>
        </w:tc>
        <w:tc>
          <w:tcPr>
            <w:tcW w:w="4875" w:type="dxa"/>
            <w:vAlign w:val="center"/>
          </w:tcPr>
          <w:p w14:paraId="4E61F6BB">
            <w:pPr>
              <w:pStyle w:val="35"/>
              <w:ind w:right="-27" w:rightChars="-13" w:firstLine="0" w:firstLineChars="0"/>
              <w:jc w:val="center"/>
              <w:rPr>
                <w:rFonts w:hint="default" w:eastAsia="宋体"/>
                <w:sz w:val="18"/>
                <w:lang w:val="en-US" w:eastAsia="zh-CN"/>
              </w:rPr>
            </w:pPr>
            <w:r>
              <w:rPr>
                <w:rFonts w:hint="eastAsia"/>
                <w:sz w:val="18"/>
              </w:rPr>
              <w:sym w:font="Wingdings 2" w:char="00A3"/>
            </w:r>
            <w:r>
              <w:rPr>
                <w:rFonts w:hint="eastAsia"/>
                <w:sz w:val="18"/>
                <w:lang w:val="en-US" w:eastAsia="zh-CN"/>
              </w:rPr>
              <w:t>立</w:t>
            </w:r>
            <w:r>
              <w:rPr>
                <w:rFonts w:hint="eastAsia"/>
                <w:sz w:val="18"/>
              </w:rPr>
              <w:t>罐式</w:t>
            </w:r>
            <w:r>
              <w:rPr>
                <w:rFonts w:hint="eastAsia"/>
                <w:sz w:val="18"/>
                <w:lang w:val="en-US" w:eastAsia="zh-CN"/>
              </w:rPr>
              <w:t xml:space="preserve">  </w:t>
            </w:r>
            <w:r>
              <w:rPr>
                <w:rFonts w:hint="eastAsia"/>
                <w:sz w:val="18"/>
              </w:rPr>
              <w:sym w:font="Wingdings 2" w:char="00A3"/>
            </w:r>
            <w:r>
              <w:rPr>
                <w:rFonts w:hint="eastAsia"/>
                <w:sz w:val="18"/>
                <w:lang w:val="en-US" w:eastAsia="zh-CN"/>
              </w:rPr>
              <w:t>卧</w:t>
            </w:r>
            <w:r>
              <w:rPr>
                <w:rFonts w:hint="eastAsia"/>
                <w:sz w:val="18"/>
              </w:rPr>
              <w:t>罐式</w:t>
            </w:r>
            <w:r>
              <w:rPr>
                <w:rFonts w:hint="eastAsia"/>
                <w:sz w:val="18"/>
                <w:lang w:val="en-US" w:eastAsia="zh-CN"/>
              </w:rPr>
              <w:t xml:space="preserve">  </w:t>
            </w:r>
            <w:r>
              <w:rPr>
                <w:rFonts w:hint="eastAsia"/>
                <w:sz w:val="18"/>
                <w:lang w:val="en-US" w:eastAsia="zh-CN"/>
              </w:rPr>
              <w:sym w:font="Wingdings 2" w:char="00A3"/>
            </w:r>
            <w:r>
              <w:rPr>
                <w:rFonts w:hint="eastAsia"/>
                <w:sz w:val="18"/>
              </w:rPr>
              <w:t>层叠式</w:t>
            </w:r>
          </w:p>
        </w:tc>
      </w:tr>
      <w:tr w14:paraId="3A7AE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7" w:type="dxa"/>
            <w:vAlign w:val="center"/>
          </w:tcPr>
          <w:p w14:paraId="7091B304">
            <w:pPr>
              <w:pStyle w:val="35"/>
              <w:ind w:right="-27" w:rightChars="-13" w:firstLine="0" w:firstLineChars="0"/>
              <w:jc w:val="center"/>
              <w:rPr>
                <w:rFonts w:hint="eastAsia"/>
                <w:sz w:val="18"/>
              </w:rPr>
            </w:pPr>
            <w:r>
              <w:rPr>
                <w:rFonts w:hint="eastAsia"/>
                <w:sz w:val="18"/>
              </w:rPr>
              <w:t>3</w:t>
            </w:r>
          </w:p>
        </w:tc>
        <w:tc>
          <w:tcPr>
            <w:tcW w:w="2978" w:type="dxa"/>
            <w:shd w:val="clear" w:color="auto" w:fill="auto"/>
            <w:vAlign w:val="center"/>
          </w:tcPr>
          <w:p w14:paraId="208D85D5">
            <w:pPr>
              <w:pStyle w:val="35"/>
              <w:ind w:right="-27" w:rightChars="-13" w:firstLine="0" w:firstLineChars="0"/>
              <w:jc w:val="center"/>
              <w:rPr>
                <w:rFonts w:hint="eastAsia"/>
                <w:sz w:val="18"/>
              </w:rPr>
            </w:pPr>
            <w:r>
              <w:rPr>
                <w:rFonts w:hint="eastAsia"/>
                <w:sz w:val="18"/>
              </w:rPr>
              <w:t>盛料容器容积</w:t>
            </w:r>
          </w:p>
        </w:tc>
        <w:tc>
          <w:tcPr>
            <w:tcW w:w="791" w:type="dxa"/>
            <w:vAlign w:val="center"/>
          </w:tcPr>
          <w:p w14:paraId="70540D13">
            <w:pPr>
              <w:pStyle w:val="35"/>
              <w:ind w:right="-27" w:rightChars="-13" w:firstLine="0" w:firstLineChars="0"/>
              <w:jc w:val="center"/>
              <w:rPr>
                <w:rFonts w:hint="eastAsia"/>
                <w:sz w:val="18"/>
              </w:rPr>
            </w:pPr>
            <w:r>
              <w:rPr>
                <w:rFonts w:hint="eastAsia"/>
                <w:sz w:val="18"/>
              </w:rPr>
              <w:t>m</w:t>
            </w:r>
            <w:r>
              <w:rPr>
                <w:rFonts w:hint="eastAsia"/>
                <w:sz w:val="18"/>
                <w:vertAlign w:val="superscript"/>
              </w:rPr>
              <w:t>3</w:t>
            </w:r>
          </w:p>
        </w:tc>
        <w:tc>
          <w:tcPr>
            <w:tcW w:w="4875" w:type="dxa"/>
            <w:vAlign w:val="center"/>
          </w:tcPr>
          <w:p w14:paraId="638683CB">
            <w:pPr>
              <w:pStyle w:val="35"/>
              <w:ind w:right="-27" w:rightChars="-13" w:firstLine="0" w:firstLineChars="0"/>
              <w:jc w:val="center"/>
              <w:rPr>
                <w:rFonts w:hint="eastAsia"/>
                <w:sz w:val="18"/>
              </w:rPr>
            </w:pPr>
          </w:p>
        </w:tc>
      </w:tr>
      <w:tr w14:paraId="5238D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7" w:type="dxa"/>
            <w:vAlign w:val="center"/>
          </w:tcPr>
          <w:p w14:paraId="16F731F6">
            <w:pPr>
              <w:pStyle w:val="35"/>
              <w:ind w:right="-27" w:rightChars="-13" w:firstLine="0" w:firstLineChars="0"/>
              <w:jc w:val="center"/>
              <w:rPr>
                <w:rFonts w:hint="eastAsia"/>
                <w:sz w:val="18"/>
              </w:rPr>
            </w:pPr>
            <w:r>
              <w:rPr>
                <w:rFonts w:hint="eastAsia"/>
                <w:sz w:val="18"/>
              </w:rPr>
              <w:t>4</w:t>
            </w:r>
          </w:p>
        </w:tc>
        <w:tc>
          <w:tcPr>
            <w:tcW w:w="2978" w:type="dxa"/>
            <w:shd w:val="clear" w:color="auto" w:fill="auto"/>
            <w:vAlign w:val="center"/>
          </w:tcPr>
          <w:p w14:paraId="24445767">
            <w:pPr>
              <w:pStyle w:val="35"/>
              <w:ind w:right="-27" w:rightChars="-13" w:firstLine="0" w:firstLineChars="0"/>
              <w:jc w:val="center"/>
              <w:rPr>
                <w:rFonts w:hint="eastAsia"/>
                <w:sz w:val="18"/>
              </w:rPr>
            </w:pPr>
            <w:r>
              <w:rPr>
                <w:rFonts w:hint="eastAsia"/>
                <w:sz w:val="18"/>
              </w:rPr>
              <w:t>配套动力总功率</w:t>
            </w:r>
          </w:p>
        </w:tc>
        <w:tc>
          <w:tcPr>
            <w:tcW w:w="791" w:type="dxa"/>
            <w:vAlign w:val="center"/>
          </w:tcPr>
          <w:p w14:paraId="6CD9C443">
            <w:pPr>
              <w:pStyle w:val="35"/>
              <w:ind w:right="-27" w:rightChars="-13" w:firstLine="0" w:firstLineChars="0"/>
              <w:jc w:val="center"/>
              <w:rPr>
                <w:rFonts w:hint="eastAsia"/>
                <w:sz w:val="18"/>
              </w:rPr>
            </w:pPr>
            <w:r>
              <w:rPr>
                <w:rFonts w:hint="eastAsia"/>
                <w:sz w:val="18"/>
              </w:rPr>
              <w:t>kW</w:t>
            </w:r>
          </w:p>
        </w:tc>
        <w:tc>
          <w:tcPr>
            <w:tcW w:w="4875" w:type="dxa"/>
            <w:vAlign w:val="center"/>
          </w:tcPr>
          <w:p w14:paraId="794B20DE">
            <w:pPr>
              <w:pStyle w:val="35"/>
              <w:ind w:right="-27" w:rightChars="-13" w:firstLine="0" w:firstLineChars="0"/>
              <w:jc w:val="center"/>
              <w:rPr>
                <w:rFonts w:hint="eastAsia"/>
                <w:sz w:val="18"/>
              </w:rPr>
            </w:pPr>
          </w:p>
        </w:tc>
      </w:tr>
      <w:tr w14:paraId="6542E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7" w:type="dxa"/>
            <w:vAlign w:val="center"/>
          </w:tcPr>
          <w:p w14:paraId="4DFEDB93">
            <w:pPr>
              <w:pStyle w:val="35"/>
              <w:ind w:right="-27" w:rightChars="-13" w:firstLine="0" w:firstLineChars="0"/>
              <w:jc w:val="center"/>
              <w:rPr>
                <w:rFonts w:hint="eastAsia" w:eastAsia="宋体"/>
                <w:sz w:val="18"/>
                <w:lang w:val="en-US" w:eastAsia="zh-CN"/>
              </w:rPr>
            </w:pPr>
            <w:r>
              <w:rPr>
                <w:rFonts w:hint="eastAsia"/>
                <w:sz w:val="18"/>
                <w:lang w:val="en-US" w:eastAsia="zh-CN"/>
              </w:rPr>
              <w:t>5</w:t>
            </w:r>
          </w:p>
        </w:tc>
        <w:tc>
          <w:tcPr>
            <w:tcW w:w="2978" w:type="dxa"/>
            <w:shd w:val="clear" w:color="auto" w:fill="auto"/>
            <w:vAlign w:val="center"/>
          </w:tcPr>
          <w:p w14:paraId="21B3477E">
            <w:pPr>
              <w:pStyle w:val="35"/>
              <w:ind w:right="-27" w:rightChars="-13" w:firstLine="0" w:firstLineChars="0"/>
              <w:jc w:val="both"/>
              <w:rPr>
                <w:rFonts w:hint="eastAsia" w:ascii="宋体" w:hAnsi="Times New Roman" w:eastAsia="宋体" w:cs="Times New Roman"/>
                <w:sz w:val="18"/>
                <w:lang w:val="en-US" w:eastAsia="zh-CN" w:bidi="ar-SA"/>
              </w:rPr>
            </w:pPr>
            <w:r>
              <w:rPr>
                <w:rFonts w:hint="eastAsia"/>
                <w:sz w:val="18"/>
              </w:rPr>
              <w:t>外形尺寸（</w:t>
            </w:r>
            <w:r>
              <w:rPr>
                <w:rFonts w:hint="eastAsia" w:hAnsi="宋体" w:cs="宋体"/>
                <w:sz w:val="18"/>
                <w:szCs w:val="18"/>
                <w:lang w:val="en-US" w:eastAsia="zh-CN"/>
              </w:rPr>
              <w:t>直径</w:t>
            </w:r>
            <w:r>
              <w:rPr>
                <w:rFonts w:hint="eastAsia" w:hAnsi="宋体" w:cs="宋体"/>
                <w:sz w:val="18"/>
                <w:szCs w:val="18"/>
              </w:rPr>
              <w:t>×</w:t>
            </w:r>
            <w:r>
              <w:rPr>
                <w:rFonts w:hint="eastAsia" w:hAnsi="宋体" w:cs="宋体"/>
                <w:sz w:val="18"/>
                <w:szCs w:val="18"/>
                <w:lang w:val="en-US" w:eastAsia="zh-CN"/>
              </w:rPr>
              <w:t>高或直径</w:t>
            </w:r>
            <w:r>
              <w:rPr>
                <w:rFonts w:hint="eastAsia" w:hAnsi="宋体" w:cs="宋体"/>
                <w:sz w:val="18"/>
                <w:szCs w:val="18"/>
              </w:rPr>
              <w:t>×</w:t>
            </w:r>
            <w:r>
              <w:rPr>
                <w:rFonts w:hint="eastAsia" w:hAnsi="宋体" w:cs="宋体"/>
                <w:sz w:val="18"/>
                <w:szCs w:val="18"/>
                <w:lang w:val="en-US" w:eastAsia="zh-CN"/>
              </w:rPr>
              <w:t>长或</w:t>
            </w:r>
            <w:r>
              <w:rPr>
                <w:rFonts w:hint="eastAsia" w:hAnsi="宋体" w:cs="宋体"/>
                <w:sz w:val="18"/>
                <w:szCs w:val="18"/>
              </w:rPr>
              <w:t>长×宽×高</w:t>
            </w:r>
            <w:r>
              <w:rPr>
                <w:rFonts w:hint="eastAsia"/>
                <w:sz w:val="18"/>
              </w:rPr>
              <w:t>）</w:t>
            </w:r>
          </w:p>
        </w:tc>
        <w:tc>
          <w:tcPr>
            <w:tcW w:w="791" w:type="dxa"/>
            <w:shd w:val="clear" w:color="auto" w:fill="auto"/>
            <w:vAlign w:val="center"/>
          </w:tcPr>
          <w:p w14:paraId="2586B89D">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lang w:val="en-US" w:eastAsia="zh-CN"/>
              </w:rPr>
              <w:t>cm</w:t>
            </w:r>
          </w:p>
        </w:tc>
        <w:tc>
          <w:tcPr>
            <w:tcW w:w="4875" w:type="dxa"/>
            <w:vAlign w:val="center"/>
          </w:tcPr>
          <w:p w14:paraId="524747A8">
            <w:pPr>
              <w:pStyle w:val="35"/>
              <w:ind w:right="-27" w:rightChars="-13" w:firstLine="0" w:firstLineChars="0"/>
              <w:jc w:val="center"/>
              <w:rPr>
                <w:rFonts w:hint="eastAsia"/>
                <w:sz w:val="18"/>
              </w:rPr>
            </w:pPr>
          </w:p>
        </w:tc>
      </w:tr>
      <w:tr w14:paraId="2F3EE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7" w:type="dxa"/>
            <w:vAlign w:val="center"/>
          </w:tcPr>
          <w:p w14:paraId="120A513C">
            <w:pPr>
              <w:pStyle w:val="35"/>
              <w:ind w:right="-27" w:rightChars="-13" w:firstLine="0" w:firstLineChars="0"/>
              <w:jc w:val="center"/>
              <w:rPr>
                <w:rFonts w:hint="eastAsia" w:eastAsia="宋体"/>
                <w:sz w:val="18"/>
                <w:lang w:val="en-US" w:eastAsia="zh-CN"/>
              </w:rPr>
            </w:pPr>
            <w:r>
              <w:rPr>
                <w:rFonts w:hint="eastAsia"/>
                <w:sz w:val="18"/>
                <w:lang w:val="en-US" w:eastAsia="zh-CN"/>
              </w:rPr>
              <w:t>6</w:t>
            </w:r>
          </w:p>
        </w:tc>
        <w:tc>
          <w:tcPr>
            <w:tcW w:w="2978" w:type="dxa"/>
            <w:shd w:val="clear" w:color="auto" w:fill="auto"/>
            <w:vAlign w:val="center"/>
          </w:tcPr>
          <w:p w14:paraId="0CDDB71F">
            <w:pPr>
              <w:pStyle w:val="35"/>
              <w:ind w:right="-27" w:rightChars="-13" w:firstLine="0" w:firstLineChars="0"/>
              <w:jc w:val="center"/>
              <w:rPr>
                <w:rFonts w:hint="default" w:eastAsia="宋体"/>
                <w:sz w:val="18"/>
                <w:lang w:val="en-US" w:eastAsia="zh-CN"/>
              </w:rPr>
            </w:pPr>
            <w:r>
              <w:rPr>
                <w:rFonts w:hint="eastAsia"/>
                <w:sz w:val="18"/>
                <w:lang w:val="en-US" w:eastAsia="zh-CN"/>
              </w:rPr>
              <w:t>盛料盘层数</w:t>
            </w:r>
          </w:p>
        </w:tc>
        <w:tc>
          <w:tcPr>
            <w:tcW w:w="791" w:type="dxa"/>
            <w:shd w:val="clear" w:color="auto" w:fill="auto"/>
            <w:vAlign w:val="center"/>
          </w:tcPr>
          <w:p w14:paraId="4A8AED17">
            <w:pPr>
              <w:pStyle w:val="35"/>
              <w:ind w:right="-27" w:rightChars="-13" w:firstLine="0" w:firstLineChars="0"/>
              <w:jc w:val="center"/>
              <w:rPr>
                <w:rFonts w:hint="default"/>
                <w:sz w:val="18"/>
                <w:lang w:val="en-US" w:eastAsia="zh-CN"/>
              </w:rPr>
            </w:pPr>
            <w:r>
              <w:rPr>
                <w:rFonts w:hint="eastAsia"/>
                <w:sz w:val="18"/>
                <w:lang w:val="en-US" w:eastAsia="zh-CN"/>
              </w:rPr>
              <w:t>/</w:t>
            </w:r>
          </w:p>
        </w:tc>
        <w:tc>
          <w:tcPr>
            <w:tcW w:w="4875" w:type="dxa"/>
            <w:vAlign w:val="center"/>
          </w:tcPr>
          <w:p w14:paraId="2A689EE5">
            <w:pPr>
              <w:pStyle w:val="35"/>
              <w:ind w:right="-27" w:rightChars="-13" w:firstLine="0" w:firstLineChars="0"/>
              <w:jc w:val="center"/>
              <w:rPr>
                <w:rFonts w:hint="eastAsia"/>
                <w:sz w:val="18"/>
              </w:rPr>
            </w:pPr>
          </w:p>
        </w:tc>
      </w:tr>
      <w:tr w14:paraId="30AEC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7" w:type="dxa"/>
            <w:shd w:val="clear" w:color="auto" w:fill="auto"/>
            <w:vAlign w:val="center"/>
          </w:tcPr>
          <w:p w14:paraId="6AE15A40">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rPr>
              <w:t>7</w:t>
            </w:r>
          </w:p>
        </w:tc>
        <w:tc>
          <w:tcPr>
            <w:tcW w:w="2978" w:type="dxa"/>
            <w:shd w:val="clear" w:color="auto" w:fill="auto"/>
            <w:vAlign w:val="center"/>
          </w:tcPr>
          <w:p w14:paraId="625045C7">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lang w:val="en-US" w:eastAsia="zh-CN"/>
              </w:rPr>
              <w:t>运转方式</w:t>
            </w:r>
          </w:p>
        </w:tc>
        <w:tc>
          <w:tcPr>
            <w:tcW w:w="791" w:type="dxa"/>
            <w:shd w:val="clear" w:color="auto" w:fill="auto"/>
            <w:vAlign w:val="center"/>
          </w:tcPr>
          <w:p w14:paraId="3C91DF4D">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lang w:val="en-US" w:eastAsia="zh-CN"/>
              </w:rPr>
              <w:t>/</w:t>
            </w:r>
          </w:p>
        </w:tc>
        <w:tc>
          <w:tcPr>
            <w:tcW w:w="4875" w:type="dxa"/>
            <w:shd w:val="clear" w:color="auto" w:fill="auto"/>
            <w:vAlign w:val="center"/>
          </w:tcPr>
          <w:p w14:paraId="4330580D">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rPr>
              <w:sym w:font="Wingdings 2" w:char="00A3"/>
            </w:r>
            <w:r>
              <w:rPr>
                <w:rFonts w:hint="eastAsia"/>
                <w:sz w:val="18"/>
                <w:lang w:val="en-US" w:eastAsia="zh-CN"/>
              </w:rPr>
              <w:t xml:space="preserve">连续式  </w:t>
            </w:r>
            <w:r>
              <w:rPr>
                <w:rFonts w:hint="eastAsia"/>
                <w:sz w:val="18"/>
                <w:lang w:val="en-US" w:eastAsia="zh-CN"/>
              </w:rPr>
              <w:sym w:font="Wingdings 2" w:char="00A3"/>
            </w:r>
            <w:r>
              <w:rPr>
                <w:rFonts w:hint="eastAsia"/>
                <w:sz w:val="18"/>
                <w:lang w:val="en-US" w:eastAsia="zh-CN"/>
              </w:rPr>
              <w:t xml:space="preserve">间歇式  </w:t>
            </w:r>
            <w:r>
              <w:rPr>
                <w:rFonts w:hint="eastAsia"/>
                <w:sz w:val="18"/>
              </w:rPr>
              <w:sym w:font="Wingdings 2" w:char="00A3"/>
            </w:r>
            <w:r>
              <w:rPr>
                <w:rFonts w:hint="eastAsia"/>
                <w:sz w:val="18"/>
                <w:lang w:val="en-US" w:eastAsia="zh-CN"/>
              </w:rPr>
              <w:t>其它</w:t>
            </w:r>
          </w:p>
        </w:tc>
      </w:tr>
      <w:tr w14:paraId="2A12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7" w:type="dxa"/>
            <w:shd w:val="clear" w:color="auto" w:fill="auto"/>
            <w:vAlign w:val="center"/>
          </w:tcPr>
          <w:p w14:paraId="1D6B2EFA">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rPr>
              <w:t>8</w:t>
            </w:r>
          </w:p>
        </w:tc>
        <w:tc>
          <w:tcPr>
            <w:tcW w:w="2978" w:type="dxa"/>
            <w:shd w:val="clear" w:color="auto" w:fill="auto"/>
            <w:vAlign w:val="center"/>
          </w:tcPr>
          <w:p w14:paraId="64CAD3D2">
            <w:pPr>
              <w:pStyle w:val="35"/>
              <w:ind w:right="-27" w:rightChars="-13" w:firstLine="0" w:firstLineChars="0"/>
              <w:jc w:val="center"/>
              <w:rPr>
                <w:rFonts w:hint="default" w:ascii="宋体" w:hAnsi="Times New Roman" w:eastAsia="宋体" w:cs="Times New Roman"/>
                <w:sz w:val="18"/>
                <w:lang w:val="en-US" w:eastAsia="zh-CN" w:bidi="ar-SA"/>
              </w:rPr>
            </w:pPr>
            <w:r>
              <w:rPr>
                <w:rFonts w:hint="eastAsia"/>
                <w:sz w:val="18"/>
              </w:rPr>
              <w:t>处理周期</w:t>
            </w:r>
          </w:p>
        </w:tc>
        <w:tc>
          <w:tcPr>
            <w:tcW w:w="791" w:type="dxa"/>
            <w:shd w:val="clear" w:color="auto" w:fill="auto"/>
            <w:vAlign w:val="center"/>
          </w:tcPr>
          <w:p w14:paraId="54ADED6F">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rPr>
              <w:t>d</w:t>
            </w:r>
          </w:p>
        </w:tc>
        <w:tc>
          <w:tcPr>
            <w:tcW w:w="4875" w:type="dxa"/>
            <w:shd w:val="clear" w:color="auto" w:fill="auto"/>
            <w:vAlign w:val="center"/>
          </w:tcPr>
          <w:p w14:paraId="397D595F">
            <w:pPr>
              <w:pStyle w:val="35"/>
              <w:ind w:right="-27" w:rightChars="-13" w:firstLine="0" w:firstLineChars="0"/>
              <w:jc w:val="center"/>
              <w:rPr>
                <w:rFonts w:hint="eastAsia" w:ascii="宋体" w:hAnsi="Times New Roman" w:eastAsia="宋体" w:cs="Times New Roman"/>
                <w:sz w:val="18"/>
                <w:lang w:val="en-US" w:eastAsia="zh-CN" w:bidi="ar-SA"/>
              </w:rPr>
            </w:pPr>
          </w:p>
        </w:tc>
      </w:tr>
      <w:tr w14:paraId="42644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7" w:type="dxa"/>
            <w:shd w:val="clear" w:color="auto" w:fill="auto"/>
            <w:vAlign w:val="center"/>
          </w:tcPr>
          <w:p w14:paraId="0F699370">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rPr>
              <w:t>9</w:t>
            </w:r>
          </w:p>
        </w:tc>
        <w:tc>
          <w:tcPr>
            <w:tcW w:w="2978" w:type="dxa"/>
            <w:shd w:val="clear" w:color="auto" w:fill="auto"/>
            <w:vAlign w:val="center"/>
          </w:tcPr>
          <w:p w14:paraId="6049E3D6">
            <w:pPr>
              <w:pStyle w:val="35"/>
              <w:ind w:right="-27" w:rightChars="-13" w:firstLine="0" w:firstLineChars="0"/>
              <w:jc w:val="center"/>
              <w:rPr>
                <w:rFonts w:hint="eastAsia"/>
                <w:sz w:val="18"/>
              </w:rPr>
            </w:pPr>
            <w:r>
              <w:rPr>
                <w:rFonts w:hint="eastAsia"/>
                <w:sz w:val="18"/>
              </w:rPr>
              <w:t>尾气处理净化装置型式</w:t>
            </w:r>
          </w:p>
        </w:tc>
        <w:tc>
          <w:tcPr>
            <w:tcW w:w="791" w:type="dxa"/>
            <w:vAlign w:val="center"/>
          </w:tcPr>
          <w:p w14:paraId="0DB672C5">
            <w:pPr>
              <w:pStyle w:val="35"/>
              <w:ind w:right="-27" w:rightChars="-13" w:firstLine="0" w:firstLineChars="0"/>
              <w:jc w:val="center"/>
              <w:rPr>
                <w:rFonts w:hint="eastAsia"/>
                <w:sz w:val="18"/>
              </w:rPr>
            </w:pPr>
            <w:r>
              <w:rPr>
                <w:rFonts w:hint="eastAsia"/>
                <w:sz w:val="18"/>
              </w:rPr>
              <w:t>/</w:t>
            </w:r>
          </w:p>
        </w:tc>
        <w:tc>
          <w:tcPr>
            <w:tcW w:w="4875" w:type="dxa"/>
            <w:vAlign w:val="center"/>
          </w:tcPr>
          <w:p w14:paraId="2B5DA3DE">
            <w:pPr>
              <w:pStyle w:val="35"/>
              <w:ind w:right="-27" w:rightChars="-13" w:firstLine="0" w:firstLineChars="0"/>
              <w:jc w:val="center"/>
              <w:rPr>
                <w:rFonts w:hint="eastAsia"/>
                <w:sz w:val="18"/>
              </w:rPr>
            </w:pPr>
            <w:r>
              <w:rPr>
                <w:rFonts w:hint="eastAsia"/>
                <w:sz w:val="18"/>
              </w:rPr>
              <w:sym w:font="Wingdings 2" w:char="00A3"/>
            </w:r>
            <w:r>
              <w:rPr>
                <w:rFonts w:hint="eastAsia"/>
                <w:sz w:val="18"/>
              </w:rPr>
              <w:t>水洗式</w:t>
            </w:r>
            <w:r>
              <w:rPr>
                <w:rFonts w:hint="eastAsia"/>
                <w:sz w:val="18"/>
                <w:lang w:val="en-US" w:eastAsia="zh-CN"/>
              </w:rPr>
              <w:t xml:space="preserve"> </w:t>
            </w:r>
            <w:r>
              <w:rPr>
                <w:rFonts w:hint="eastAsia"/>
                <w:sz w:val="18"/>
              </w:rPr>
              <w:sym w:font="Wingdings 2" w:char="00A3"/>
            </w:r>
            <w:r>
              <w:rPr>
                <w:rFonts w:hint="eastAsia"/>
                <w:sz w:val="18"/>
              </w:rPr>
              <w:t>生物除臭式</w:t>
            </w:r>
            <w:r>
              <w:rPr>
                <w:rFonts w:hint="eastAsia"/>
                <w:sz w:val="18"/>
                <w:lang w:val="en-US" w:eastAsia="zh-CN"/>
              </w:rPr>
              <w:t xml:space="preserve"> </w:t>
            </w:r>
            <w:r>
              <w:rPr>
                <w:rFonts w:hint="eastAsia"/>
                <w:sz w:val="18"/>
              </w:rPr>
              <w:sym w:font="Wingdings 2" w:char="00A3"/>
            </w:r>
            <w:r>
              <w:rPr>
                <w:rFonts w:hint="eastAsia"/>
                <w:sz w:val="18"/>
              </w:rPr>
              <w:t>等离子式</w:t>
            </w:r>
            <w:r>
              <w:rPr>
                <w:rFonts w:hint="eastAsia"/>
                <w:sz w:val="18"/>
                <w:lang w:val="en-US" w:eastAsia="zh-CN"/>
              </w:rPr>
              <w:t xml:space="preserve"> </w:t>
            </w:r>
            <w:r>
              <w:rPr>
                <w:rFonts w:hint="eastAsia"/>
                <w:sz w:val="18"/>
              </w:rPr>
              <w:sym w:font="Wingdings 2" w:char="00A3"/>
            </w:r>
            <w:r>
              <w:rPr>
                <w:rFonts w:hint="eastAsia"/>
                <w:sz w:val="18"/>
              </w:rPr>
              <w:t>活性炭式</w:t>
            </w:r>
            <w:r>
              <w:rPr>
                <w:rFonts w:hint="eastAsia"/>
                <w:sz w:val="18"/>
                <w:lang w:val="en-US" w:eastAsia="zh-CN"/>
              </w:rPr>
              <w:t xml:space="preserve"> </w:t>
            </w:r>
            <w:r>
              <w:rPr>
                <w:rFonts w:hint="eastAsia"/>
                <w:sz w:val="18"/>
              </w:rPr>
              <w:sym w:font="Wingdings 2" w:char="00A3"/>
            </w:r>
            <w:r>
              <w:rPr>
                <w:rFonts w:hint="eastAsia"/>
                <w:sz w:val="18"/>
              </w:rPr>
              <w:t>其他</w:t>
            </w:r>
          </w:p>
        </w:tc>
      </w:tr>
      <w:tr w14:paraId="0811D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7" w:type="dxa"/>
            <w:shd w:val="clear" w:color="auto" w:fill="auto"/>
            <w:vAlign w:val="center"/>
          </w:tcPr>
          <w:p w14:paraId="06287527">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lang w:val="en-US" w:eastAsia="zh-CN"/>
              </w:rPr>
              <w:t>10</w:t>
            </w:r>
          </w:p>
        </w:tc>
        <w:tc>
          <w:tcPr>
            <w:tcW w:w="2978" w:type="dxa"/>
            <w:shd w:val="clear" w:color="auto" w:fill="auto"/>
            <w:vAlign w:val="center"/>
          </w:tcPr>
          <w:p w14:paraId="5923036D">
            <w:pPr>
              <w:pStyle w:val="35"/>
              <w:ind w:right="-27" w:rightChars="-13" w:firstLine="0" w:firstLineChars="0"/>
              <w:jc w:val="center"/>
              <w:rPr>
                <w:rFonts w:hint="eastAsia"/>
                <w:sz w:val="18"/>
              </w:rPr>
            </w:pPr>
            <w:r>
              <w:rPr>
                <w:rFonts w:hint="eastAsia"/>
                <w:sz w:val="18"/>
              </w:rPr>
              <w:t>热回收装置</w:t>
            </w:r>
          </w:p>
        </w:tc>
        <w:tc>
          <w:tcPr>
            <w:tcW w:w="791" w:type="dxa"/>
            <w:vAlign w:val="center"/>
          </w:tcPr>
          <w:p w14:paraId="2F475786">
            <w:pPr>
              <w:pStyle w:val="35"/>
              <w:ind w:right="-27" w:rightChars="-13" w:firstLine="0" w:firstLineChars="0"/>
              <w:jc w:val="center"/>
              <w:rPr>
                <w:rFonts w:hint="eastAsia"/>
                <w:sz w:val="18"/>
              </w:rPr>
            </w:pPr>
            <w:r>
              <w:rPr>
                <w:rFonts w:hint="eastAsia"/>
                <w:sz w:val="18"/>
              </w:rPr>
              <w:t>/</w:t>
            </w:r>
          </w:p>
        </w:tc>
        <w:tc>
          <w:tcPr>
            <w:tcW w:w="4875" w:type="dxa"/>
            <w:vAlign w:val="center"/>
          </w:tcPr>
          <w:p w14:paraId="5EF56ADF">
            <w:pPr>
              <w:pStyle w:val="35"/>
              <w:ind w:right="-27" w:rightChars="-13" w:firstLine="0" w:firstLineChars="0"/>
              <w:jc w:val="center"/>
              <w:rPr>
                <w:rFonts w:hint="eastAsia"/>
                <w:sz w:val="18"/>
              </w:rPr>
            </w:pPr>
            <w:r>
              <w:rPr>
                <w:rFonts w:hint="eastAsia"/>
                <w:sz w:val="18"/>
              </w:rPr>
              <w:sym w:font="Wingdings 2" w:char="00A3"/>
            </w:r>
            <w:r>
              <w:rPr>
                <w:rFonts w:hint="eastAsia"/>
                <w:sz w:val="18"/>
                <w:lang w:val="en-US" w:eastAsia="zh-CN"/>
              </w:rPr>
              <w:t xml:space="preserve">有  </w:t>
            </w:r>
            <w:r>
              <w:rPr>
                <w:rFonts w:hint="eastAsia"/>
                <w:sz w:val="18"/>
                <w:lang w:val="en-US" w:eastAsia="zh-CN"/>
              </w:rPr>
              <w:sym w:font="Wingdings 2" w:char="00A3"/>
            </w:r>
            <w:r>
              <w:rPr>
                <w:rFonts w:hint="eastAsia"/>
                <w:sz w:val="18"/>
                <w:lang w:val="en-US" w:eastAsia="zh-CN"/>
              </w:rPr>
              <w:t>无</w:t>
            </w:r>
          </w:p>
        </w:tc>
      </w:tr>
      <w:tr w14:paraId="5B8BC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7" w:type="dxa"/>
            <w:shd w:val="clear" w:color="auto" w:fill="auto"/>
            <w:vAlign w:val="center"/>
          </w:tcPr>
          <w:p w14:paraId="639469BA">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lang w:val="en-US" w:eastAsia="zh-CN"/>
              </w:rPr>
              <w:t>11</w:t>
            </w:r>
          </w:p>
        </w:tc>
        <w:tc>
          <w:tcPr>
            <w:tcW w:w="2978" w:type="dxa"/>
            <w:shd w:val="clear" w:color="auto" w:fill="auto"/>
            <w:vAlign w:val="center"/>
          </w:tcPr>
          <w:p w14:paraId="4FA9030C">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rPr>
              <w:t>风机</w:t>
            </w:r>
            <w:r>
              <w:rPr>
                <w:rFonts w:hint="eastAsia"/>
                <w:sz w:val="18"/>
                <w:lang w:val="en-US" w:eastAsia="zh-CN"/>
              </w:rPr>
              <w:t>总</w:t>
            </w:r>
            <w:r>
              <w:rPr>
                <w:rFonts w:hint="eastAsia"/>
                <w:sz w:val="18"/>
              </w:rPr>
              <w:t>功率</w:t>
            </w:r>
          </w:p>
        </w:tc>
        <w:tc>
          <w:tcPr>
            <w:tcW w:w="791" w:type="dxa"/>
            <w:shd w:val="clear" w:color="auto" w:fill="auto"/>
            <w:vAlign w:val="center"/>
          </w:tcPr>
          <w:p w14:paraId="21E6D494">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lang w:val="en-US" w:eastAsia="zh-CN"/>
              </w:rPr>
              <w:t>kW</w:t>
            </w:r>
          </w:p>
        </w:tc>
        <w:tc>
          <w:tcPr>
            <w:tcW w:w="4875" w:type="dxa"/>
            <w:shd w:val="clear" w:color="auto" w:fill="auto"/>
            <w:vAlign w:val="center"/>
          </w:tcPr>
          <w:p w14:paraId="2F75F6DA">
            <w:pPr>
              <w:pStyle w:val="35"/>
              <w:ind w:right="-27" w:rightChars="-13" w:firstLine="0" w:firstLineChars="0"/>
              <w:jc w:val="center"/>
              <w:rPr>
                <w:rFonts w:hint="eastAsia" w:ascii="宋体" w:hAnsi="Times New Roman" w:eastAsia="宋体" w:cs="Times New Roman"/>
                <w:sz w:val="18"/>
                <w:lang w:val="en-US" w:eastAsia="zh-CN" w:bidi="ar-SA"/>
              </w:rPr>
            </w:pPr>
          </w:p>
        </w:tc>
      </w:tr>
      <w:tr w14:paraId="08FF8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7" w:type="dxa"/>
            <w:shd w:val="clear" w:color="auto" w:fill="auto"/>
            <w:vAlign w:val="center"/>
          </w:tcPr>
          <w:p w14:paraId="63654DAC">
            <w:pPr>
              <w:pStyle w:val="35"/>
              <w:ind w:right="-27" w:rightChars="-13" w:firstLine="0" w:firstLineChars="0"/>
              <w:jc w:val="center"/>
              <w:rPr>
                <w:rFonts w:hint="default" w:ascii="宋体" w:hAnsi="Times New Roman" w:eastAsia="宋体" w:cs="Times New Roman"/>
                <w:sz w:val="18"/>
                <w:lang w:val="en-US" w:eastAsia="zh-CN" w:bidi="ar-SA"/>
              </w:rPr>
            </w:pPr>
            <w:r>
              <w:rPr>
                <w:rFonts w:hint="eastAsia"/>
                <w:sz w:val="18"/>
                <w:lang w:val="en-US" w:eastAsia="zh-CN"/>
              </w:rPr>
              <w:t>12</w:t>
            </w:r>
          </w:p>
        </w:tc>
        <w:tc>
          <w:tcPr>
            <w:tcW w:w="2978" w:type="dxa"/>
            <w:shd w:val="clear" w:color="auto" w:fill="auto"/>
            <w:vAlign w:val="center"/>
          </w:tcPr>
          <w:p w14:paraId="3AD5B6B1">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rPr>
              <w:t>热源装置功率</w:t>
            </w:r>
          </w:p>
        </w:tc>
        <w:tc>
          <w:tcPr>
            <w:tcW w:w="791" w:type="dxa"/>
            <w:shd w:val="clear" w:color="auto" w:fill="auto"/>
            <w:vAlign w:val="center"/>
          </w:tcPr>
          <w:p w14:paraId="1C7486F5">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lang w:val="en-US" w:eastAsia="zh-CN"/>
              </w:rPr>
              <w:t>kW</w:t>
            </w:r>
          </w:p>
        </w:tc>
        <w:tc>
          <w:tcPr>
            <w:tcW w:w="4875" w:type="dxa"/>
            <w:shd w:val="clear" w:color="auto" w:fill="auto"/>
            <w:vAlign w:val="center"/>
          </w:tcPr>
          <w:p w14:paraId="2905F55F">
            <w:pPr>
              <w:pStyle w:val="35"/>
              <w:ind w:right="-27" w:rightChars="-13" w:firstLine="0" w:firstLineChars="0"/>
              <w:jc w:val="center"/>
              <w:rPr>
                <w:rFonts w:hint="eastAsia" w:ascii="宋体" w:hAnsi="Times New Roman" w:eastAsia="宋体" w:cs="Times New Roman"/>
                <w:sz w:val="18"/>
                <w:lang w:val="en-US" w:eastAsia="zh-CN" w:bidi="ar-SA"/>
              </w:rPr>
            </w:pPr>
          </w:p>
        </w:tc>
      </w:tr>
      <w:tr w14:paraId="0AF87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7" w:type="dxa"/>
            <w:shd w:val="clear" w:color="auto" w:fill="auto"/>
            <w:vAlign w:val="center"/>
          </w:tcPr>
          <w:p w14:paraId="56EE4833">
            <w:pPr>
              <w:pStyle w:val="35"/>
              <w:ind w:right="-27" w:rightChars="-13" w:firstLine="0" w:firstLineChars="0"/>
              <w:jc w:val="center"/>
              <w:rPr>
                <w:rFonts w:hint="default" w:ascii="宋体" w:hAnsi="Times New Roman" w:eastAsia="宋体" w:cs="Times New Roman"/>
                <w:sz w:val="18"/>
                <w:lang w:val="en-US" w:eastAsia="zh-CN" w:bidi="ar-SA"/>
              </w:rPr>
            </w:pPr>
            <w:r>
              <w:rPr>
                <w:rFonts w:hint="eastAsia"/>
                <w:sz w:val="18"/>
                <w:lang w:val="en-US" w:eastAsia="zh-CN"/>
              </w:rPr>
              <w:t>13</w:t>
            </w:r>
          </w:p>
        </w:tc>
        <w:tc>
          <w:tcPr>
            <w:tcW w:w="2978" w:type="dxa"/>
            <w:shd w:val="clear" w:color="auto" w:fill="auto"/>
            <w:vAlign w:val="center"/>
          </w:tcPr>
          <w:p w14:paraId="19148C4B">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rPr>
              <w:t>其他</w:t>
            </w:r>
            <w:r>
              <w:rPr>
                <w:rFonts w:hint="eastAsia"/>
                <w:sz w:val="18"/>
                <w:lang w:val="en-US" w:eastAsia="zh-CN"/>
              </w:rPr>
              <w:t>装置</w:t>
            </w:r>
            <w:r>
              <w:rPr>
                <w:rFonts w:hint="eastAsia"/>
                <w:sz w:val="18"/>
              </w:rPr>
              <w:t>功率</w:t>
            </w:r>
          </w:p>
        </w:tc>
        <w:tc>
          <w:tcPr>
            <w:tcW w:w="791" w:type="dxa"/>
            <w:shd w:val="clear" w:color="auto" w:fill="auto"/>
            <w:vAlign w:val="center"/>
          </w:tcPr>
          <w:p w14:paraId="68B89004">
            <w:pPr>
              <w:pStyle w:val="35"/>
              <w:ind w:right="-27" w:rightChars="-13" w:firstLine="0" w:firstLineChars="0"/>
              <w:jc w:val="center"/>
              <w:rPr>
                <w:rFonts w:hint="default" w:ascii="宋体" w:hAnsi="Times New Roman" w:eastAsia="宋体" w:cs="Times New Roman"/>
                <w:sz w:val="18"/>
                <w:lang w:val="en-US" w:eastAsia="zh-CN" w:bidi="ar-SA"/>
              </w:rPr>
            </w:pPr>
            <w:r>
              <w:rPr>
                <w:rFonts w:hint="eastAsia"/>
                <w:sz w:val="18"/>
                <w:lang w:val="en-US" w:eastAsia="zh-CN"/>
              </w:rPr>
              <w:t>kW</w:t>
            </w:r>
          </w:p>
        </w:tc>
        <w:tc>
          <w:tcPr>
            <w:tcW w:w="4875" w:type="dxa"/>
            <w:shd w:val="clear" w:color="auto" w:fill="auto"/>
            <w:vAlign w:val="center"/>
          </w:tcPr>
          <w:p w14:paraId="0C5BFE9B">
            <w:pPr>
              <w:pStyle w:val="35"/>
              <w:ind w:right="-27" w:rightChars="-13" w:firstLine="0" w:firstLineChars="0"/>
              <w:jc w:val="center"/>
              <w:rPr>
                <w:rFonts w:hint="eastAsia" w:ascii="宋体" w:hAnsi="Times New Roman" w:eastAsia="宋体" w:cs="Times New Roman"/>
                <w:sz w:val="18"/>
                <w:lang w:val="en-US" w:eastAsia="zh-CN" w:bidi="ar-SA"/>
              </w:rPr>
            </w:pPr>
          </w:p>
        </w:tc>
      </w:tr>
      <w:tr w14:paraId="5312F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7" w:type="dxa"/>
            <w:shd w:val="clear" w:color="auto" w:fill="auto"/>
            <w:vAlign w:val="center"/>
          </w:tcPr>
          <w:p w14:paraId="5938D430">
            <w:pPr>
              <w:pStyle w:val="35"/>
              <w:ind w:right="-27" w:rightChars="-13" w:firstLine="0" w:firstLineChars="0"/>
              <w:jc w:val="center"/>
              <w:rPr>
                <w:rFonts w:hint="default" w:ascii="宋体" w:hAnsi="Times New Roman" w:eastAsia="宋体" w:cs="Times New Roman"/>
                <w:sz w:val="18"/>
                <w:lang w:val="en-US" w:eastAsia="zh-CN" w:bidi="ar-SA"/>
              </w:rPr>
            </w:pPr>
            <w:r>
              <w:rPr>
                <w:rFonts w:hint="eastAsia"/>
                <w:sz w:val="18"/>
                <w:lang w:val="en-US" w:eastAsia="zh-CN"/>
              </w:rPr>
              <w:t>14</w:t>
            </w:r>
          </w:p>
        </w:tc>
        <w:tc>
          <w:tcPr>
            <w:tcW w:w="2978" w:type="dxa"/>
            <w:shd w:val="clear" w:color="auto" w:fill="auto"/>
            <w:vAlign w:val="center"/>
          </w:tcPr>
          <w:p w14:paraId="2C1D8A8C">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rPr>
              <w:t>上料方式</w:t>
            </w:r>
          </w:p>
        </w:tc>
        <w:tc>
          <w:tcPr>
            <w:tcW w:w="791" w:type="dxa"/>
            <w:shd w:val="clear" w:color="auto" w:fill="auto"/>
            <w:vAlign w:val="center"/>
          </w:tcPr>
          <w:p w14:paraId="74186539">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lang w:val="en-US" w:eastAsia="zh-CN"/>
              </w:rPr>
              <w:t>/</w:t>
            </w:r>
          </w:p>
        </w:tc>
        <w:tc>
          <w:tcPr>
            <w:tcW w:w="4875" w:type="dxa"/>
            <w:shd w:val="clear" w:color="auto" w:fill="auto"/>
            <w:vAlign w:val="center"/>
          </w:tcPr>
          <w:p w14:paraId="32B274DF">
            <w:pPr>
              <w:pStyle w:val="35"/>
              <w:ind w:right="-27" w:rightChars="-13" w:firstLine="0" w:firstLineChars="0"/>
              <w:jc w:val="center"/>
              <w:rPr>
                <w:rFonts w:hint="eastAsia" w:ascii="宋体" w:hAnsi="Times New Roman" w:eastAsia="宋体" w:cs="Times New Roman"/>
                <w:sz w:val="18"/>
                <w:lang w:val="en-US" w:eastAsia="zh-CN" w:bidi="ar-SA"/>
              </w:rPr>
            </w:pPr>
          </w:p>
        </w:tc>
      </w:tr>
      <w:tr w14:paraId="51EBE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7" w:type="dxa"/>
            <w:vAlign w:val="center"/>
          </w:tcPr>
          <w:p w14:paraId="04CA70C0">
            <w:pPr>
              <w:pStyle w:val="35"/>
              <w:ind w:right="-27" w:rightChars="-13" w:firstLine="0" w:firstLineChars="0"/>
              <w:jc w:val="center"/>
              <w:rPr>
                <w:rFonts w:hint="default"/>
                <w:sz w:val="18"/>
                <w:lang w:val="en-US" w:eastAsia="zh-CN"/>
              </w:rPr>
            </w:pPr>
            <w:r>
              <w:rPr>
                <w:rFonts w:hint="eastAsia"/>
                <w:sz w:val="18"/>
                <w:lang w:val="en-US" w:eastAsia="zh-CN"/>
              </w:rPr>
              <w:t>15</w:t>
            </w:r>
          </w:p>
        </w:tc>
        <w:tc>
          <w:tcPr>
            <w:tcW w:w="2978" w:type="dxa"/>
            <w:shd w:val="clear" w:color="auto" w:fill="auto"/>
            <w:vAlign w:val="center"/>
          </w:tcPr>
          <w:p w14:paraId="40A39A6E">
            <w:pPr>
              <w:pStyle w:val="35"/>
              <w:ind w:left="0" w:leftChars="0" w:right="-27" w:rightChars="-13" w:firstLine="0" w:firstLineChars="0"/>
              <w:jc w:val="center"/>
              <w:rPr>
                <w:rFonts w:hint="eastAsia" w:ascii="宋体" w:hAnsi="Times New Roman" w:eastAsia="宋体" w:cs="Times New Roman"/>
                <w:sz w:val="18"/>
                <w:lang w:val="en-US" w:eastAsia="zh-CN" w:bidi="ar-SA"/>
              </w:rPr>
            </w:pPr>
            <w:r>
              <w:rPr>
                <w:rFonts w:hint="eastAsia"/>
                <w:sz w:val="18"/>
                <w:lang w:val="en-US" w:eastAsia="zh-CN"/>
              </w:rPr>
              <w:t>智能控制系统方式</w:t>
            </w:r>
          </w:p>
        </w:tc>
        <w:tc>
          <w:tcPr>
            <w:tcW w:w="791" w:type="dxa"/>
            <w:shd w:val="clear" w:color="auto" w:fill="auto"/>
            <w:vAlign w:val="center"/>
          </w:tcPr>
          <w:p w14:paraId="4CD6CEEA">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lang w:val="en-US" w:eastAsia="zh-CN"/>
              </w:rPr>
              <w:t>/</w:t>
            </w:r>
          </w:p>
        </w:tc>
        <w:tc>
          <w:tcPr>
            <w:tcW w:w="4875" w:type="dxa"/>
            <w:shd w:val="clear" w:color="auto" w:fill="auto"/>
            <w:vAlign w:val="center"/>
          </w:tcPr>
          <w:p w14:paraId="691D8C61">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rPr>
              <w:sym w:font="Wingdings 2" w:char="00A3"/>
            </w:r>
            <w:r>
              <w:rPr>
                <w:rFonts w:hint="eastAsia"/>
                <w:sz w:val="18"/>
                <w:lang w:val="en-US" w:eastAsia="zh-CN"/>
              </w:rPr>
              <w:t xml:space="preserve">有  </w:t>
            </w:r>
            <w:r>
              <w:rPr>
                <w:rFonts w:hint="eastAsia"/>
                <w:sz w:val="18"/>
                <w:lang w:val="en-US" w:eastAsia="zh-CN"/>
              </w:rPr>
              <w:sym w:font="Wingdings 2" w:char="00A3"/>
            </w:r>
            <w:r>
              <w:rPr>
                <w:rFonts w:hint="eastAsia"/>
                <w:sz w:val="18"/>
                <w:lang w:val="en-US" w:eastAsia="zh-CN"/>
              </w:rPr>
              <w:t>无</w:t>
            </w:r>
          </w:p>
        </w:tc>
      </w:tr>
      <w:tr w14:paraId="4FB26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27" w:type="dxa"/>
            <w:vAlign w:val="center"/>
          </w:tcPr>
          <w:p w14:paraId="412E4BD8">
            <w:pPr>
              <w:pStyle w:val="35"/>
              <w:ind w:right="-27" w:rightChars="-13" w:firstLine="0" w:firstLineChars="0"/>
              <w:jc w:val="center"/>
              <w:rPr>
                <w:rFonts w:hint="default"/>
                <w:sz w:val="18"/>
                <w:lang w:val="en-US" w:eastAsia="zh-CN"/>
              </w:rPr>
            </w:pPr>
            <w:r>
              <w:rPr>
                <w:rFonts w:hint="eastAsia"/>
                <w:sz w:val="18"/>
                <w:lang w:val="en-US" w:eastAsia="zh-CN"/>
              </w:rPr>
              <w:t>16</w:t>
            </w:r>
          </w:p>
        </w:tc>
        <w:tc>
          <w:tcPr>
            <w:tcW w:w="2978" w:type="dxa"/>
            <w:shd w:val="clear" w:color="auto" w:fill="auto"/>
            <w:vAlign w:val="center"/>
          </w:tcPr>
          <w:p w14:paraId="2B6F112A">
            <w:pPr>
              <w:pStyle w:val="35"/>
              <w:ind w:left="0" w:leftChars="0" w:right="-27" w:rightChars="-13" w:firstLine="0" w:firstLineChars="0"/>
              <w:jc w:val="center"/>
              <w:rPr>
                <w:rFonts w:hint="eastAsia" w:ascii="宋体" w:hAnsi="Times New Roman" w:eastAsia="宋体" w:cs="Times New Roman"/>
                <w:sz w:val="18"/>
                <w:lang w:val="en-US" w:eastAsia="zh-CN" w:bidi="ar-SA"/>
              </w:rPr>
            </w:pPr>
            <w:r>
              <w:rPr>
                <w:rFonts w:hint="eastAsia"/>
                <w:sz w:val="18"/>
                <w:lang w:val="en-US" w:eastAsia="zh-CN"/>
              </w:rPr>
              <w:t>适用畜禽粪便种类</w:t>
            </w:r>
          </w:p>
        </w:tc>
        <w:tc>
          <w:tcPr>
            <w:tcW w:w="791" w:type="dxa"/>
            <w:shd w:val="clear" w:color="auto" w:fill="auto"/>
            <w:vAlign w:val="center"/>
          </w:tcPr>
          <w:p w14:paraId="2ECC9C36">
            <w:pPr>
              <w:pStyle w:val="35"/>
              <w:ind w:right="-27" w:rightChars="-13" w:firstLine="0" w:firstLineChars="0"/>
              <w:jc w:val="center"/>
              <w:rPr>
                <w:rFonts w:hint="eastAsia" w:ascii="宋体" w:hAnsi="Times New Roman" w:eastAsia="宋体" w:cs="Times New Roman"/>
                <w:sz w:val="18"/>
                <w:lang w:val="en-US" w:eastAsia="zh-CN" w:bidi="ar-SA"/>
              </w:rPr>
            </w:pPr>
            <w:r>
              <w:rPr>
                <w:rFonts w:hint="eastAsia"/>
                <w:sz w:val="18"/>
                <w:lang w:val="en-US" w:eastAsia="zh-CN"/>
              </w:rPr>
              <w:t>/</w:t>
            </w:r>
          </w:p>
        </w:tc>
        <w:tc>
          <w:tcPr>
            <w:tcW w:w="4875" w:type="dxa"/>
            <w:shd w:val="clear" w:color="auto" w:fill="auto"/>
            <w:vAlign w:val="center"/>
          </w:tcPr>
          <w:p w14:paraId="218E1207">
            <w:pPr>
              <w:pStyle w:val="35"/>
              <w:ind w:right="-27" w:rightChars="-13" w:firstLine="0" w:firstLineChars="0"/>
              <w:jc w:val="center"/>
              <w:rPr>
                <w:rFonts w:hint="eastAsia" w:ascii="宋体" w:hAnsi="Times New Roman" w:eastAsia="宋体" w:cs="Times New Roman"/>
                <w:sz w:val="18"/>
                <w:lang w:val="en-US" w:eastAsia="zh-CN" w:bidi="ar-SA"/>
              </w:rPr>
            </w:pPr>
          </w:p>
        </w:tc>
      </w:tr>
      <w:tr w14:paraId="6A280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9571" w:type="dxa"/>
            <w:gridSpan w:val="4"/>
            <w:vAlign w:val="center"/>
          </w:tcPr>
          <w:p w14:paraId="6EE95856">
            <w:pPr>
              <w:pStyle w:val="35"/>
              <w:ind w:right="-27" w:rightChars="-13" w:firstLine="0" w:firstLineChars="0"/>
              <w:jc w:val="both"/>
              <w:rPr>
                <w:rFonts w:hint="eastAsia"/>
                <w:sz w:val="18"/>
                <w:szCs w:val="20"/>
                <w:lang w:eastAsia="zh-CN"/>
              </w:rPr>
            </w:pPr>
            <w:r>
              <w:rPr>
                <w:rFonts w:hint="eastAsia" w:ascii="黑体" w:hAnsi="黑体" w:eastAsia="黑体"/>
                <w:sz w:val="18"/>
              </w:rPr>
              <w:t>注</w:t>
            </w:r>
            <w:r>
              <w:rPr>
                <w:rFonts w:hint="eastAsia" w:ascii="黑体" w:hAnsi="黑体" w:eastAsia="黑体"/>
                <w:sz w:val="18"/>
                <w:lang w:val="en-US" w:eastAsia="zh-CN"/>
              </w:rPr>
              <w:t>1</w:t>
            </w:r>
            <w:r>
              <w:rPr>
                <w:rFonts w:hint="eastAsia" w:ascii="黑体" w:hAnsi="黑体" w:eastAsia="黑体"/>
                <w:sz w:val="18"/>
              </w:rPr>
              <w:t>：</w:t>
            </w:r>
            <w:r>
              <w:rPr>
                <w:rFonts w:hint="eastAsia"/>
                <w:sz w:val="18"/>
              </w:rPr>
              <w:t>盛料容器容积：罐式填写盛料容器内廓尺寸计算出的体积修约到个位数的立方数，层叠式填写所有盛料托盘内廓尺寸计算出的体积修约到个位数的立方数。</w:t>
            </w:r>
          </w:p>
          <w:p w14:paraId="3BBD59BA">
            <w:pPr>
              <w:pStyle w:val="35"/>
              <w:widowControl w:val="0"/>
              <w:ind w:right="-143" w:firstLine="0" w:firstLineChars="0"/>
              <w:jc w:val="both"/>
              <w:rPr>
                <w:rFonts w:hint="eastAsia"/>
                <w:color w:val="auto"/>
                <w:sz w:val="18"/>
              </w:rPr>
            </w:pPr>
            <w:r>
              <w:rPr>
                <w:rFonts w:hint="eastAsia" w:ascii="黑体" w:hAnsi="黑体" w:eastAsia="黑体"/>
                <w:sz w:val="18"/>
              </w:rPr>
              <w:t>注</w:t>
            </w:r>
            <w:r>
              <w:rPr>
                <w:rFonts w:hint="eastAsia" w:ascii="黑体" w:hAnsi="黑体" w:eastAsia="黑体"/>
                <w:sz w:val="18"/>
                <w:lang w:val="en-US" w:eastAsia="zh-CN"/>
              </w:rPr>
              <w:t>2</w:t>
            </w:r>
            <w:r>
              <w:rPr>
                <w:rFonts w:hint="eastAsia" w:ascii="黑体" w:hAnsi="黑体" w:eastAsia="黑体"/>
                <w:sz w:val="18"/>
              </w:rPr>
              <w:t>：</w:t>
            </w:r>
            <w:r>
              <w:rPr>
                <w:rFonts w:hint="eastAsia"/>
                <w:sz w:val="18"/>
              </w:rPr>
              <w:t>配套动力总功率</w:t>
            </w:r>
            <w:r>
              <w:rPr>
                <w:rFonts w:hint="eastAsia"/>
                <w:sz w:val="18"/>
                <w:lang w:val="en-US" w:eastAsia="zh-CN"/>
              </w:rPr>
              <w:t>应包括</w:t>
            </w:r>
            <w:r>
              <w:rPr>
                <w:rFonts w:hint="eastAsia"/>
                <w:sz w:val="18"/>
              </w:rPr>
              <w:t>加热等其他配套处理装置。</w:t>
            </w:r>
          </w:p>
        </w:tc>
      </w:tr>
    </w:tbl>
    <w:p w14:paraId="5376D4F1">
      <w:pPr>
        <w:pStyle w:val="35"/>
        <w:ind w:right="-143" w:firstLine="0" w:firstLineChars="0"/>
        <w:jc w:val="center"/>
        <w:rPr>
          <w:rFonts w:ascii="Times New Roman"/>
          <w:szCs w:val="24"/>
        </w:rPr>
      </w:pPr>
    </w:p>
    <w:p w14:paraId="3C59B01F">
      <w:pPr>
        <w:pStyle w:val="35"/>
        <w:ind w:right="-143" w:firstLine="0" w:firstLineChars="0"/>
        <w:jc w:val="center"/>
        <w:rPr>
          <w:rFonts w:hint="eastAsia" w:ascii="Times New Roman"/>
          <w:szCs w:val="24"/>
        </w:rPr>
      </w:pPr>
      <w:r>
        <w:rPr>
          <w:rFonts w:hint="eastAsia" w:ascii="Times New Roman"/>
          <w:szCs w:val="24"/>
          <w:lang w:val="en-US" w:eastAsia="zh-CN"/>
        </w:rPr>
        <w:t>生产者</w:t>
      </w:r>
      <w:r>
        <w:rPr>
          <w:rFonts w:hint="eastAsia" w:ascii="Times New Roman"/>
          <w:szCs w:val="24"/>
        </w:rPr>
        <w:t>负责人：                       （公章）                        年    月    日</w:t>
      </w:r>
    </w:p>
    <w:p w14:paraId="175A6700">
      <w:pPr>
        <w:rPr>
          <w:rFonts w:hint="eastAsia" w:ascii="Times New Roman"/>
          <w:szCs w:val="24"/>
        </w:rPr>
      </w:pPr>
      <w:r>
        <w:rPr>
          <w:rFonts w:hint="eastAsia" w:ascii="Times New Roman"/>
          <w:szCs w:val="24"/>
        </w:rPr>
        <w:br w:type="page"/>
      </w:r>
    </w:p>
    <w:p w14:paraId="0A83CA0C">
      <w:pPr>
        <w:pStyle w:val="77"/>
        <w:keepNext/>
        <w:numPr>
          <w:ilvl w:val="0"/>
          <w:numId w:val="0"/>
        </w:numPr>
        <w:tabs>
          <w:tab w:val="left" w:pos="0"/>
        </w:tabs>
        <w:spacing w:before="0" w:after="0"/>
      </w:pPr>
      <w:bookmarkStart w:id="219" w:name="_Toc3250"/>
      <w:bookmarkStart w:id="220" w:name="_Toc211346040"/>
      <w:r>
        <w:rPr>
          <w:rFonts w:hint="eastAsia"/>
        </w:rPr>
        <w:t>附  录  B</w:t>
      </w:r>
      <w:bookmarkEnd w:id="219"/>
      <w:bookmarkEnd w:id="220"/>
    </w:p>
    <w:p w14:paraId="20D064BC">
      <w:pPr>
        <w:pStyle w:val="77"/>
        <w:keepNext/>
        <w:numPr>
          <w:ilvl w:val="0"/>
          <w:numId w:val="0"/>
        </w:numPr>
        <w:tabs>
          <w:tab w:val="left" w:pos="0"/>
        </w:tabs>
        <w:spacing w:before="0" w:after="0"/>
      </w:pPr>
      <w:bookmarkStart w:id="221" w:name="_Toc6983"/>
      <w:bookmarkStart w:id="222" w:name="_Toc211346041"/>
      <w:r>
        <w:rPr>
          <w:rFonts w:hint="eastAsia"/>
        </w:rPr>
        <w:t>（规范性）</w:t>
      </w:r>
      <w:bookmarkEnd w:id="221"/>
      <w:bookmarkEnd w:id="222"/>
    </w:p>
    <w:p w14:paraId="6BDE775F">
      <w:pPr>
        <w:pStyle w:val="77"/>
        <w:keepNext/>
        <w:numPr>
          <w:ilvl w:val="0"/>
          <w:numId w:val="0"/>
        </w:numPr>
        <w:tabs>
          <w:tab w:val="left" w:pos="0"/>
        </w:tabs>
        <w:spacing w:before="0" w:after="0"/>
      </w:pPr>
      <w:bookmarkStart w:id="223" w:name="_Toc14230"/>
      <w:bookmarkStart w:id="224" w:name="_Toc211346042"/>
      <w:r>
        <w:rPr>
          <w:rFonts w:hint="eastAsia"/>
        </w:rPr>
        <w:t>产品生产一致性保证能力表</w:t>
      </w:r>
      <w:bookmarkEnd w:id="223"/>
      <w:bookmarkEnd w:id="224"/>
    </w:p>
    <w:p w14:paraId="345D175D">
      <w:pPr>
        <w:pStyle w:val="77"/>
        <w:numPr>
          <w:ilvl w:val="0"/>
          <w:numId w:val="0"/>
        </w:numPr>
        <w:spacing w:before="0" w:after="156" w:afterLines="50"/>
        <w:ind w:right="-143" w:firstLine="420" w:firstLineChars="200"/>
        <w:jc w:val="left"/>
        <w:rPr>
          <w:rFonts w:hint="eastAsia" w:ascii="宋体" w:hAnsi="宋体" w:eastAsia="宋体" w:cs="宋体"/>
          <w:color w:val="000000"/>
          <w:lang w:val="en-US" w:eastAsia="zh-CN"/>
        </w:rPr>
      </w:pPr>
      <w:bookmarkStart w:id="225" w:name="_Toc2095"/>
      <w:bookmarkStart w:id="226" w:name="_Toc15023"/>
      <w:r>
        <w:rPr>
          <w:rFonts w:hint="eastAsia" w:ascii="宋体" w:hAnsi="宋体" w:eastAsia="宋体" w:cs="宋体"/>
          <w:color w:val="000000"/>
          <w:lang w:val="en-US" w:eastAsia="zh-CN"/>
        </w:rPr>
        <w:t>表B.1</w:t>
      </w:r>
      <w:bookmarkEnd w:id="225"/>
      <w:r>
        <w:rPr>
          <w:rFonts w:hint="eastAsia" w:ascii="宋体" w:hAnsi="宋体" w:eastAsia="宋体" w:cs="宋体"/>
          <w:color w:val="000000"/>
        </w:rPr>
        <w:t>规定了企业申报需填报的产品生产一致性保证能力内容。</w:t>
      </w:r>
      <w:bookmarkEnd w:id="226"/>
    </w:p>
    <w:p w14:paraId="784EDF61">
      <w:pPr>
        <w:pStyle w:val="77"/>
        <w:numPr>
          <w:ilvl w:val="0"/>
          <w:numId w:val="0"/>
        </w:numPr>
        <w:spacing w:before="0" w:afterLines="50" w:line="240" w:lineRule="atLeast"/>
        <w:ind w:right="-142" w:rightChars="-68"/>
      </w:pPr>
      <w:bookmarkStart w:id="227" w:name="_Toc211346044"/>
      <w:bookmarkStart w:id="228" w:name="_Toc22724"/>
      <w:bookmarkStart w:id="229" w:name="_Toc21982"/>
      <w:r>
        <w:rPr>
          <w:rFonts w:hint="eastAsia"/>
          <w:color w:val="000000"/>
        </w:rPr>
        <w:t>表B.1  产品生产一致性保证能力表</w:t>
      </w:r>
      <w:bookmarkEnd w:id="227"/>
      <w:bookmarkEnd w:id="228"/>
    </w:p>
    <w:tbl>
      <w:tblPr>
        <w:tblStyle w:val="38"/>
        <w:tblW w:w="4995"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12"/>
        <w:gridCol w:w="1263"/>
        <w:gridCol w:w="7486"/>
      </w:tblGrid>
      <w:tr w14:paraId="341DF0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7" w:hRule="atLeast"/>
          <w:tblHeader/>
          <w:jc w:val="center"/>
        </w:trPr>
        <w:tc>
          <w:tcPr>
            <w:tcW w:w="425" w:type="pct"/>
            <w:tcBorders>
              <w:top w:val="single" w:color="auto" w:sz="8" w:space="0"/>
              <w:bottom w:val="single" w:color="auto" w:sz="4" w:space="0"/>
            </w:tcBorders>
            <w:vAlign w:val="center"/>
          </w:tcPr>
          <w:p w14:paraId="3FC605DC">
            <w:pPr>
              <w:pStyle w:val="35"/>
              <w:shd w:val="clear" w:color="FFFFFF" w:fill="FFFFFF"/>
              <w:tabs>
                <w:tab w:val="left" w:pos="6405"/>
              </w:tabs>
              <w:autoSpaceDE/>
              <w:autoSpaceDN/>
              <w:ind w:firstLine="0" w:firstLineChars="0"/>
              <w:contextualSpacing/>
              <w:jc w:val="center"/>
              <w:rPr>
                <w:rFonts w:hAnsi="宋体"/>
                <w:bCs/>
                <w:sz w:val="18"/>
                <w:szCs w:val="18"/>
              </w:rPr>
            </w:pPr>
            <w:r>
              <w:rPr>
                <w:rFonts w:hint="eastAsia" w:hAnsi="宋体"/>
                <w:bCs/>
                <w:sz w:val="18"/>
                <w:szCs w:val="18"/>
              </w:rPr>
              <w:t>序号</w:t>
            </w:r>
          </w:p>
        </w:tc>
        <w:tc>
          <w:tcPr>
            <w:tcW w:w="660" w:type="pct"/>
            <w:tcBorders>
              <w:top w:val="single" w:color="auto" w:sz="8" w:space="0"/>
              <w:bottom w:val="single" w:color="auto" w:sz="4" w:space="0"/>
            </w:tcBorders>
            <w:vAlign w:val="center"/>
          </w:tcPr>
          <w:p w14:paraId="23EE7A1C">
            <w:pPr>
              <w:pStyle w:val="35"/>
              <w:shd w:val="clear" w:color="FFFFFF" w:fill="FFFFFF"/>
              <w:tabs>
                <w:tab w:val="left" w:pos="6405"/>
              </w:tabs>
              <w:autoSpaceDE/>
              <w:autoSpaceDN/>
              <w:ind w:firstLine="0" w:firstLineChars="0"/>
              <w:contextualSpacing/>
              <w:jc w:val="center"/>
              <w:rPr>
                <w:rFonts w:hAnsi="宋体"/>
                <w:bCs/>
                <w:sz w:val="18"/>
                <w:szCs w:val="18"/>
              </w:rPr>
            </w:pPr>
            <w:r>
              <w:rPr>
                <w:rFonts w:hint="eastAsia" w:hAnsi="宋体"/>
                <w:bCs/>
                <w:sz w:val="18"/>
                <w:szCs w:val="18"/>
              </w:rPr>
              <w:t>项目</w:t>
            </w:r>
          </w:p>
        </w:tc>
        <w:tc>
          <w:tcPr>
            <w:tcW w:w="3913" w:type="pct"/>
            <w:tcBorders>
              <w:top w:val="single" w:color="auto" w:sz="8" w:space="0"/>
              <w:bottom w:val="single" w:color="auto" w:sz="4" w:space="0"/>
            </w:tcBorders>
            <w:vAlign w:val="center"/>
          </w:tcPr>
          <w:p w14:paraId="2FB9D34A">
            <w:pPr>
              <w:pStyle w:val="35"/>
              <w:shd w:val="clear" w:color="FFFFFF" w:fill="FFFFFF"/>
              <w:tabs>
                <w:tab w:val="left" w:pos="6405"/>
              </w:tabs>
              <w:autoSpaceDE/>
              <w:autoSpaceDN/>
              <w:ind w:firstLine="0" w:firstLineChars="0"/>
              <w:contextualSpacing/>
              <w:jc w:val="center"/>
              <w:rPr>
                <w:rFonts w:hAnsi="宋体"/>
                <w:bCs/>
                <w:sz w:val="18"/>
                <w:szCs w:val="18"/>
              </w:rPr>
            </w:pPr>
            <w:r>
              <w:rPr>
                <w:rFonts w:hint="eastAsia" w:hAnsi="宋体"/>
                <w:bCs/>
                <w:sz w:val="18"/>
                <w:szCs w:val="18"/>
              </w:rPr>
              <w:t>技术参数</w:t>
            </w:r>
          </w:p>
        </w:tc>
      </w:tr>
      <w:tr w14:paraId="7E9998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tblHeader/>
          <w:jc w:val="center"/>
        </w:trPr>
        <w:tc>
          <w:tcPr>
            <w:tcW w:w="425" w:type="pct"/>
            <w:vAlign w:val="center"/>
          </w:tcPr>
          <w:p w14:paraId="061ACEB3">
            <w:pPr>
              <w:pStyle w:val="35"/>
              <w:ind w:right="-27" w:rightChars="-13" w:firstLine="0" w:firstLineChars="0"/>
              <w:jc w:val="center"/>
              <w:rPr>
                <w:rFonts w:hint="default"/>
                <w:sz w:val="18"/>
                <w:lang w:val="en-US" w:eastAsia="zh-CN"/>
              </w:rPr>
            </w:pPr>
            <w:r>
              <w:rPr>
                <w:rFonts w:hint="eastAsia"/>
                <w:sz w:val="18"/>
                <w:lang w:val="en-US" w:eastAsia="zh-CN"/>
              </w:rPr>
              <w:t>1</w:t>
            </w:r>
          </w:p>
        </w:tc>
        <w:tc>
          <w:tcPr>
            <w:tcW w:w="660" w:type="pct"/>
            <w:vAlign w:val="center"/>
          </w:tcPr>
          <w:p w14:paraId="5004E72C">
            <w:pPr>
              <w:pStyle w:val="35"/>
              <w:ind w:right="-27" w:rightChars="-13" w:firstLine="0" w:firstLineChars="0"/>
              <w:jc w:val="center"/>
              <w:rPr>
                <w:rFonts w:hint="default"/>
                <w:sz w:val="18"/>
                <w:lang w:val="en-US" w:eastAsia="zh-CN"/>
              </w:rPr>
            </w:pPr>
            <w:r>
              <w:rPr>
                <w:rFonts w:hint="eastAsia"/>
                <w:sz w:val="18"/>
                <w:lang w:val="en-US" w:eastAsia="zh-CN"/>
              </w:rPr>
              <w:t>生产场地</w:t>
            </w:r>
          </w:p>
        </w:tc>
        <w:tc>
          <w:tcPr>
            <w:tcW w:w="3913" w:type="pct"/>
            <w:vAlign w:val="center"/>
          </w:tcPr>
          <w:p w14:paraId="63FAFA99">
            <w:pPr>
              <w:pStyle w:val="35"/>
              <w:shd w:val="clear" w:color="FFFFFF" w:fill="FFFFFF"/>
              <w:tabs>
                <w:tab w:val="left" w:pos="6405"/>
              </w:tabs>
              <w:autoSpaceDE/>
              <w:autoSpaceDN/>
              <w:ind w:firstLine="0" w:firstLineChars="0"/>
              <w:contextualSpacing/>
              <w:jc w:val="left"/>
              <w:rPr>
                <w:rFonts w:hAnsi="宋体"/>
                <w:bCs/>
                <w:sz w:val="18"/>
                <w:szCs w:val="18"/>
              </w:rPr>
            </w:pPr>
            <w:r>
              <w:rPr>
                <w:rFonts w:hint="eastAsia" w:hAnsi="宋体"/>
                <w:bCs/>
                <w:sz w:val="18"/>
                <w:szCs w:val="18"/>
              </w:rPr>
              <w:t>生产场所包括：□组装区  □检验区  □备件区  □其他：</w:t>
            </w:r>
          </w:p>
          <w:p w14:paraId="5CCC6D4B">
            <w:pPr>
              <w:pStyle w:val="35"/>
              <w:shd w:val="clear" w:color="FFFFFF" w:fill="FFFFFF"/>
              <w:tabs>
                <w:tab w:val="left" w:pos="6405"/>
              </w:tabs>
              <w:autoSpaceDE/>
              <w:autoSpaceDN/>
              <w:ind w:firstLine="0" w:firstLineChars="0"/>
              <w:contextualSpacing/>
              <w:jc w:val="left"/>
              <w:rPr>
                <w:rFonts w:hAnsi="宋体"/>
                <w:bCs/>
                <w:sz w:val="18"/>
                <w:szCs w:val="18"/>
              </w:rPr>
            </w:pPr>
            <w:r>
              <w:rPr>
                <w:rFonts w:hint="eastAsia" w:hAnsi="宋体"/>
                <w:bCs/>
                <w:sz w:val="18"/>
                <w:szCs w:val="18"/>
              </w:rPr>
              <w:t>□自有  □租赁，租赁时间    年</w:t>
            </w:r>
          </w:p>
        </w:tc>
      </w:tr>
      <w:tr w14:paraId="1E5FB6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tblHeader/>
          <w:jc w:val="center"/>
        </w:trPr>
        <w:tc>
          <w:tcPr>
            <w:tcW w:w="425" w:type="pct"/>
            <w:vAlign w:val="center"/>
          </w:tcPr>
          <w:p w14:paraId="61917147">
            <w:pPr>
              <w:pStyle w:val="35"/>
              <w:ind w:right="-27" w:rightChars="-13" w:firstLine="0" w:firstLineChars="0"/>
              <w:jc w:val="center"/>
              <w:rPr>
                <w:rFonts w:hint="default"/>
                <w:sz w:val="18"/>
                <w:lang w:val="en-US" w:eastAsia="zh-CN"/>
              </w:rPr>
            </w:pPr>
            <w:r>
              <w:rPr>
                <w:rFonts w:hint="eastAsia"/>
                <w:sz w:val="18"/>
                <w:lang w:val="en-US" w:eastAsia="zh-CN"/>
              </w:rPr>
              <w:t>2</w:t>
            </w:r>
          </w:p>
        </w:tc>
        <w:tc>
          <w:tcPr>
            <w:tcW w:w="660" w:type="pct"/>
            <w:vAlign w:val="center"/>
          </w:tcPr>
          <w:p w14:paraId="14F634CF">
            <w:pPr>
              <w:pStyle w:val="35"/>
              <w:ind w:right="-27" w:rightChars="-13" w:firstLine="0" w:firstLineChars="0"/>
              <w:jc w:val="center"/>
              <w:rPr>
                <w:rFonts w:hint="default"/>
                <w:sz w:val="18"/>
                <w:lang w:val="en-US" w:eastAsia="zh-CN"/>
              </w:rPr>
            </w:pPr>
            <w:r>
              <w:rPr>
                <w:rFonts w:hint="eastAsia"/>
                <w:sz w:val="18"/>
                <w:lang w:val="en-US" w:eastAsia="zh-CN"/>
              </w:rPr>
              <w:t>工作人员</w:t>
            </w:r>
          </w:p>
        </w:tc>
        <w:tc>
          <w:tcPr>
            <w:tcW w:w="3913" w:type="pct"/>
            <w:vAlign w:val="center"/>
          </w:tcPr>
          <w:p w14:paraId="097F85EC">
            <w:pPr>
              <w:pStyle w:val="35"/>
              <w:shd w:val="clear" w:color="FFFFFF" w:fill="FFFFFF"/>
              <w:tabs>
                <w:tab w:val="left" w:pos="6405"/>
              </w:tabs>
              <w:autoSpaceDE/>
              <w:autoSpaceDN/>
              <w:ind w:firstLine="0" w:firstLineChars="0"/>
              <w:contextualSpacing/>
              <w:jc w:val="left"/>
              <w:rPr>
                <w:rFonts w:hAnsi="宋体"/>
                <w:bCs/>
                <w:sz w:val="18"/>
                <w:szCs w:val="18"/>
              </w:rPr>
            </w:pPr>
            <w:r>
              <w:rPr>
                <w:rFonts w:hint="eastAsia" w:hAnsi="宋体"/>
                <w:bCs/>
                <w:sz w:val="18"/>
                <w:szCs w:val="18"/>
              </w:rPr>
              <w:t>固定工作人员     人，缴纳社保（个人缴纳除外）     人，缴纳社保时间：</w:t>
            </w:r>
          </w:p>
        </w:tc>
      </w:tr>
      <w:tr w14:paraId="2D9D48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tblHeader/>
          <w:jc w:val="center"/>
        </w:trPr>
        <w:tc>
          <w:tcPr>
            <w:tcW w:w="425" w:type="pct"/>
            <w:vAlign w:val="center"/>
          </w:tcPr>
          <w:p w14:paraId="31B44D92">
            <w:pPr>
              <w:pStyle w:val="35"/>
              <w:ind w:right="-27" w:rightChars="-13" w:firstLine="0" w:firstLineChars="0"/>
              <w:jc w:val="center"/>
              <w:rPr>
                <w:rFonts w:hint="default"/>
                <w:sz w:val="18"/>
                <w:lang w:val="en-US" w:eastAsia="zh-CN"/>
              </w:rPr>
            </w:pPr>
            <w:r>
              <w:rPr>
                <w:rFonts w:hint="eastAsia"/>
                <w:sz w:val="18"/>
                <w:lang w:val="en-US" w:eastAsia="zh-CN"/>
              </w:rPr>
              <w:t>3</w:t>
            </w:r>
          </w:p>
        </w:tc>
        <w:tc>
          <w:tcPr>
            <w:tcW w:w="660" w:type="pct"/>
            <w:vAlign w:val="center"/>
          </w:tcPr>
          <w:p w14:paraId="6B0B9CED">
            <w:pPr>
              <w:pStyle w:val="35"/>
              <w:ind w:right="-27" w:rightChars="-13" w:firstLine="0" w:firstLineChars="0"/>
              <w:jc w:val="center"/>
              <w:rPr>
                <w:rFonts w:hint="default"/>
                <w:sz w:val="18"/>
                <w:lang w:val="en-US" w:eastAsia="zh-CN"/>
              </w:rPr>
            </w:pPr>
            <w:r>
              <w:rPr>
                <w:rFonts w:hint="eastAsia"/>
                <w:sz w:val="18"/>
                <w:lang w:val="en-US" w:eastAsia="zh-CN"/>
              </w:rPr>
              <w:t>研发能力</w:t>
            </w:r>
          </w:p>
        </w:tc>
        <w:tc>
          <w:tcPr>
            <w:tcW w:w="3913" w:type="pct"/>
            <w:vAlign w:val="center"/>
          </w:tcPr>
          <w:p w14:paraId="588D33C2">
            <w:pPr>
              <w:pStyle w:val="35"/>
              <w:shd w:val="clear" w:color="FFFFFF" w:fill="FFFFFF"/>
              <w:tabs>
                <w:tab w:val="left" w:pos="6405"/>
              </w:tabs>
              <w:autoSpaceDE/>
              <w:autoSpaceDN/>
              <w:ind w:firstLine="0" w:firstLineChars="0"/>
              <w:contextualSpacing/>
              <w:jc w:val="left"/>
              <w:rPr>
                <w:rFonts w:hAnsi="宋体"/>
                <w:bCs/>
                <w:sz w:val="18"/>
                <w:szCs w:val="18"/>
              </w:rPr>
            </w:pPr>
            <w:r>
              <w:rPr>
                <w:rFonts w:hint="eastAsia" w:hAnsi="宋体"/>
                <w:bCs/>
                <w:sz w:val="18"/>
                <w:szCs w:val="18"/>
              </w:rPr>
              <w:t xml:space="preserve">产品全套设计文件：□总装图  □零部件图  □工艺流程图  </w:t>
            </w:r>
          </w:p>
          <w:p w14:paraId="077E40F1">
            <w:pPr>
              <w:pStyle w:val="35"/>
              <w:shd w:val="clear" w:color="FFFFFF" w:fill="FFFFFF"/>
              <w:tabs>
                <w:tab w:val="left" w:pos="6405"/>
              </w:tabs>
              <w:autoSpaceDE/>
              <w:autoSpaceDN/>
              <w:ind w:firstLine="0" w:firstLineChars="0"/>
              <w:contextualSpacing/>
              <w:jc w:val="left"/>
              <w:rPr>
                <w:rFonts w:hAnsi="宋体"/>
                <w:bCs/>
                <w:sz w:val="18"/>
                <w:szCs w:val="18"/>
              </w:rPr>
            </w:pPr>
            <w:r>
              <w:rPr>
                <w:rFonts w:hint="eastAsia" w:hAnsi="宋体"/>
                <w:bCs/>
                <w:sz w:val="18"/>
                <w:szCs w:val="18"/>
              </w:rPr>
              <w:t>其他：</w:t>
            </w:r>
            <w:r>
              <w:rPr>
                <w:rFonts w:hAnsi="宋体"/>
                <w:bCs/>
                <w:sz w:val="18"/>
                <w:szCs w:val="18"/>
              </w:rPr>
              <w:t xml:space="preserve"> </w:t>
            </w:r>
          </w:p>
        </w:tc>
      </w:tr>
      <w:tr w14:paraId="7BFEC1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tblHeader/>
          <w:jc w:val="center"/>
        </w:trPr>
        <w:tc>
          <w:tcPr>
            <w:tcW w:w="425" w:type="pct"/>
            <w:vAlign w:val="center"/>
          </w:tcPr>
          <w:p w14:paraId="232D6C77">
            <w:pPr>
              <w:pStyle w:val="35"/>
              <w:ind w:right="-27" w:rightChars="-13" w:firstLine="0" w:firstLineChars="0"/>
              <w:jc w:val="center"/>
              <w:rPr>
                <w:rFonts w:hint="default"/>
                <w:sz w:val="18"/>
                <w:lang w:val="en-US" w:eastAsia="zh-CN"/>
              </w:rPr>
            </w:pPr>
            <w:r>
              <w:rPr>
                <w:rFonts w:hint="eastAsia"/>
                <w:sz w:val="18"/>
                <w:lang w:val="en-US" w:eastAsia="zh-CN"/>
              </w:rPr>
              <w:t>4</w:t>
            </w:r>
          </w:p>
        </w:tc>
        <w:tc>
          <w:tcPr>
            <w:tcW w:w="660" w:type="pct"/>
            <w:vAlign w:val="center"/>
          </w:tcPr>
          <w:p w14:paraId="458F90F8">
            <w:pPr>
              <w:pStyle w:val="35"/>
              <w:ind w:right="-27" w:rightChars="-13" w:firstLine="0" w:firstLineChars="0"/>
              <w:jc w:val="center"/>
              <w:rPr>
                <w:rFonts w:hint="default"/>
                <w:sz w:val="18"/>
                <w:lang w:val="en-US" w:eastAsia="zh-CN"/>
              </w:rPr>
            </w:pPr>
            <w:r>
              <w:rPr>
                <w:rFonts w:hint="eastAsia"/>
                <w:sz w:val="18"/>
                <w:lang w:val="en-US" w:eastAsia="zh-CN"/>
              </w:rPr>
              <w:t>管理制度</w:t>
            </w:r>
          </w:p>
        </w:tc>
        <w:tc>
          <w:tcPr>
            <w:tcW w:w="3913" w:type="pct"/>
            <w:vAlign w:val="center"/>
          </w:tcPr>
          <w:p w14:paraId="2BD1AC71">
            <w:pPr>
              <w:pStyle w:val="35"/>
              <w:shd w:val="clear" w:color="FFFFFF" w:fill="FFFFFF"/>
              <w:tabs>
                <w:tab w:val="left" w:pos="6405"/>
              </w:tabs>
              <w:autoSpaceDE/>
              <w:autoSpaceDN/>
              <w:ind w:firstLine="0" w:firstLineChars="0"/>
              <w:contextualSpacing/>
              <w:jc w:val="left"/>
              <w:rPr>
                <w:rFonts w:hAnsi="宋体"/>
                <w:bCs/>
                <w:sz w:val="18"/>
                <w:szCs w:val="18"/>
              </w:rPr>
            </w:pPr>
            <w:bookmarkStart w:id="230" w:name="OLE_LINK133"/>
            <w:bookmarkStart w:id="231" w:name="OLE_LINK134"/>
            <w:r>
              <w:rPr>
                <w:rFonts w:hint="eastAsia" w:hAnsi="宋体"/>
                <w:bCs/>
                <w:sz w:val="18"/>
                <w:szCs w:val="18"/>
              </w:rPr>
              <w:t>□</w:t>
            </w:r>
            <w:bookmarkEnd w:id="230"/>
            <w:bookmarkEnd w:id="231"/>
            <w:r>
              <w:rPr>
                <w:rFonts w:hint="eastAsia" w:hAnsi="宋体"/>
                <w:bCs/>
                <w:sz w:val="18"/>
                <w:szCs w:val="18"/>
              </w:rPr>
              <w:t>关键零部件采购制度  □关键零部件采购记录</w:t>
            </w:r>
          </w:p>
          <w:p w14:paraId="71210B5F">
            <w:pPr>
              <w:pStyle w:val="35"/>
              <w:shd w:val="clear" w:color="FFFFFF" w:fill="FFFFFF"/>
              <w:tabs>
                <w:tab w:val="left" w:pos="6405"/>
              </w:tabs>
              <w:autoSpaceDE/>
              <w:autoSpaceDN/>
              <w:ind w:firstLine="0" w:firstLineChars="0"/>
              <w:contextualSpacing/>
              <w:jc w:val="left"/>
              <w:rPr>
                <w:rFonts w:hAnsi="宋体"/>
                <w:bCs/>
                <w:sz w:val="18"/>
                <w:szCs w:val="18"/>
              </w:rPr>
            </w:pPr>
            <w:r>
              <w:rPr>
                <w:rFonts w:hint="eastAsia" w:hAnsi="宋体"/>
                <w:bCs/>
                <w:sz w:val="18"/>
                <w:szCs w:val="18"/>
              </w:rPr>
              <w:t>□生产制度  □出厂检验记录</w:t>
            </w:r>
          </w:p>
          <w:p w14:paraId="09FE567D">
            <w:pPr>
              <w:pStyle w:val="35"/>
              <w:shd w:val="clear" w:color="FFFFFF" w:fill="FFFFFF"/>
              <w:tabs>
                <w:tab w:val="left" w:pos="6405"/>
              </w:tabs>
              <w:autoSpaceDE/>
              <w:autoSpaceDN/>
              <w:ind w:firstLine="0" w:firstLineChars="0"/>
              <w:contextualSpacing/>
              <w:jc w:val="left"/>
              <w:rPr>
                <w:rFonts w:hAnsi="宋体"/>
                <w:bCs/>
                <w:sz w:val="18"/>
                <w:szCs w:val="18"/>
              </w:rPr>
            </w:pPr>
            <w:r>
              <w:rPr>
                <w:rFonts w:hint="eastAsia" w:hAnsi="宋体"/>
                <w:bCs/>
                <w:sz w:val="18"/>
                <w:szCs w:val="18"/>
              </w:rPr>
              <w:t>□销售制度  □销售记录</w:t>
            </w:r>
          </w:p>
          <w:p w14:paraId="76ECDD9B">
            <w:pPr>
              <w:pStyle w:val="35"/>
              <w:shd w:val="clear" w:color="FFFFFF" w:fill="FFFFFF"/>
              <w:tabs>
                <w:tab w:val="left" w:pos="6405"/>
              </w:tabs>
              <w:autoSpaceDE/>
              <w:autoSpaceDN/>
              <w:ind w:firstLine="0" w:firstLineChars="0"/>
              <w:contextualSpacing/>
              <w:jc w:val="left"/>
              <w:rPr>
                <w:rFonts w:hAnsi="宋体"/>
                <w:bCs/>
                <w:sz w:val="18"/>
                <w:szCs w:val="18"/>
              </w:rPr>
            </w:pPr>
            <w:r>
              <w:rPr>
                <w:rFonts w:hint="eastAsia" w:hAnsi="宋体"/>
                <w:bCs/>
                <w:sz w:val="18"/>
                <w:szCs w:val="18"/>
              </w:rPr>
              <w:t>其他制度：                        其他记录：</w:t>
            </w:r>
          </w:p>
        </w:tc>
      </w:tr>
      <w:tr w14:paraId="32E14C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tblHeader/>
          <w:jc w:val="center"/>
        </w:trPr>
        <w:tc>
          <w:tcPr>
            <w:tcW w:w="425" w:type="pct"/>
            <w:vAlign w:val="center"/>
          </w:tcPr>
          <w:p w14:paraId="598D0C80">
            <w:pPr>
              <w:pStyle w:val="35"/>
              <w:ind w:right="-27" w:rightChars="-13" w:firstLine="0" w:firstLineChars="0"/>
              <w:jc w:val="center"/>
              <w:rPr>
                <w:rFonts w:hint="default"/>
                <w:sz w:val="18"/>
                <w:lang w:val="en-US" w:eastAsia="zh-CN"/>
              </w:rPr>
            </w:pPr>
            <w:r>
              <w:rPr>
                <w:rFonts w:hint="eastAsia"/>
                <w:sz w:val="18"/>
                <w:lang w:val="en-US" w:eastAsia="zh-CN"/>
              </w:rPr>
              <w:t>5</w:t>
            </w:r>
          </w:p>
        </w:tc>
        <w:tc>
          <w:tcPr>
            <w:tcW w:w="660" w:type="pct"/>
            <w:vAlign w:val="center"/>
          </w:tcPr>
          <w:p w14:paraId="7157BE13">
            <w:pPr>
              <w:pStyle w:val="35"/>
              <w:ind w:right="-27" w:rightChars="-13" w:firstLine="0" w:firstLineChars="0"/>
              <w:jc w:val="center"/>
              <w:rPr>
                <w:rFonts w:hint="default"/>
                <w:sz w:val="18"/>
                <w:lang w:val="en-US" w:eastAsia="zh-CN"/>
              </w:rPr>
            </w:pPr>
            <w:r>
              <w:rPr>
                <w:rFonts w:hint="eastAsia"/>
                <w:sz w:val="18"/>
                <w:lang w:val="en-US" w:eastAsia="zh-CN"/>
              </w:rPr>
              <w:t>生产设备</w:t>
            </w:r>
          </w:p>
        </w:tc>
        <w:tc>
          <w:tcPr>
            <w:tcW w:w="3913" w:type="pct"/>
            <w:vAlign w:val="center"/>
          </w:tcPr>
          <w:p w14:paraId="275F8354">
            <w:pPr>
              <w:pStyle w:val="35"/>
              <w:shd w:val="clear" w:color="FFFFFF" w:fill="FFFFFF"/>
              <w:tabs>
                <w:tab w:val="left" w:pos="6405"/>
              </w:tabs>
              <w:autoSpaceDE/>
              <w:autoSpaceDN/>
              <w:ind w:firstLine="0" w:firstLineChars="0"/>
              <w:contextualSpacing/>
              <w:jc w:val="left"/>
              <w:rPr>
                <w:rFonts w:hint="default" w:hAnsi="宋体" w:eastAsia="宋体"/>
                <w:bCs/>
                <w:sz w:val="18"/>
                <w:szCs w:val="18"/>
                <w:lang w:val="en-US" w:eastAsia="zh-CN"/>
              </w:rPr>
            </w:pPr>
            <w:r>
              <w:rPr>
                <w:rFonts w:hint="eastAsia" w:hAnsi="宋体"/>
                <w:bCs/>
                <w:sz w:val="18"/>
                <w:szCs w:val="18"/>
              </w:rPr>
              <w:t>装配线</w:t>
            </w:r>
            <w:r>
              <w:rPr>
                <w:rFonts w:hAnsi="宋体"/>
                <w:bCs/>
                <w:sz w:val="18"/>
                <w:szCs w:val="18"/>
              </w:rPr>
              <w:t xml:space="preserve">     </w:t>
            </w:r>
            <w:r>
              <w:rPr>
                <w:rFonts w:hint="eastAsia" w:hAnsi="宋体"/>
                <w:bCs/>
                <w:sz w:val="18"/>
                <w:szCs w:val="18"/>
              </w:rPr>
              <w:t>条，工位数量</w:t>
            </w:r>
            <w:r>
              <w:rPr>
                <w:rFonts w:hAnsi="宋体"/>
                <w:bCs/>
                <w:sz w:val="18"/>
                <w:szCs w:val="18"/>
              </w:rPr>
              <w:t xml:space="preserve">     </w:t>
            </w:r>
            <w:r>
              <w:rPr>
                <w:rFonts w:hint="eastAsia" w:hAnsi="宋体"/>
                <w:bCs/>
                <w:sz w:val="18"/>
                <w:szCs w:val="18"/>
              </w:rPr>
              <w:t xml:space="preserve">个，□切割机 </w:t>
            </w:r>
            <w:r>
              <w:rPr>
                <w:rFonts w:hint="eastAsia" w:hAnsi="宋体"/>
                <w:bCs/>
                <w:sz w:val="18"/>
                <w:szCs w:val="18"/>
                <w:lang w:val="en-US" w:eastAsia="zh-CN"/>
              </w:rPr>
              <w:t xml:space="preserve"> </w:t>
            </w:r>
            <w:r>
              <w:rPr>
                <w:rFonts w:hint="eastAsia" w:hAnsi="宋体"/>
                <w:bCs/>
                <w:sz w:val="18"/>
                <w:szCs w:val="18"/>
                <w:lang w:eastAsia="zh-CN"/>
              </w:rPr>
              <w:t>□</w:t>
            </w:r>
            <w:r>
              <w:rPr>
                <w:rFonts w:hint="eastAsia" w:hAnsi="宋体"/>
                <w:bCs/>
                <w:sz w:val="18"/>
                <w:szCs w:val="18"/>
                <w:lang w:val="en-US" w:eastAsia="zh-CN"/>
              </w:rPr>
              <w:t>卷板设备</w:t>
            </w:r>
            <w:r>
              <w:rPr>
                <w:rFonts w:hint="eastAsia" w:hAnsi="宋体"/>
                <w:bCs/>
                <w:sz w:val="18"/>
                <w:szCs w:val="18"/>
              </w:rPr>
              <w:t xml:space="preserve">  </w:t>
            </w:r>
            <w:r>
              <w:rPr>
                <w:rFonts w:hint="eastAsia" w:hAnsi="宋体"/>
                <w:bCs/>
                <w:sz w:val="18"/>
                <w:szCs w:val="18"/>
                <w:lang w:eastAsia="zh-CN"/>
              </w:rPr>
              <w:t>□</w:t>
            </w:r>
            <w:r>
              <w:rPr>
                <w:rFonts w:hint="eastAsia" w:hAnsi="宋体"/>
                <w:bCs/>
                <w:sz w:val="18"/>
                <w:szCs w:val="18"/>
                <w:lang w:val="en-US" w:eastAsia="zh-CN"/>
              </w:rPr>
              <w:t>折弯设备</w:t>
            </w:r>
            <w:r>
              <w:rPr>
                <w:rFonts w:hint="eastAsia" w:hAnsi="宋体"/>
                <w:bCs/>
                <w:sz w:val="18"/>
                <w:szCs w:val="18"/>
              </w:rPr>
              <w:t xml:space="preserve">  □</w:t>
            </w:r>
            <w:r>
              <w:rPr>
                <w:rFonts w:hint="eastAsia" w:hAnsi="宋体"/>
                <w:bCs/>
                <w:sz w:val="18"/>
                <w:szCs w:val="18"/>
                <w:lang w:val="en-US" w:eastAsia="zh-CN"/>
              </w:rPr>
              <w:t>废气处理设备</w:t>
            </w:r>
          </w:p>
          <w:p w14:paraId="4BC78FE0">
            <w:pPr>
              <w:pStyle w:val="35"/>
              <w:shd w:val="clear" w:color="FFFFFF" w:fill="FFFFFF"/>
              <w:tabs>
                <w:tab w:val="left" w:pos="6405"/>
              </w:tabs>
              <w:autoSpaceDE/>
              <w:autoSpaceDN/>
              <w:ind w:firstLine="0" w:firstLineChars="0"/>
              <w:contextualSpacing/>
              <w:jc w:val="left"/>
              <w:rPr>
                <w:rFonts w:hAnsi="宋体"/>
                <w:bCs/>
                <w:sz w:val="18"/>
                <w:szCs w:val="18"/>
              </w:rPr>
            </w:pPr>
            <w:r>
              <w:rPr>
                <w:rFonts w:hint="eastAsia" w:hAnsi="宋体"/>
                <w:bCs/>
                <w:sz w:val="18"/>
                <w:szCs w:val="18"/>
              </w:rPr>
              <w:t>其他：</w:t>
            </w:r>
          </w:p>
        </w:tc>
      </w:tr>
    </w:tbl>
    <w:p w14:paraId="1E3BBB36">
      <w:pPr>
        <w:rPr>
          <w:rFonts w:hint="eastAsia"/>
          <w:color w:val="000000"/>
          <w:lang w:val="en-US" w:eastAsia="zh-CN"/>
        </w:rPr>
      </w:pPr>
    </w:p>
    <w:p w14:paraId="1C6B29BA">
      <w:pPr>
        <w:rPr>
          <w:rFonts w:hint="eastAsia"/>
          <w:color w:val="000000"/>
          <w:lang w:val="en-US" w:eastAsia="zh-CN"/>
        </w:rPr>
      </w:pPr>
    </w:p>
    <w:p w14:paraId="4F49AACA">
      <w:pPr>
        <w:rPr>
          <w:rFonts w:hint="eastAsia"/>
          <w:color w:val="000000"/>
          <w:lang w:val="en-US" w:eastAsia="zh-CN"/>
        </w:rPr>
      </w:pPr>
      <w:r>
        <w:rPr>
          <w:rFonts w:hint="eastAsia"/>
          <w:color w:val="000000"/>
          <w:lang w:val="en-US" w:eastAsia="zh-CN"/>
        </w:rPr>
        <w:br w:type="page"/>
      </w:r>
    </w:p>
    <w:p w14:paraId="242E9E1B">
      <w:pPr>
        <w:pStyle w:val="77"/>
        <w:keepNext/>
        <w:numPr>
          <w:ilvl w:val="0"/>
          <w:numId w:val="0"/>
        </w:numPr>
        <w:tabs>
          <w:tab w:val="left" w:pos="0"/>
        </w:tabs>
        <w:spacing w:before="0" w:after="0"/>
      </w:pPr>
      <w:bookmarkStart w:id="232" w:name="_Toc211346045"/>
      <w:bookmarkStart w:id="233" w:name="_Toc14867"/>
      <w:bookmarkStart w:id="234" w:name="_Toc521587323"/>
      <w:bookmarkStart w:id="235" w:name="_Toc226517687"/>
      <w:r>
        <w:rPr>
          <w:rFonts w:hint="eastAsia"/>
        </w:rPr>
        <w:t>附  录  C</w:t>
      </w:r>
      <w:bookmarkEnd w:id="232"/>
      <w:bookmarkEnd w:id="233"/>
    </w:p>
    <w:bookmarkEnd w:id="234"/>
    <w:bookmarkEnd w:id="235"/>
    <w:p w14:paraId="0FDC1201">
      <w:pPr>
        <w:pStyle w:val="77"/>
        <w:keepNext/>
        <w:numPr>
          <w:ilvl w:val="0"/>
          <w:numId w:val="0"/>
        </w:numPr>
        <w:tabs>
          <w:tab w:val="left" w:pos="0"/>
        </w:tabs>
        <w:spacing w:before="0" w:after="0"/>
      </w:pPr>
      <w:bookmarkStart w:id="236" w:name="_Toc453765835"/>
      <w:bookmarkStart w:id="237" w:name="_Toc518921988"/>
      <w:bookmarkStart w:id="238" w:name="_Toc454442790"/>
      <w:bookmarkStart w:id="239" w:name="_Toc211346046"/>
      <w:bookmarkStart w:id="240" w:name="_Toc452363146"/>
      <w:bookmarkStart w:id="241" w:name="_Toc520476292"/>
      <w:bookmarkStart w:id="242" w:name="_Toc454877829"/>
      <w:bookmarkStart w:id="243" w:name="_Toc454396781"/>
      <w:bookmarkStart w:id="244" w:name="_Toc3694"/>
      <w:bookmarkStart w:id="245" w:name="_Toc454889603"/>
      <w:bookmarkStart w:id="246" w:name="_Toc519667795"/>
      <w:r>
        <w:rPr>
          <w:rFonts w:hint="eastAsia"/>
        </w:rPr>
        <w:t>（规范性）</w:t>
      </w:r>
      <w:bookmarkEnd w:id="236"/>
      <w:bookmarkEnd w:id="237"/>
      <w:bookmarkEnd w:id="238"/>
      <w:bookmarkEnd w:id="239"/>
      <w:bookmarkEnd w:id="240"/>
      <w:bookmarkEnd w:id="241"/>
      <w:bookmarkEnd w:id="242"/>
      <w:bookmarkEnd w:id="243"/>
      <w:bookmarkEnd w:id="244"/>
      <w:bookmarkEnd w:id="245"/>
      <w:bookmarkEnd w:id="246"/>
    </w:p>
    <w:p w14:paraId="27CB42DD">
      <w:pPr>
        <w:pStyle w:val="77"/>
        <w:keepNext/>
        <w:numPr>
          <w:ilvl w:val="0"/>
          <w:numId w:val="0"/>
        </w:numPr>
        <w:tabs>
          <w:tab w:val="left" w:pos="0"/>
        </w:tabs>
        <w:spacing w:before="0" w:after="0"/>
      </w:pPr>
      <w:bookmarkStart w:id="247" w:name="_Toc211346047"/>
      <w:bookmarkStart w:id="248" w:name="_Toc26555"/>
      <w:r>
        <w:rPr>
          <w:rFonts w:hint="eastAsia"/>
        </w:rPr>
        <w:t>用户调查记录表</w:t>
      </w:r>
      <w:bookmarkEnd w:id="247"/>
      <w:bookmarkEnd w:id="248"/>
    </w:p>
    <w:p w14:paraId="2C06CCDA">
      <w:pPr>
        <w:pStyle w:val="77"/>
        <w:numPr>
          <w:ilvl w:val="0"/>
          <w:numId w:val="0"/>
        </w:numPr>
        <w:spacing w:before="0" w:afterLines="50" w:line="240" w:lineRule="atLeast"/>
        <w:ind w:right="-142" w:rightChars="-68" w:firstLine="420" w:firstLineChars="200"/>
        <w:jc w:val="left"/>
      </w:pPr>
      <w:bookmarkStart w:id="249" w:name="_Toc23338"/>
      <w:bookmarkStart w:id="250" w:name="_Toc211346048"/>
      <w:r>
        <w:rPr>
          <w:rFonts w:hint="eastAsia" w:ascii="宋体" w:hAnsi="宋体" w:eastAsia="宋体" w:cs="宋体"/>
          <w:color w:val="000000"/>
        </w:rPr>
        <w:t>表C.1规定了适用性与可靠性用户意见调查内容。</w:t>
      </w:r>
      <w:bookmarkEnd w:id="249"/>
      <w:bookmarkEnd w:id="250"/>
    </w:p>
    <w:p w14:paraId="77A8A60E">
      <w:pPr>
        <w:pStyle w:val="77"/>
        <w:numPr>
          <w:ilvl w:val="0"/>
          <w:numId w:val="0"/>
        </w:numPr>
        <w:shd w:val="clear" w:color="FFFFFF" w:fill="FFFFFF"/>
        <w:spacing w:before="0" w:after="0" w:afterLines="50" w:line="240" w:lineRule="auto"/>
        <w:ind w:right="-143"/>
        <w:jc w:val="center"/>
        <w:rPr>
          <w:rFonts w:hint="eastAsia" w:ascii="黑体" w:hAnsi="黑体" w:eastAsia="黑体"/>
        </w:rPr>
      </w:pPr>
      <w:bookmarkStart w:id="251" w:name="_Toc15242"/>
      <w:r>
        <w:rPr>
          <w:rFonts w:hint="eastAsia"/>
          <w:color w:val="000000"/>
          <w:lang w:val="en-US" w:eastAsia="zh-CN"/>
        </w:rPr>
        <w:t xml:space="preserve">表C.1  </w:t>
      </w:r>
      <w:r>
        <w:rPr>
          <w:rFonts w:hint="eastAsia" w:ascii="黑体" w:hAnsi="Times New Roman" w:eastAsia="黑体"/>
          <w:color w:val="000000"/>
        </w:rPr>
        <w:t>用户调查记录表</w:t>
      </w:r>
      <w:bookmarkEnd w:id="229"/>
      <w:bookmarkEnd w:id="251"/>
    </w:p>
    <w:p w14:paraId="1C7788D9">
      <w:pPr>
        <w:ind w:right="-143"/>
      </w:pPr>
      <w:r>
        <w:rPr>
          <w:rFonts w:hint="eastAsia"/>
        </w:rPr>
        <w:t xml:space="preserve">调查单位：                          调查人：                    调查日期：    年    月    日        </w:t>
      </w:r>
    </w:p>
    <w:tbl>
      <w:tblPr>
        <w:tblStyle w:val="38"/>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1677"/>
        <w:gridCol w:w="2727"/>
        <w:gridCol w:w="1691"/>
        <w:gridCol w:w="2674"/>
      </w:tblGrid>
      <w:tr w14:paraId="74DCD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84" w:hRule="atLeast"/>
        </w:trPr>
        <w:tc>
          <w:tcPr>
            <w:tcW w:w="802" w:type="dxa"/>
            <w:vMerge w:val="restart"/>
            <w:vAlign w:val="center"/>
          </w:tcPr>
          <w:p w14:paraId="30C99E83">
            <w:pPr>
              <w:pStyle w:val="35"/>
              <w:ind w:right="-27" w:rightChars="-13" w:firstLine="0" w:firstLineChars="0"/>
              <w:jc w:val="center"/>
              <w:rPr>
                <w:rFonts w:hint="eastAsia"/>
                <w:sz w:val="18"/>
                <w:lang w:val="en-US" w:eastAsia="zh-CN"/>
              </w:rPr>
            </w:pPr>
            <w:r>
              <w:rPr>
                <w:rFonts w:hint="eastAsia"/>
                <w:sz w:val="18"/>
                <w:lang w:val="en-US" w:eastAsia="zh-CN"/>
              </w:rPr>
              <w:t>用户</w:t>
            </w:r>
          </w:p>
          <w:p w14:paraId="41D2CB7A">
            <w:pPr>
              <w:pStyle w:val="35"/>
              <w:ind w:right="-27" w:rightChars="-13" w:firstLine="0" w:firstLineChars="0"/>
              <w:jc w:val="center"/>
              <w:rPr>
                <w:rFonts w:hint="eastAsia"/>
                <w:sz w:val="18"/>
                <w:lang w:val="en-US" w:eastAsia="zh-CN"/>
              </w:rPr>
            </w:pPr>
            <w:r>
              <w:rPr>
                <w:rFonts w:hint="eastAsia"/>
                <w:sz w:val="18"/>
                <w:lang w:val="en-US" w:eastAsia="zh-CN"/>
              </w:rPr>
              <w:t>情况</w:t>
            </w:r>
          </w:p>
        </w:tc>
        <w:tc>
          <w:tcPr>
            <w:tcW w:w="1677" w:type="dxa"/>
            <w:vAlign w:val="center"/>
          </w:tcPr>
          <w:p w14:paraId="4ED4D086">
            <w:pPr>
              <w:pStyle w:val="35"/>
              <w:ind w:right="-27" w:rightChars="-13" w:firstLine="0" w:firstLineChars="0"/>
              <w:jc w:val="center"/>
              <w:rPr>
                <w:rFonts w:hint="eastAsia"/>
                <w:sz w:val="18"/>
                <w:lang w:val="en-US" w:eastAsia="zh-CN"/>
              </w:rPr>
            </w:pPr>
            <w:r>
              <w:rPr>
                <w:rFonts w:hint="eastAsia"/>
                <w:sz w:val="18"/>
                <w:lang w:val="en-US" w:eastAsia="zh-CN"/>
              </w:rPr>
              <w:t>姓名</w:t>
            </w:r>
          </w:p>
        </w:tc>
        <w:tc>
          <w:tcPr>
            <w:tcW w:w="2727" w:type="dxa"/>
            <w:vAlign w:val="center"/>
          </w:tcPr>
          <w:p w14:paraId="55509047">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p>
        </w:tc>
        <w:tc>
          <w:tcPr>
            <w:tcW w:w="1691" w:type="dxa"/>
            <w:vAlign w:val="center"/>
          </w:tcPr>
          <w:p w14:paraId="0EBBC757">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bookmarkStart w:id="252" w:name="_Toc19836"/>
            <w:bookmarkStart w:id="253" w:name="_Toc84"/>
            <w:r>
              <w:rPr>
                <w:rFonts w:hint="eastAsia" w:asciiTheme="majorEastAsia" w:hAnsiTheme="majorEastAsia" w:eastAsiaTheme="majorEastAsia"/>
                <w:bCs/>
                <w:sz w:val="18"/>
                <w:szCs w:val="18"/>
              </w:rPr>
              <w:t>电话</w:t>
            </w:r>
            <w:bookmarkEnd w:id="252"/>
            <w:bookmarkEnd w:id="253"/>
          </w:p>
        </w:tc>
        <w:tc>
          <w:tcPr>
            <w:tcW w:w="2674" w:type="dxa"/>
            <w:vAlign w:val="center"/>
          </w:tcPr>
          <w:p w14:paraId="54DB1C63">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p>
        </w:tc>
      </w:tr>
      <w:tr w14:paraId="3D98B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802" w:type="dxa"/>
            <w:vMerge w:val="continue"/>
          </w:tcPr>
          <w:p w14:paraId="57FA7EBB">
            <w:pPr>
              <w:pStyle w:val="35"/>
              <w:ind w:right="-27" w:rightChars="-13" w:firstLine="0" w:firstLineChars="0"/>
              <w:jc w:val="center"/>
              <w:rPr>
                <w:rFonts w:hint="eastAsia"/>
                <w:sz w:val="18"/>
                <w:lang w:val="en-US" w:eastAsia="zh-CN"/>
              </w:rPr>
            </w:pPr>
          </w:p>
        </w:tc>
        <w:tc>
          <w:tcPr>
            <w:tcW w:w="1677" w:type="dxa"/>
            <w:vAlign w:val="center"/>
          </w:tcPr>
          <w:p w14:paraId="3FDCB2F6">
            <w:pPr>
              <w:pStyle w:val="35"/>
              <w:ind w:right="-27" w:rightChars="-13" w:firstLine="0" w:firstLineChars="0"/>
              <w:jc w:val="center"/>
              <w:rPr>
                <w:rFonts w:hint="eastAsia"/>
                <w:sz w:val="18"/>
                <w:lang w:val="en-US" w:eastAsia="zh-CN"/>
              </w:rPr>
            </w:pPr>
            <w:r>
              <w:rPr>
                <w:rFonts w:hint="eastAsia"/>
                <w:sz w:val="18"/>
                <w:lang w:val="en-US" w:eastAsia="zh-CN"/>
              </w:rPr>
              <w:t>地址</w:t>
            </w:r>
          </w:p>
        </w:tc>
        <w:tc>
          <w:tcPr>
            <w:tcW w:w="7092" w:type="dxa"/>
            <w:gridSpan w:val="3"/>
            <w:vAlign w:val="center"/>
          </w:tcPr>
          <w:p w14:paraId="10CA57D8">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p>
        </w:tc>
      </w:tr>
      <w:tr w14:paraId="10676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802" w:type="dxa"/>
            <w:vMerge w:val="restart"/>
            <w:vAlign w:val="center"/>
          </w:tcPr>
          <w:p w14:paraId="25A84C28">
            <w:pPr>
              <w:pStyle w:val="35"/>
              <w:ind w:right="-27" w:rightChars="-13" w:firstLine="0" w:firstLineChars="0"/>
              <w:jc w:val="center"/>
              <w:rPr>
                <w:rFonts w:hint="eastAsia"/>
                <w:sz w:val="18"/>
                <w:lang w:val="en-US" w:eastAsia="zh-CN"/>
              </w:rPr>
            </w:pPr>
            <w:r>
              <w:rPr>
                <w:rFonts w:hint="eastAsia"/>
                <w:sz w:val="18"/>
                <w:lang w:val="en-US" w:eastAsia="zh-CN"/>
              </w:rPr>
              <w:t>机具</w:t>
            </w:r>
          </w:p>
          <w:p w14:paraId="447E604A">
            <w:pPr>
              <w:pStyle w:val="35"/>
              <w:ind w:right="-27" w:rightChars="-13" w:firstLine="0" w:firstLineChars="0"/>
              <w:jc w:val="center"/>
              <w:rPr>
                <w:rFonts w:hint="eastAsia"/>
                <w:sz w:val="18"/>
                <w:lang w:val="en-US" w:eastAsia="zh-CN"/>
              </w:rPr>
            </w:pPr>
            <w:r>
              <w:rPr>
                <w:rFonts w:hint="eastAsia"/>
                <w:sz w:val="18"/>
                <w:lang w:val="en-US" w:eastAsia="zh-CN"/>
              </w:rPr>
              <w:t>情况</w:t>
            </w:r>
          </w:p>
        </w:tc>
        <w:tc>
          <w:tcPr>
            <w:tcW w:w="1677" w:type="dxa"/>
            <w:vAlign w:val="center"/>
          </w:tcPr>
          <w:p w14:paraId="3F40D4D8">
            <w:pPr>
              <w:pStyle w:val="35"/>
              <w:ind w:right="-27" w:rightChars="-13" w:firstLine="0" w:firstLineChars="0"/>
              <w:jc w:val="center"/>
              <w:rPr>
                <w:rFonts w:hint="default"/>
                <w:sz w:val="18"/>
                <w:lang w:val="en-US" w:eastAsia="zh-CN"/>
              </w:rPr>
            </w:pPr>
            <w:r>
              <w:rPr>
                <w:rFonts w:hint="eastAsia"/>
                <w:sz w:val="18"/>
                <w:lang w:val="en-US" w:eastAsia="zh-CN"/>
              </w:rPr>
              <w:t>型号名称</w:t>
            </w:r>
          </w:p>
        </w:tc>
        <w:tc>
          <w:tcPr>
            <w:tcW w:w="2727" w:type="dxa"/>
            <w:vAlign w:val="center"/>
          </w:tcPr>
          <w:p w14:paraId="353233C4">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p>
        </w:tc>
        <w:tc>
          <w:tcPr>
            <w:tcW w:w="1691" w:type="dxa"/>
            <w:vAlign w:val="center"/>
          </w:tcPr>
          <w:p w14:paraId="61F8C31D">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bookmarkStart w:id="254" w:name="_Toc32361"/>
            <w:bookmarkStart w:id="255" w:name="_Toc402"/>
            <w:r>
              <w:rPr>
                <w:rFonts w:hint="eastAsia" w:asciiTheme="majorEastAsia" w:hAnsiTheme="majorEastAsia" w:eastAsiaTheme="majorEastAsia"/>
                <w:bCs/>
                <w:sz w:val="18"/>
                <w:szCs w:val="18"/>
              </w:rPr>
              <w:t>结构型式</w:t>
            </w:r>
            <w:bookmarkEnd w:id="254"/>
            <w:bookmarkEnd w:id="255"/>
          </w:p>
        </w:tc>
        <w:tc>
          <w:tcPr>
            <w:tcW w:w="2674" w:type="dxa"/>
            <w:vAlign w:val="center"/>
          </w:tcPr>
          <w:p w14:paraId="1F62125E">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p>
        </w:tc>
      </w:tr>
      <w:tr w14:paraId="6D38A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802" w:type="dxa"/>
            <w:vMerge w:val="continue"/>
          </w:tcPr>
          <w:p w14:paraId="6A5B6C20">
            <w:pPr>
              <w:pStyle w:val="35"/>
              <w:ind w:right="-27" w:rightChars="-13" w:firstLine="0" w:firstLineChars="0"/>
              <w:jc w:val="center"/>
              <w:rPr>
                <w:rFonts w:hint="eastAsia"/>
                <w:sz w:val="18"/>
                <w:lang w:val="en-US" w:eastAsia="zh-CN"/>
              </w:rPr>
            </w:pPr>
          </w:p>
        </w:tc>
        <w:tc>
          <w:tcPr>
            <w:tcW w:w="1677" w:type="dxa"/>
            <w:vAlign w:val="center"/>
          </w:tcPr>
          <w:p w14:paraId="505002CE">
            <w:pPr>
              <w:pStyle w:val="35"/>
              <w:ind w:right="-27" w:rightChars="-13" w:firstLine="0" w:firstLineChars="0"/>
              <w:jc w:val="center"/>
              <w:rPr>
                <w:rFonts w:hint="eastAsia"/>
                <w:sz w:val="18"/>
                <w:lang w:val="en-US" w:eastAsia="zh-CN"/>
              </w:rPr>
            </w:pPr>
            <w:r>
              <w:rPr>
                <w:rFonts w:hint="eastAsia"/>
                <w:sz w:val="18"/>
                <w:lang w:val="en-US" w:eastAsia="zh-CN"/>
              </w:rPr>
              <w:t>生产企业</w:t>
            </w:r>
          </w:p>
        </w:tc>
        <w:tc>
          <w:tcPr>
            <w:tcW w:w="2727" w:type="dxa"/>
            <w:vAlign w:val="center"/>
          </w:tcPr>
          <w:p w14:paraId="28888A5B">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p>
        </w:tc>
        <w:tc>
          <w:tcPr>
            <w:tcW w:w="1691" w:type="dxa"/>
            <w:vAlign w:val="center"/>
          </w:tcPr>
          <w:p w14:paraId="19307FA8">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bookmarkStart w:id="256" w:name="_Toc7597"/>
            <w:bookmarkStart w:id="257" w:name="_Toc25666"/>
            <w:r>
              <w:rPr>
                <w:rFonts w:hint="eastAsia" w:asciiTheme="majorEastAsia" w:hAnsiTheme="majorEastAsia" w:eastAsiaTheme="majorEastAsia"/>
                <w:bCs/>
                <w:sz w:val="18"/>
                <w:szCs w:val="18"/>
              </w:rPr>
              <w:t>购买日期</w:t>
            </w:r>
            <w:bookmarkEnd w:id="256"/>
            <w:bookmarkEnd w:id="257"/>
          </w:p>
        </w:tc>
        <w:tc>
          <w:tcPr>
            <w:tcW w:w="2674" w:type="dxa"/>
            <w:vAlign w:val="center"/>
          </w:tcPr>
          <w:p w14:paraId="749E0527">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p>
        </w:tc>
      </w:tr>
      <w:tr w14:paraId="2C373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802" w:type="dxa"/>
            <w:vMerge w:val="continue"/>
          </w:tcPr>
          <w:p w14:paraId="3943C453">
            <w:pPr>
              <w:pStyle w:val="35"/>
              <w:ind w:right="-27" w:rightChars="-13" w:firstLine="0" w:firstLineChars="0"/>
              <w:jc w:val="center"/>
              <w:rPr>
                <w:rFonts w:hint="eastAsia"/>
                <w:sz w:val="18"/>
                <w:lang w:val="en-US" w:eastAsia="zh-CN"/>
              </w:rPr>
            </w:pPr>
          </w:p>
        </w:tc>
        <w:tc>
          <w:tcPr>
            <w:tcW w:w="1677" w:type="dxa"/>
            <w:vAlign w:val="center"/>
          </w:tcPr>
          <w:p w14:paraId="58786C16">
            <w:pPr>
              <w:pStyle w:val="35"/>
              <w:ind w:right="-27" w:rightChars="-13" w:firstLine="0" w:firstLineChars="0"/>
              <w:jc w:val="center"/>
              <w:rPr>
                <w:rFonts w:hint="default"/>
                <w:sz w:val="18"/>
                <w:lang w:val="en-US" w:eastAsia="zh-CN"/>
              </w:rPr>
            </w:pPr>
            <w:r>
              <w:rPr>
                <w:rFonts w:hint="eastAsia"/>
                <w:sz w:val="18"/>
                <w:lang w:val="en-US" w:eastAsia="zh-CN"/>
              </w:rPr>
              <w:t>出厂编号</w:t>
            </w:r>
          </w:p>
        </w:tc>
        <w:tc>
          <w:tcPr>
            <w:tcW w:w="7092" w:type="dxa"/>
            <w:gridSpan w:val="3"/>
            <w:vAlign w:val="center"/>
          </w:tcPr>
          <w:p w14:paraId="4536FD74">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p>
        </w:tc>
      </w:tr>
      <w:tr w14:paraId="49B6D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802" w:type="dxa"/>
            <w:vMerge w:val="restart"/>
            <w:vAlign w:val="center"/>
          </w:tcPr>
          <w:p w14:paraId="164FC548">
            <w:pPr>
              <w:pStyle w:val="35"/>
              <w:ind w:right="-27" w:rightChars="-13" w:firstLine="0" w:firstLineChars="0"/>
              <w:jc w:val="center"/>
              <w:rPr>
                <w:rFonts w:hint="eastAsia"/>
                <w:sz w:val="18"/>
                <w:lang w:val="en-US" w:eastAsia="zh-CN"/>
              </w:rPr>
            </w:pPr>
            <w:r>
              <w:rPr>
                <w:rFonts w:hint="eastAsia"/>
                <w:sz w:val="18"/>
                <w:lang w:val="en-US" w:eastAsia="zh-CN"/>
              </w:rPr>
              <w:t>适</w:t>
            </w:r>
          </w:p>
          <w:p w14:paraId="53267374">
            <w:pPr>
              <w:pStyle w:val="35"/>
              <w:ind w:right="-27" w:rightChars="-13" w:firstLine="0" w:firstLineChars="0"/>
              <w:jc w:val="center"/>
              <w:rPr>
                <w:rFonts w:hint="eastAsia"/>
                <w:sz w:val="18"/>
                <w:lang w:val="en-US" w:eastAsia="zh-CN"/>
              </w:rPr>
            </w:pPr>
            <w:r>
              <w:rPr>
                <w:rFonts w:hint="eastAsia"/>
                <w:sz w:val="18"/>
                <w:lang w:val="en-US" w:eastAsia="zh-CN"/>
              </w:rPr>
              <w:t>用</w:t>
            </w:r>
          </w:p>
          <w:p w14:paraId="69A4D630">
            <w:pPr>
              <w:pStyle w:val="35"/>
              <w:ind w:right="-27" w:rightChars="-13" w:firstLine="0" w:firstLineChars="0"/>
              <w:jc w:val="center"/>
              <w:rPr>
                <w:rFonts w:hint="eastAsia"/>
                <w:sz w:val="18"/>
                <w:lang w:val="en-US" w:eastAsia="zh-CN"/>
              </w:rPr>
            </w:pPr>
            <w:r>
              <w:rPr>
                <w:rFonts w:hint="eastAsia"/>
                <w:sz w:val="18"/>
                <w:lang w:val="en-US" w:eastAsia="zh-CN"/>
              </w:rPr>
              <w:t>性</w:t>
            </w:r>
          </w:p>
        </w:tc>
        <w:tc>
          <w:tcPr>
            <w:tcW w:w="1677" w:type="dxa"/>
            <w:vAlign w:val="center"/>
          </w:tcPr>
          <w:p w14:paraId="73B9D38A">
            <w:pPr>
              <w:pStyle w:val="35"/>
              <w:ind w:right="-27" w:rightChars="-13" w:firstLine="0" w:firstLineChars="0"/>
              <w:jc w:val="center"/>
              <w:rPr>
                <w:rFonts w:hint="eastAsia"/>
                <w:sz w:val="18"/>
                <w:lang w:val="en-US" w:eastAsia="zh-CN"/>
              </w:rPr>
            </w:pPr>
            <w:r>
              <w:rPr>
                <w:rFonts w:hint="eastAsia"/>
                <w:sz w:val="18"/>
                <w:lang w:val="en-US" w:eastAsia="zh-CN"/>
              </w:rPr>
              <w:t>日均处理能力</w:t>
            </w:r>
          </w:p>
        </w:tc>
        <w:tc>
          <w:tcPr>
            <w:tcW w:w="2727" w:type="dxa"/>
            <w:vAlign w:val="center"/>
          </w:tcPr>
          <w:p w14:paraId="3AF548BF">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bookmarkStart w:id="258" w:name="_Toc17585"/>
            <w:bookmarkStart w:id="259" w:name="_Toc541"/>
            <w:r>
              <w:rPr>
                <w:rFonts w:hint="eastAsia" w:asciiTheme="majorEastAsia" w:hAnsiTheme="majorEastAsia" w:eastAsiaTheme="majorEastAsia"/>
                <w:iCs/>
                <w:sz w:val="18"/>
                <w:szCs w:val="18"/>
              </w:rPr>
              <w:t>好□      中□      差□</w:t>
            </w:r>
            <w:bookmarkEnd w:id="258"/>
            <w:bookmarkEnd w:id="259"/>
          </w:p>
        </w:tc>
        <w:tc>
          <w:tcPr>
            <w:tcW w:w="1691" w:type="dxa"/>
            <w:vAlign w:val="center"/>
          </w:tcPr>
          <w:p w14:paraId="6EF4ABB7">
            <w:pPr>
              <w:pStyle w:val="35"/>
              <w:shd w:val="clear" w:color="FFFFFF" w:fill="FFFFFF"/>
              <w:tabs>
                <w:tab w:val="left" w:pos="6405"/>
              </w:tabs>
              <w:autoSpaceDE/>
              <w:autoSpaceDN/>
              <w:ind w:right="0" w:rightChars="0" w:firstLine="0" w:firstLineChars="0"/>
              <w:jc w:val="center"/>
              <w:outlineLvl w:val="0"/>
              <w:rPr>
                <w:rFonts w:hint="eastAsia" w:asciiTheme="majorEastAsia" w:hAnsiTheme="majorEastAsia" w:eastAsiaTheme="majorEastAsia"/>
                <w:bCs/>
                <w:kern w:val="2"/>
                <w:sz w:val="18"/>
                <w:szCs w:val="18"/>
                <w:lang w:val="en-US" w:eastAsia="zh-CN"/>
              </w:rPr>
            </w:pPr>
            <w:bookmarkStart w:id="260" w:name="_Toc11077"/>
            <w:bookmarkStart w:id="261" w:name="_Toc12375"/>
            <w:r>
              <w:rPr>
                <w:rFonts w:hint="eastAsia" w:asciiTheme="majorEastAsia" w:hAnsiTheme="majorEastAsia" w:eastAsiaTheme="majorEastAsia"/>
                <w:bCs/>
                <w:sz w:val="18"/>
                <w:szCs w:val="18"/>
              </w:rPr>
              <w:t>耗电量</w:t>
            </w:r>
            <w:r>
              <w:rPr>
                <w:rFonts w:hint="eastAsia" w:asciiTheme="majorEastAsia" w:hAnsiTheme="majorEastAsia" w:eastAsiaTheme="majorEastAsia"/>
                <w:bCs/>
                <w:sz w:val="18"/>
                <w:szCs w:val="18"/>
                <w:lang w:val="en-US" w:eastAsia="zh-CN"/>
              </w:rPr>
              <w:t>情况</w:t>
            </w:r>
            <w:bookmarkEnd w:id="260"/>
            <w:bookmarkEnd w:id="261"/>
          </w:p>
        </w:tc>
        <w:tc>
          <w:tcPr>
            <w:tcW w:w="2674" w:type="dxa"/>
            <w:vAlign w:val="center"/>
          </w:tcPr>
          <w:p w14:paraId="3B6C6DA3">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bookmarkStart w:id="262" w:name="_Toc4929"/>
            <w:bookmarkStart w:id="263" w:name="_Toc5330"/>
            <w:r>
              <w:rPr>
                <w:rFonts w:hint="eastAsia" w:asciiTheme="majorEastAsia" w:hAnsiTheme="majorEastAsia" w:eastAsiaTheme="majorEastAsia"/>
                <w:iCs/>
                <w:sz w:val="18"/>
                <w:szCs w:val="18"/>
              </w:rPr>
              <w:t>好□      中□      差□</w:t>
            </w:r>
            <w:bookmarkEnd w:id="262"/>
            <w:bookmarkEnd w:id="263"/>
          </w:p>
        </w:tc>
      </w:tr>
      <w:tr w14:paraId="7A0E4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802" w:type="dxa"/>
            <w:vMerge w:val="continue"/>
          </w:tcPr>
          <w:p w14:paraId="07794DDE">
            <w:pPr>
              <w:pStyle w:val="35"/>
              <w:ind w:right="-27" w:rightChars="-13" w:firstLine="0" w:firstLineChars="0"/>
              <w:jc w:val="center"/>
              <w:rPr>
                <w:rFonts w:hint="eastAsia"/>
                <w:sz w:val="18"/>
                <w:lang w:val="en-US" w:eastAsia="zh-CN"/>
              </w:rPr>
            </w:pPr>
          </w:p>
        </w:tc>
        <w:tc>
          <w:tcPr>
            <w:tcW w:w="1677" w:type="dxa"/>
            <w:vAlign w:val="center"/>
          </w:tcPr>
          <w:p w14:paraId="53ACE07D">
            <w:pPr>
              <w:pStyle w:val="35"/>
              <w:ind w:right="-27" w:rightChars="-13" w:firstLine="0" w:firstLineChars="0"/>
              <w:jc w:val="center"/>
              <w:rPr>
                <w:rFonts w:hint="default"/>
                <w:sz w:val="18"/>
                <w:lang w:val="en-US" w:eastAsia="zh-CN"/>
              </w:rPr>
            </w:pPr>
            <w:r>
              <w:rPr>
                <w:rFonts w:hint="eastAsia"/>
                <w:sz w:val="18"/>
                <w:lang w:val="en-US" w:eastAsia="zh-CN"/>
              </w:rPr>
              <w:t>对处理前物料含水率的适用情况</w:t>
            </w:r>
          </w:p>
        </w:tc>
        <w:tc>
          <w:tcPr>
            <w:tcW w:w="2727" w:type="dxa"/>
            <w:vAlign w:val="center"/>
          </w:tcPr>
          <w:p w14:paraId="2A2D0702">
            <w:pPr>
              <w:pStyle w:val="35"/>
              <w:shd w:val="clear" w:color="FFFFFF" w:fill="FFFFFF"/>
              <w:tabs>
                <w:tab w:val="left" w:pos="6405"/>
              </w:tabs>
              <w:autoSpaceDE/>
              <w:autoSpaceDN/>
              <w:ind w:right="-143" w:firstLine="90" w:firstLineChars="50"/>
              <w:jc w:val="center"/>
              <w:outlineLvl w:val="0"/>
              <w:rPr>
                <w:rFonts w:hint="eastAsia" w:asciiTheme="majorEastAsia" w:hAnsiTheme="majorEastAsia" w:eastAsiaTheme="majorEastAsia"/>
                <w:iCs/>
                <w:sz w:val="18"/>
                <w:szCs w:val="18"/>
              </w:rPr>
            </w:pPr>
            <w:bookmarkStart w:id="264" w:name="_Toc8592"/>
            <w:bookmarkStart w:id="265" w:name="_Toc24864"/>
            <w:r>
              <w:rPr>
                <w:rFonts w:hint="eastAsia" w:asciiTheme="majorEastAsia" w:hAnsiTheme="majorEastAsia" w:eastAsiaTheme="majorEastAsia"/>
                <w:iCs/>
                <w:sz w:val="18"/>
                <w:szCs w:val="18"/>
              </w:rPr>
              <w:t>好□      中□      差□</w:t>
            </w:r>
            <w:bookmarkEnd w:id="264"/>
            <w:bookmarkEnd w:id="265"/>
          </w:p>
        </w:tc>
        <w:tc>
          <w:tcPr>
            <w:tcW w:w="1691" w:type="dxa"/>
            <w:vAlign w:val="center"/>
          </w:tcPr>
          <w:p w14:paraId="1C72AB46">
            <w:pPr>
              <w:pStyle w:val="35"/>
              <w:shd w:val="clear" w:color="FFFFFF" w:fill="FFFFFF"/>
              <w:tabs>
                <w:tab w:val="left" w:pos="6405"/>
              </w:tabs>
              <w:autoSpaceDE/>
              <w:autoSpaceDN/>
              <w:ind w:right="0" w:rightChars="0" w:firstLine="0" w:firstLineChars="0"/>
              <w:jc w:val="center"/>
              <w:outlineLvl w:val="0"/>
              <w:rPr>
                <w:rFonts w:hint="eastAsia" w:asciiTheme="majorEastAsia" w:hAnsiTheme="majorEastAsia" w:eastAsiaTheme="majorEastAsia"/>
                <w:bCs/>
                <w:kern w:val="2"/>
                <w:sz w:val="18"/>
                <w:szCs w:val="18"/>
              </w:rPr>
            </w:pPr>
            <w:bookmarkStart w:id="266" w:name="_Toc6945"/>
            <w:bookmarkStart w:id="267" w:name="_Toc30165"/>
            <w:r>
              <w:rPr>
                <w:rFonts w:hint="eastAsia" w:asciiTheme="majorEastAsia" w:hAnsiTheme="majorEastAsia" w:eastAsiaTheme="majorEastAsia"/>
                <w:bCs/>
                <w:sz w:val="18"/>
                <w:szCs w:val="18"/>
              </w:rPr>
              <w:t>处理后物料含水率情况</w:t>
            </w:r>
            <w:bookmarkEnd w:id="266"/>
            <w:bookmarkEnd w:id="267"/>
          </w:p>
        </w:tc>
        <w:tc>
          <w:tcPr>
            <w:tcW w:w="2674" w:type="dxa"/>
            <w:vAlign w:val="center"/>
          </w:tcPr>
          <w:p w14:paraId="76216435">
            <w:pPr>
              <w:pStyle w:val="35"/>
              <w:shd w:val="clear" w:color="FFFFFF" w:fill="FFFFFF"/>
              <w:tabs>
                <w:tab w:val="left" w:pos="6405"/>
              </w:tabs>
              <w:autoSpaceDE/>
              <w:autoSpaceDN/>
              <w:ind w:right="-143" w:firstLine="90" w:firstLineChars="50"/>
              <w:jc w:val="center"/>
              <w:outlineLvl w:val="0"/>
              <w:rPr>
                <w:rFonts w:hint="eastAsia" w:asciiTheme="majorEastAsia" w:hAnsiTheme="majorEastAsia" w:eastAsiaTheme="majorEastAsia"/>
                <w:iCs/>
                <w:sz w:val="18"/>
                <w:szCs w:val="18"/>
              </w:rPr>
            </w:pPr>
            <w:bookmarkStart w:id="268" w:name="_Toc11249"/>
            <w:bookmarkStart w:id="269" w:name="_Toc17787"/>
            <w:r>
              <w:rPr>
                <w:rFonts w:hint="eastAsia" w:asciiTheme="majorEastAsia" w:hAnsiTheme="majorEastAsia" w:eastAsiaTheme="majorEastAsia"/>
                <w:iCs/>
                <w:sz w:val="18"/>
                <w:szCs w:val="18"/>
              </w:rPr>
              <w:t>好□      中□      差□</w:t>
            </w:r>
            <w:bookmarkEnd w:id="268"/>
            <w:bookmarkEnd w:id="269"/>
          </w:p>
        </w:tc>
      </w:tr>
      <w:tr w14:paraId="32F37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802" w:type="dxa"/>
            <w:vMerge w:val="continue"/>
          </w:tcPr>
          <w:p w14:paraId="109CAA7A">
            <w:pPr>
              <w:pStyle w:val="35"/>
              <w:ind w:right="-27" w:rightChars="-13" w:firstLine="0" w:firstLineChars="0"/>
              <w:jc w:val="center"/>
              <w:rPr>
                <w:rFonts w:hint="eastAsia"/>
                <w:sz w:val="18"/>
                <w:lang w:val="en-US" w:eastAsia="zh-CN"/>
              </w:rPr>
            </w:pPr>
          </w:p>
        </w:tc>
        <w:tc>
          <w:tcPr>
            <w:tcW w:w="1677" w:type="dxa"/>
            <w:vAlign w:val="center"/>
          </w:tcPr>
          <w:p w14:paraId="6544D206">
            <w:pPr>
              <w:pStyle w:val="35"/>
              <w:ind w:right="-27" w:rightChars="-13" w:firstLine="0" w:firstLineChars="0"/>
              <w:jc w:val="center"/>
              <w:rPr>
                <w:rFonts w:hint="eastAsia"/>
                <w:sz w:val="18"/>
                <w:lang w:val="en-US" w:eastAsia="zh-CN"/>
              </w:rPr>
            </w:pPr>
            <w:r>
              <w:rPr>
                <w:rFonts w:hint="eastAsia"/>
                <w:sz w:val="18"/>
                <w:lang w:val="en-US" w:eastAsia="zh-CN"/>
              </w:rPr>
              <w:t>处理后物料腐熟程度</w:t>
            </w:r>
          </w:p>
        </w:tc>
        <w:tc>
          <w:tcPr>
            <w:tcW w:w="2727" w:type="dxa"/>
            <w:vAlign w:val="center"/>
          </w:tcPr>
          <w:p w14:paraId="1C3A29DE">
            <w:pPr>
              <w:pStyle w:val="35"/>
              <w:shd w:val="clear" w:color="FFFFFF" w:fill="FFFFFF"/>
              <w:tabs>
                <w:tab w:val="left" w:pos="6405"/>
              </w:tabs>
              <w:autoSpaceDE/>
              <w:autoSpaceDN/>
              <w:ind w:right="-143" w:firstLine="90" w:firstLineChars="50"/>
              <w:jc w:val="center"/>
              <w:outlineLvl w:val="0"/>
              <w:rPr>
                <w:rFonts w:hint="eastAsia" w:asciiTheme="majorEastAsia" w:hAnsiTheme="majorEastAsia" w:eastAsiaTheme="majorEastAsia"/>
                <w:bCs/>
                <w:kern w:val="2"/>
                <w:sz w:val="18"/>
                <w:szCs w:val="18"/>
              </w:rPr>
            </w:pPr>
            <w:bookmarkStart w:id="270" w:name="_Toc32089"/>
            <w:bookmarkStart w:id="271" w:name="_Toc32757"/>
            <w:r>
              <w:rPr>
                <w:rFonts w:hint="eastAsia" w:asciiTheme="majorEastAsia" w:hAnsiTheme="majorEastAsia" w:eastAsiaTheme="majorEastAsia"/>
                <w:iCs/>
                <w:sz w:val="18"/>
                <w:szCs w:val="18"/>
              </w:rPr>
              <w:t>好□      中□      差□</w:t>
            </w:r>
            <w:bookmarkEnd w:id="270"/>
            <w:bookmarkEnd w:id="271"/>
          </w:p>
        </w:tc>
        <w:tc>
          <w:tcPr>
            <w:tcW w:w="1691" w:type="dxa"/>
            <w:vAlign w:val="center"/>
          </w:tcPr>
          <w:p w14:paraId="7E64DC85">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bookmarkStart w:id="272" w:name="_Toc31933"/>
            <w:bookmarkStart w:id="273" w:name="_Toc26558"/>
            <w:r>
              <w:rPr>
                <w:rFonts w:hint="eastAsia" w:asciiTheme="majorEastAsia" w:hAnsiTheme="majorEastAsia" w:eastAsiaTheme="majorEastAsia"/>
                <w:bCs/>
                <w:kern w:val="2"/>
                <w:sz w:val="18"/>
                <w:szCs w:val="18"/>
              </w:rPr>
              <w:t>处理过程中噪声</w:t>
            </w:r>
            <w:bookmarkEnd w:id="272"/>
            <w:bookmarkEnd w:id="273"/>
          </w:p>
        </w:tc>
        <w:tc>
          <w:tcPr>
            <w:tcW w:w="2674" w:type="dxa"/>
            <w:vAlign w:val="center"/>
          </w:tcPr>
          <w:p w14:paraId="7E6CE754">
            <w:pPr>
              <w:pStyle w:val="35"/>
              <w:shd w:val="clear" w:color="FFFFFF" w:fill="FFFFFF"/>
              <w:tabs>
                <w:tab w:val="left" w:pos="6405"/>
              </w:tabs>
              <w:autoSpaceDE/>
              <w:autoSpaceDN/>
              <w:ind w:right="-143" w:firstLine="90" w:firstLineChars="50"/>
              <w:jc w:val="center"/>
              <w:outlineLvl w:val="0"/>
              <w:rPr>
                <w:rFonts w:hint="eastAsia" w:asciiTheme="majorEastAsia" w:hAnsiTheme="majorEastAsia" w:eastAsiaTheme="majorEastAsia"/>
                <w:iCs/>
                <w:sz w:val="18"/>
                <w:szCs w:val="18"/>
              </w:rPr>
            </w:pPr>
            <w:bookmarkStart w:id="274" w:name="_Toc30530"/>
            <w:bookmarkStart w:id="275" w:name="_Toc24409"/>
            <w:r>
              <w:rPr>
                <w:rFonts w:hint="eastAsia" w:asciiTheme="majorEastAsia" w:hAnsiTheme="majorEastAsia" w:eastAsiaTheme="majorEastAsia"/>
                <w:iCs/>
                <w:sz w:val="18"/>
                <w:szCs w:val="18"/>
              </w:rPr>
              <w:t>好□      中□      差□</w:t>
            </w:r>
            <w:bookmarkEnd w:id="274"/>
            <w:bookmarkEnd w:id="275"/>
          </w:p>
        </w:tc>
      </w:tr>
      <w:tr w14:paraId="6C0E1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802" w:type="dxa"/>
            <w:vMerge w:val="restart"/>
            <w:vAlign w:val="center"/>
          </w:tcPr>
          <w:p w14:paraId="17BAD25D">
            <w:pPr>
              <w:pStyle w:val="35"/>
              <w:ind w:right="-27" w:rightChars="-13" w:firstLine="0" w:firstLineChars="0"/>
              <w:jc w:val="center"/>
              <w:rPr>
                <w:rFonts w:hint="eastAsia"/>
                <w:sz w:val="18"/>
                <w:lang w:val="en-US" w:eastAsia="zh-CN"/>
              </w:rPr>
            </w:pPr>
            <w:r>
              <w:rPr>
                <w:rFonts w:hint="eastAsia"/>
                <w:sz w:val="18"/>
                <w:lang w:val="en-US" w:eastAsia="zh-CN"/>
              </w:rPr>
              <w:t>可</w:t>
            </w:r>
          </w:p>
          <w:p w14:paraId="41E9CB6B">
            <w:pPr>
              <w:pStyle w:val="35"/>
              <w:ind w:right="-27" w:rightChars="-13" w:firstLine="0" w:firstLineChars="0"/>
              <w:jc w:val="center"/>
              <w:rPr>
                <w:rFonts w:hint="eastAsia"/>
                <w:sz w:val="18"/>
                <w:lang w:val="en-US" w:eastAsia="zh-CN"/>
              </w:rPr>
            </w:pPr>
            <w:r>
              <w:rPr>
                <w:rFonts w:hint="eastAsia"/>
                <w:sz w:val="18"/>
                <w:lang w:val="en-US" w:eastAsia="zh-CN"/>
              </w:rPr>
              <w:t>靠</w:t>
            </w:r>
          </w:p>
          <w:p w14:paraId="108D1EAD">
            <w:pPr>
              <w:pStyle w:val="35"/>
              <w:ind w:right="-27" w:rightChars="-13" w:firstLine="0" w:firstLineChars="0"/>
              <w:jc w:val="center"/>
              <w:rPr>
                <w:rFonts w:hint="default"/>
                <w:sz w:val="18"/>
                <w:lang w:val="en-US" w:eastAsia="zh-CN"/>
              </w:rPr>
            </w:pPr>
            <w:r>
              <w:rPr>
                <w:rFonts w:hint="eastAsia"/>
                <w:sz w:val="18"/>
                <w:lang w:val="en-US" w:eastAsia="zh-CN"/>
              </w:rPr>
              <w:t>性</w:t>
            </w:r>
          </w:p>
        </w:tc>
        <w:tc>
          <w:tcPr>
            <w:tcW w:w="1677" w:type="dxa"/>
            <w:vMerge w:val="restart"/>
            <w:vAlign w:val="center"/>
          </w:tcPr>
          <w:p w14:paraId="476326D4">
            <w:pPr>
              <w:pStyle w:val="35"/>
              <w:ind w:right="-27" w:rightChars="-13" w:firstLine="0" w:firstLineChars="0"/>
              <w:jc w:val="both"/>
              <w:rPr>
                <w:rFonts w:hint="default"/>
                <w:sz w:val="18"/>
                <w:lang w:val="en-US" w:eastAsia="zh-CN"/>
              </w:rPr>
            </w:pPr>
            <w:r>
              <w:rPr>
                <w:rFonts w:hint="eastAsia"/>
                <w:sz w:val="18"/>
                <w:lang w:val="en-US" w:eastAsia="zh-CN"/>
              </w:rPr>
              <w:t>使用时间达6个月期间发生的故障情况</w:t>
            </w:r>
          </w:p>
        </w:tc>
        <w:tc>
          <w:tcPr>
            <w:tcW w:w="2727" w:type="dxa"/>
            <w:vAlign w:val="center"/>
          </w:tcPr>
          <w:p w14:paraId="41D56A62">
            <w:pPr>
              <w:pStyle w:val="35"/>
              <w:shd w:val="clear" w:color="FFFFFF" w:fill="FFFFFF"/>
              <w:tabs>
                <w:tab w:val="left" w:pos="6405"/>
              </w:tabs>
              <w:autoSpaceDE/>
              <w:autoSpaceDN/>
              <w:ind w:right="-143" w:firstLine="0" w:firstLineChars="0"/>
              <w:jc w:val="center"/>
              <w:outlineLvl w:val="0"/>
              <w:rPr>
                <w:rFonts w:hint="default" w:asciiTheme="majorEastAsia" w:hAnsiTheme="majorEastAsia" w:eastAsiaTheme="majorEastAsia"/>
                <w:bCs/>
                <w:kern w:val="2"/>
                <w:sz w:val="18"/>
                <w:szCs w:val="18"/>
                <w:lang w:val="en-US" w:eastAsia="zh-CN"/>
              </w:rPr>
            </w:pPr>
            <w:bookmarkStart w:id="276" w:name="_Toc5265"/>
            <w:bookmarkStart w:id="277" w:name="_Toc7258"/>
            <w:r>
              <w:rPr>
                <w:rFonts w:hint="eastAsia" w:asciiTheme="majorEastAsia" w:hAnsiTheme="majorEastAsia" w:eastAsiaTheme="majorEastAsia"/>
                <w:sz w:val="18"/>
                <w:szCs w:val="18"/>
              </w:rPr>
              <w:t>故障部位</w:t>
            </w:r>
            <w:r>
              <w:rPr>
                <w:rFonts w:hint="eastAsia" w:asciiTheme="majorEastAsia" w:hAnsiTheme="majorEastAsia" w:eastAsiaTheme="majorEastAsia"/>
                <w:sz w:val="18"/>
                <w:szCs w:val="18"/>
                <w:lang w:val="en-US" w:eastAsia="zh-CN"/>
              </w:rPr>
              <w:t>和表现</w:t>
            </w:r>
            <w:bookmarkEnd w:id="276"/>
            <w:bookmarkEnd w:id="277"/>
          </w:p>
        </w:tc>
        <w:tc>
          <w:tcPr>
            <w:tcW w:w="1691" w:type="dxa"/>
            <w:vAlign w:val="center"/>
          </w:tcPr>
          <w:p w14:paraId="335F0380">
            <w:pPr>
              <w:pStyle w:val="35"/>
              <w:shd w:val="clear" w:color="FFFFFF" w:fill="FFFFFF"/>
              <w:tabs>
                <w:tab w:val="left" w:pos="6405"/>
              </w:tabs>
              <w:autoSpaceDE/>
              <w:autoSpaceDN/>
              <w:ind w:right="-143" w:firstLine="0" w:firstLineChars="0"/>
              <w:jc w:val="center"/>
              <w:outlineLvl w:val="0"/>
              <w:rPr>
                <w:rFonts w:hint="default" w:asciiTheme="majorEastAsia" w:hAnsiTheme="majorEastAsia" w:eastAsiaTheme="majorEastAsia"/>
                <w:bCs/>
                <w:kern w:val="2"/>
                <w:sz w:val="18"/>
                <w:szCs w:val="18"/>
                <w:lang w:val="en-US" w:eastAsia="zh-CN"/>
              </w:rPr>
            </w:pPr>
            <w:bookmarkStart w:id="278" w:name="_Toc28989"/>
            <w:bookmarkStart w:id="279" w:name="_Toc10189"/>
            <w:r>
              <w:rPr>
                <w:rFonts w:hint="eastAsia" w:asciiTheme="majorEastAsia" w:hAnsiTheme="majorEastAsia" w:eastAsiaTheme="majorEastAsia"/>
                <w:bCs/>
                <w:kern w:val="2"/>
                <w:sz w:val="18"/>
                <w:szCs w:val="18"/>
                <w:lang w:val="en-US" w:eastAsia="zh-CN"/>
              </w:rPr>
              <w:t>故障原因及处理</w:t>
            </w:r>
            <w:bookmarkEnd w:id="278"/>
            <w:bookmarkEnd w:id="279"/>
          </w:p>
        </w:tc>
        <w:tc>
          <w:tcPr>
            <w:tcW w:w="2674" w:type="dxa"/>
            <w:vAlign w:val="center"/>
          </w:tcPr>
          <w:p w14:paraId="5F160D6E">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bookmarkStart w:id="280" w:name="_Toc27616"/>
            <w:bookmarkStart w:id="281" w:name="_Toc29758"/>
            <w:r>
              <w:rPr>
                <w:rFonts w:hint="eastAsia" w:asciiTheme="majorEastAsia" w:hAnsiTheme="majorEastAsia" w:eastAsiaTheme="majorEastAsia"/>
                <w:sz w:val="18"/>
                <w:szCs w:val="18"/>
              </w:rPr>
              <w:t>故障分级</w:t>
            </w:r>
            <w:bookmarkEnd w:id="280"/>
            <w:bookmarkEnd w:id="281"/>
          </w:p>
        </w:tc>
      </w:tr>
      <w:tr w14:paraId="2C57B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802" w:type="dxa"/>
            <w:vMerge w:val="continue"/>
            <w:vAlign w:val="center"/>
          </w:tcPr>
          <w:p w14:paraId="74828750">
            <w:pPr>
              <w:pStyle w:val="35"/>
              <w:ind w:right="-27" w:rightChars="-13" w:firstLine="0" w:firstLineChars="0"/>
              <w:jc w:val="center"/>
              <w:rPr>
                <w:rFonts w:hint="eastAsia"/>
                <w:sz w:val="18"/>
                <w:lang w:val="en-US" w:eastAsia="zh-CN"/>
              </w:rPr>
            </w:pPr>
          </w:p>
        </w:tc>
        <w:tc>
          <w:tcPr>
            <w:tcW w:w="1677" w:type="dxa"/>
            <w:vMerge w:val="continue"/>
            <w:vAlign w:val="center"/>
          </w:tcPr>
          <w:p w14:paraId="4E8DEFFD">
            <w:pPr>
              <w:pStyle w:val="35"/>
              <w:ind w:right="-27" w:rightChars="-13" w:firstLine="0" w:firstLineChars="0"/>
              <w:jc w:val="center"/>
              <w:rPr>
                <w:rFonts w:hint="eastAsia"/>
                <w:sz w:val="18"/>
                <w:lang w:val="en-US" w:eastAsia="zh-CN"/>
              </w:rPr>
            </w:pPr>
          </w:p>
        </w:tc>
        <w:tc>
          <w:tcPr>
            <w:tcW w:w="2727" w:type="dxa"/>
            <w:vAlign w:val="center"/>
          </w:tcPr>
          <w:p w14:paraId="363C945A">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p>
        </w:tc>
        <w:tc>
          <w:tcPr>
            <w:tcW w:w="1691" w:type="dxa"/>
            <w:vAlign w:val="center"/>
          </w:tcPr>
          <w:p w14:paraId="4D14198F">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p>
        </w:tc>
        <w:tc>
          <w:tcPr>
            <w:tcW w:w="2674" w:type="dxa"/>
            <w:vAlign w:val="center"/>
          </w:tcPr>
          <w:p w14:paraId="17256D20">
            <w:pPr>
              <w:shd w:val="clear" w:color="FFFFFF" w:fill="FFFFFF"/>
              <w:tabs>
                <w:tab w:val="left" w:pos="6405"/>
              </w:tabs>
              <w:jc w:val="center"/>
              <w:outlineLvl w:val="0"/>
              <w:rPr>
                <w:rFonts w:hint="eastAsia" w:asciiTheme="majorEastAsia" w:hAnsiTheme="majorEastAsia" w:eastAsiaTheme="majorEastAsia"/>
                <w:iCs/>
                <w:sz w:val="18"/>
                <w:szCs w:val="18"/>
              </w:rPr>
            </w:pPr>
            <w:bookmarkStart w:id="282" w:name="_Toc24577"/>
            <w:bookmarkStart w:id="283" w:name="_Toc32437"/>
            <w:r>
              <w:rPr>
                <w:rFonts w:hint="eastAsia" w:asciiTheme="majorEastAsia" w:hAnsiTheme="majorEastAsia" w:eastAsiaTheme="majorEastAsia"/>
                <w:iCs/>
                <w:sz w:val="18"/>
                <w:szCs w:val="18"/>
              </w:rPr>
              <w:t>致命故障□  严重故障□</w:t>
            </w:r>
            <w:bookmarkEnd w:id="282"/>
            <w:bookmarkEnd w:id="283"/>
          </w:p>
          <w:p w14:paraId="11D826DD">
            <w:pPr>
              <w:pStyle w:val="35"/>
              <w:shd w:val="clear" w:color="FFFFFF" w:fill="FFFFFF"/>
              <w:tabs>
                <w:tab w:val="left" w:pos="6405"/>
              </w:tabs>
              <w:autoSpaceDE/>
              <w:autoSpaceDN/>
              <w:ind w:right="0" w:rightChars="0" w:firstLine="0" w:firstLineChars="0"/>
              <w:jc w:val="center"/>
              <w:outlineLvl w:val="0"/>
              <w:rPr>
                <w:rFonts w:hint="eastAsia" w:asciiTheme="majorEastAsia" w:hAnsiTheme="majorEastAsia" w:eastAsiaTheme="majorEastAsia"/>
                <w:iCs/>
                <w:kern w:val="2"/>
                <w:sz w:val="18"/>
                <w:szCs w:val="18"/>
              </w:rPr>
            </w:pPr>
            <w:bookmarkStart w:id="284" w:name="_Toc4390"/>
            <w:bookmarkStart w:id="285" w:name="_Toc24553"/>
            <w:r>
              <w:rPr>
                <w:rFonts w:hint="eastAsia" w:asciiTheme="majorEastAsia" w:hAnsiTheme="majorEastAsia" w:eastAsiaTheme="majorEastAsia"/>
                <w:iCs/>
                <w:kern w:val="2"/>
                <w:sz w:val="18"/>
                <w:szCs w:val="18"/>
              </w:rPr>
              <w:t>一般故障□  轻度故障□</w:t>
            </w:r>
            <w:bookmarkEnd w:id="284"/>
            <w:bookmarkEnd w:id="285"/>
          </w:p>
        </w:tc>
      </w:tr>
      <w:tr w14:paraId="41CEB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802" w:type="dxa"/>
            <w:vMerge w:val="continue"/>
            <w:vAlign w:val="center"/>
          </w:tcPr>
          <w:p w14:paraId="3BE027C0">
            <w:pPr>
              <w:pStyle w:val="35"/>
              <w:ind w:right="-27" w:rightChars="-13" w:firstLine="0" w:firstLineChars="0"/>
              <w:jc w:val="center"/>
              <w:rPr>
                <w:rFonts w:hint="eastAsia"/>
                <w:sz w:val="18"/>
                <w:lang w:val="en-US" w:eastAsia="zh-CN"/>
              </w:rPr>
            </w:pPr>
          </w:p>
        </w:tc>
        <w:tc>
          <w:tcPr>
            <w:tcW w:w="1677" w:type="dxa"/>
            <w:vMerge w:val="continue"/>
            <w:vAlign w:val="center"/>
          </w:tcPr>
          <w:p w14:paraId="2161BC0E">
            <w:pPr>
              <w:pStyle w:val="35"/>
              <w:ind w:right="-27" w:rightChars="-13" w:firstLine="0" w:firstLineChars="0"/>
              <w:jc w:val="center"/>
              <w:rPr>
                <w:rFonts w:hint="eastAsia"/>
                <w:sz w:val="18"/>
                <w:lang w:val="en-US" w:eastAsia="zh-CN"/>
              </w:rPr>
            </w:pPr>
          </w:p>
        </w:tc>
        <w:tc>
          <w:tcPr>
            <w:tcW w:w="2727" w:type="dxa"/>
            <w:vAlign w:val="center"/>
          </w:tcPr>
          <w:p w14:paraId="3D782D9E">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sz w:val="18"/>
                <w:szCs w:val="18"/>
              </w:rPr>
            </w:pPr>
          </w:p>
        </w:tc>
        <w:tc>
          <w:tcPr>
            <w:tcW w:w="1691" w:type="dxa"/>
            <w:vAlign w:val="center"/>
          </w:tcPr>
          <w:p w14:paraId="467AD9A5">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p>
        </w:tc>
        <w:tc>
          <w:tcPr>
            <w:tcW w:w="2674" w:type="dxa"/>
            <w:vAlign w:val="center"/>
          </w:tcPr>
          <w:p w14:paraId="71FC6136">
            <w:pPr>
              <w:shd w:val="clear" w:color="FFFFFF" w:fill="FFFFFF"/>
              <w:tabs>
                <w:tab w:val="left" w:pos="6405"/>
              </w:tabs>
              <w:jc w:val="center"/>
              <w:outlineLvl w:val="0"/>
              <w:rPr>
                <w:rFonts w:hint="eastAsia" w:asciiTheme="majorEastAsia" w:hAnsiTheme="majorEastAsia" w:eastAsiaTheme="majorEastAsia"/>
                <w:iCs/>
                <w:sz w:val="18"/>
                <w:szCs w:val="18"/>
              </w:rPr>
            </w:pPr>
            <w:bookmarkStart w:id="286" w:name="_Toc18794"/>
            <w:bookmarkStart w:id="287" w:name="_Toc10591"/>
            <w:r>
              <w:rPr>
                <w:rFonts w:hint="eastAsia" w:asciiTheme="majorEastAsia" w:hAnsiTheme="majorEastAsia" w:eastAsiaTheme="majorEastAsia"/>
                <w:iCs/>
                <w:sz w:val="18"/>
                <w:szCs w:val="18"/>
              </w:rPr>
              <w:t>致命故障□  严重故障□</w:t>
            </w:r>
            <w:bookmarkEnd w:id="286"/>
            <w:bookmarkEnd w:id="287"/>
          </w:p>
          <w:p w14:paraId="7A2A3F63">
            <w:pPr>
              <w:shd w:val="clear" w:color="FFFFFF" w:fill="FFFFFF"/>
              <w:tabs>
                <w:tab w:val="left" w:pos="6405"/>
              </w:tabs>
              <w:jc w:val="center"/>
              <w:outlineLvl w:val="0"/>
              <w:rPr>
                <w:rFonts w:hint="eastAsia" w:asciiTheme="majorEastAsia" w:hAnsiTheme="majorEastAsia" w:eastAsiaTheme="majorEastAsia"/>
                <w:iCs/>
                <w:sz w:val="18"/>
                <w:szCs w:val="18"/>
              </w:rPr>
            </w:pPr>
            <w:bookmarkStart w:id="288" w:name="_Toc749"/>
            <w:bookmarkStart w:id="289" w:name="_Toc5885"/>
            <w:r>
              <w:rPr>
                <w:rFonts w:hint="eastAsia" w:asciiTheme="majorEastAsia" w:hAnsiTheme="majorEastAsia" w:eastAsiaTheme="majorEastAsia"/>
                <w:iCs/>
                <w:sz w:val="18"/>
                <w:szCs w:val="18"/>
              </w:rPr>
              <w:t>一般故障□  轻度故障□</w:t>
            </w:r>
            <w:bookmarkEnd w:id="288"/>
            <w:bookmarkEnd w:id="289"/>
          </w:p>
        </w:tc>
      </w:tr>
      <w:tr w14:paraId="7398F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802" w:type="dxa"/>
            <w:vMerge w:val="continue"/>
            <w:vAlign w:val="center"/>
          </w:tcPr>
          <w:p w14:paraId="31B6C2F9">
            <w:pPr>
              <w:pStyle w:val="35"/>
              <w:ind w:right="-27" w:rightChars="-13" w:firstLine="0" w:firstLineChars="0"/>
              <w:jc w:val="center"/>
              <w:rPr>
                <w:rFonts w:hint="eastAsia"/>
                <w:sz w:val="18"/>
                <w:lang w:val="en-US" w:eastAsia="zh-CN"/>
              </w:rPr>
            </w:pPr>
          </w:p>
        </w:tc>
        <w:tc>
          <w:tcPr>
            <w:tcW w:w="1677" w:type="dxa"/>
            <w:vMerge w:val="continue"/>
            <w:vAlign w:val="center"/>
          </w:tcPr>
          <w:p w14:paraId="4B62A379">
            <w:pPr>
              <w:pStyle w:val="35"/>
              <w:ind w:right="-27" w:rightChars="-13" w:firstLine="0" w:firstLineChars="0"/>
              <w:jc w:val="center"/>
              <w:rPr>
                <w:rFonts w:hint="eastAsia"/>
                <w:sz w:val="18"/>
                <w:lang w:val="en-US" w:eastAsia="zh-CN"/>
              </w:rPr>
            </w:pPr>
          </w:p>
        </w:tc>
        <w:tc>
          <w:tcPr>
            <w:tcW w:w="2727" w:type="dxa"/>
            <w:vAlign w:val="center"/>
          </w:tcPr>
          <w:p w14:paraId="22262AB5">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sz w:val="18"/>
                <w:szCs w:val="18"/>
              </w:rPr>
            </w:pPr>
          </w:p>
        </w:tc>
        <w:tc>
          <w:tcPr>
            <w:tcW w:w="1691" w:type="dxa"/>
            <w:vAlign w:val="center"/>
          </w:tcPr>
          <w:p w14:paraId="2D411BC0">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p>
        </w:tc>
        <w:tc>
          <w:tcPr>
            <w:tcW w:w="2674" w:type="dxa"/>
            <w:vAlign w:val="center"/>
          </w:tcPr>
          <w:p w14:paraId="35D25EDB">
            <w:pPr>
              <w:shd w:val="clear" w:color="FFFFFF" w:fill="FFFFFF"/>
              <w:tabs>
                <w:tab w:val="left" w:pos="6405"/>
              </w:tabs>
              <w:jc w:val="center"/>
              <w:outlineLvl w:val="0"/>
              <w:rPr>
                <w:rFonts w:hint="eastAsia" w:asciiTheme="majorEastAsia" w:hAnsiTheme="majorEastAsia" w:eastAsiaTheme="majorEastAsia"/>
                <w:iCs/>
                <w:sz w:val="18"/>
                <w:szCs w:val="18"/>
              </w:rPr>
            </w:pPr>
            <w:bookmarkStart w:id="290" w:name="_Toc24583"/>
            <w:bookmarkStart w:id="291" w:name="_Toc15279"/>
            <w:r>
              <w:rPr>
                <w:rFonts w:hint="eastAsia" w:asciiTheme="majorEastAsia" w:hAnsiTheme="majorEastAsia" w:eastAsiaTheme="majorEastAsia"/>
                <w:iCs/>
                <w:sz w:val="18"/>
                <w:szCs w:val="18"/>
              </w:rPr>
              <w:t>致命故障□  严重故障□</w:t>
            </w:r>
            <w:bookmarkEnd w:id="290"/>
            <w:bookmarkEnd w:id="291"/>
          </w:p>
          <w:p w14:paraId="628DC3AF">
            <w:pPr>
              <w:pStyle w:val="35"/>
              <w:shd w:val="clear" w:color="FFFFFF" w:fill="FFFFFF"/>
              <w:tabs>
                <w:tab w:val="left" w:pos="6405"/>
              </w:tabs>
              <w:autoSpaceDE/>
              <w:autoSpaceDN/>
              <w:ind w:right="0" w:rightChars="0" w:firstLine="0" w:firstLineChars="0"/>
              <w:jc w:val="center"/>
              <w:outlineLvl w:val="0"/>
              <w:rPr>
                <w:rFonts w:hint="eastAsia" w:asciiTheme="majorEastAsia" w:hAnsiTheme="majorEastAsia" w:eastAsiaTheme="majorEastAsia"/>
                <w:iCs/>
                <w:kern w:val="2"/>
                <w:sz w:val="18"/>
                <w:szCs w:val="18"/>
              </w:rPr>
            </w:pPr>
            <w:bookmarkStart w:id="292" w:name="_Toc25163"/>
            <w:bookmarkStart w:id="293" w:name="_Toc23068"/>
            <w:r>
              <w:rPr>
                <w:rFonts w:hint="eastAsia" w:asciiTheme="majorEastAsia" w:hAnsiTheme="majorEastAsia" w:eastAsiaTheme="majorEastAsia"/>
                <w:iCs/>
                <w:kern w:val="2"/>
                <w:sz w:val="18"/>
                <w:szCs w:val="18"/>
              </w:rPr>
              <w:t>一般故障□  轻度故障□</w:t>
            </w:r>
            <w:bookmarkEnd w:id="292"/>
            <w:bookmarkEnd w:id="293"/>
          </w:p>
        </w:tc>
      </w:tr>
      <w:tr w14:paraId="5EC3C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802" w:type="dxa"/>
            <w:vMerge w:val="continue"/>
            <w:vAlign w:val="center"/>
          </w:tcPr>
          <w:p w14:paraId="4F8A91F8">
            <w:pPr>
              <w:pStyle w:val="35"/>
              <w:ind w:right="-27" w:rightChars="-13" w:firstLine="0" w:firstLineChars="0"/>
              <w:jc w:val="center"/>
              <w:rPr>
                <w:rFonts w:hint="eastAsia"/>
                <w:sz w:val="18"/>
                <w:lang w:val="en-US" w:eastAsia="zh-CN"/>
              </w:rPr>
            </w:pPr>
          </w:p>
        </w:tc>
        <w:tc>
          <w:tcPr>
            <w:tcW w:w="1677" w:type="dxa"/>
            <w:vMerge w:val="continue"/>
            <w:vAlign w:val="center"/>
          </w:tcPr>
          <w:p w14:paraId="120EADA4">
            <w:pPr>
              <w:pStyle w:val="35"/>
              <w:ind w:right="-27" w:rightChars="-13" w:firstLine="0" w:firstLineChars="0"/>
              <w:jc w:val="center"/>
              <w:rPr>
                <w:rFonts w:hint="eastAsia"/>
                <w:sz w:val="18"/>
                <w:lang w:val="en-US" w:eastAsia="zh-CN"/>
              </w:rPr>
            </w:pPr>
          </w:p>
        </w:tc>
        <w:tc>
          <w:tcPr>
            <w:tcW w:w="2727" w:type="dxa"/>
            <w:vAlign w:val="center"/>
          </w:tcPr>
          <w:p w14:paraId="5828182F">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sz w:val="18"/>
                <w:szCs w:val="18"/>
              </w:rPr>
            </w:pPr>
          </w:p>
        </w:tc>
        <w:tc>
          <w:tcPr>
            <w:tcW w:w="1691" w:type="dxa"/>
            <w:vAlign w:val="center"/>
          </w:tcPr>
          <w:p w14:paraId="1534B857">
            <w:pPr>
              <w:pStyle w:val="35"/>
              <w:shd w:val="clear" w:color="FFFFFF" w:fill="FFFFFF"/>
              <w:tabs>
                <w:tab w:val="left" w:pos="6405"/>
              </w:tabs>
              <w:autoSpaceDE/>
              <w:autoSpaceDN/>
              <w:ind w:right="-143" w:firstLine="0" w:firstLineChars="0"/>
              <w:jc w:val="center"/>
              <w:outlineLvl w:val="0"/>
              <w:rPr>
                <w:rFonts w:hint="eastAsia" w:asciiTheme="majorEastAsia" w:hAnsiTheme="majorEastAsia" w:eastAsiaTheme="majorEastAsia"/>
                <w:bCs/>
                <w:kern w:val="2"/>
                <w:sz w:val="18"/>
                <w:szCs w:val="18"/>
              </w:rPr>
            </w:pPr>
          </w:p>
        </w:tc>
        <w:tc>
          <w:tcPr>
            <w:tcW w:w="2674" w:type="dxa"/>
            <w:vAlign w:val="center"/>
          </w:tcPr>
          <w:p w14:paraId="22909F59">
            <w:pPr>
              <w:shd w:val="clear" w:color="FFFFFF" w:fill="FFFFFF"/>
              <w:tabs>
                <w:tab w:val="left" w:pos="6405"/>
              </w:tabs>
              <w:ind w:firstLine="48" w:firstLineChars="27"/>
              <w:jc w:val="center"/>
              <w:outlineLvl w:val="0"/>
              <w:rPr>
                <w:rFonts w:hint="eastAsia" w:asciiTheme="majorEastAsia" w:hAnsiTheme="majorEastAsia" w:eastAsiaTheme="majorEastAsia"/>
                <w:iCs/>
                <w:sz w:val="18"/>
                <w:szCs w:val="18"/>
              </w:rPr>
            </w:pPr>
            <w:bookmarkStart w:id="294" w:name="_Toc2975"/>
            <w:bookmarkStart w:id="295" w:name="_Toc14741"/>
            <w:r>
              <w:rPr>
                <w:rFonts w:hint="eastAsia" w:asciiTheme="majorEastAsia" w:hAnsiTheme="majorEastAsia" w:eastAsiaTheme="majorEastAsia"/>
                <w:iCs/>
                <w:sz w:val="18"/>
                <w:szCs w:val="18"/>
              </w:rPr>
              <w:t>致命故障□  严重故障□</w:t>
            </w:r>
            <w:bookmarkEnd w:id="294"/>
            <w:bookmarkEnd w:id="295"/>
          </w:p>
          <w:p w14:paraId="213DE696">
            <w:pPr>
              <w:shd w:val="clear" w:color="FFFFFF" w:fill="FFFFFF"/>
              <w:tabs>
                <w:tab w:val="left" w:pos="6405"/>
              </w:tabs>
              <w:jc w:val="center"/>
              <w:outlineLvl w:val="0"/>
              <w:rPr>
                <w:rFonts w:hint="eastAsia" w:asciiTheme="majorEastAsia" w:hAnsiTheme="majorEastAsia" w:eastAsiaTheme="majorEastAsia"/>
                <w:iCs/>
                <w:sz w:val="18"/>
                <w:szCs w:val="18"/>
              </w:rPr>
            </w:pPr>
            <w:bookmarkStart w:id="296" w:name="_Toc23550"/>
            <w:bookmarkStart w:id="297" w:name="_Toc30411"/>
            <w:r>
              <w:rPr>
                <w:rFonts w:hint="eastAsia" w:asciiTheme="majorEastAsia" w:hAnsiTheme="majorEastAsia" w:eastAsiaTheme="majorEastAsia"/>
                <w:iCs/>
                <w:sz w:val="18"/>
                <w:szCs w:val="18"/>
              </w:rPr>
              <w:t>一般故障□  轻度故障□</w:t>
            </w:r>
            <w:bookmarkEnd w:id="296"/>
            <w:bookmarkEnd w:id="297"/>
          </w:p>
        </w:tc>
      </w:tr>
      <w:tr w14:paraId="51A24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802" w:type="dxa"/>
            <w:vMerge w:val="continue"/>
            <w:vAlign w:val="center"/>
          </w:tcPr>
          <w:p w14:paraId="254FBBA8">
            <w:pPr>
              <w:pStyle w:val="35"/>
              <w:ind w:right="-27" w:rightChars="-13" w:firstLine="0" w:firstLineChars="0"/>
              <w:jc w:val="center"/>
              <w:rPr>
                <w:rFonts w:hint="eastAsia"/>
                <w:sz w:val="18"/>
                <w:lang w:val="en-US" w:eastAsia="zh-CN"/>
              </w:rPr>
            </w:pPr>
          </w:p>
        </w:tc>
        <w:tc>
          <w:tcPr>
            <w:tcW w:w="1677" w:type="dxa"/>
            <w:vAlign w:val="center"/>
          </w:tcPr>
          <w:p w14:paraId="490C2DAE">
            <w:pPr>
              <w:pStyle w:val="35"/>
              <w:ind w:right="-27" w:rightChars="-13" w:firstLine="0" w:firstLineChars="0"/>
              <w:jc w:val="center"/>
              <w:rPr>
                <w:rFonts w:hint="default"/>
                <w:sz w:val="18"/>
                <w:lang w:val="en-US" w:eastAsia="zh-CN"/>
              </w:rPr>
            </w:pPr>
            <w:r>
              <w:rPr>
                <w:rFonts w:hint="eastAsia"/>
                <w:sz w:val="18"/>
                <w:lang w:val="en-US" w:eastAsia="zh-CN"/>
              </w:rPr>
              <w:t>可靠性用户满意度</w:t>
            </w:r>
          </w:p>
        </w:tc>
        <w:tc>
          <w:tcPr>
            <w:tcW w:w="7092" w:type="dxa"/>
            <w:gridSpan w:val="3"/>
            <w:vAlign w:val="center"/>
          </w:tcPr>
          <w:p w14:paraId="37BD7B16">
            <w:pPr>
              <w:shd w:val="clear" w:color="FFFFFF" w:fill="FFFFFF"/>
              <w:tabs>
                <w:tab w:val="left" w:pos="6405"/>
              </w:tabs>
              <w:jc w:val="center"/>
              <w:outlineLvl w:val="0"/>
              <w:rPr>
                <w:rFonts w:hint="eastAsia" w:asciiTheme="majorEastAsia" w:hAnsiTheme="majorEastAsia" w:eastAsiaTheme="majorEastAsia"/>
                <w:iCs/>
                <w:sz w:val="18"/>
                <w:szCs w:val="18"/>
              </w:rPr>
            </w:pPr>
            <w:bookmarkStart w:id="298" w:name="_Toc22152"/>
            <w:bookmarkStart w:id="299" w:name="_Toc18100"/>
            <w:r>
              <w:rPr>
                <w:rFonts w:hint="eastAsia" w:asciiTheme="majorEastAsia" w:hAnsiTheme="majorEastAsia" w:eastAsiaTheme="majorEastAsia"/>
                <w:iCs/>
                <w:sz w:val="18"/>
                <w:szCs w:val="18"/>
              </w:rPr>
              <w:t>□</w:t>
            </w:r>
            <w:r>
              <w:rPr>
                <w:rFonts w:hint="eastAsia" w:asciiTheme="majorEastAsia" w:hAnsiTheme="majorEastAsia" w:eastAsiaTheme="majorEastAsia"/>
                <w:sz w:val="18"/>
                <w:szCs w:val="18"/>
                <w:lang w:val="en-US" w:eastAsia="zh-CN"/>
              </w:rPr>
              <w:t>好[5]</w:t>
            </w:r>
            <w:r>
              <w:rPr>
                <w:rFonts w:hint="eastAsia" w:asciiTheme="majorEastAsia" w:hAnsiTheme="majorEastAsia" w:eastAsiaTheme="majorEastAsia"/>
                <w:sz w:val="18"/>
                <w:szCs w:val="18"/>
              </w:rPr>
              <w:t xml:space="preserve">  </w:t>
            </w:r>
            <w:r>
              <w:rPr>
                <w:rFonts w:hint="eastAsia" w:asciiTheme="majorEastAsia" w:hAnsiTheme="majorEastAsia" w:eastAsiaTheme="majorEastAsia"/>
                <w:iCs/>
                <w:sz w:val="18"/>
                <w:szCs w:val="18"/>
              </w:rPr>
              <w:t>□</w:t>
            </w:r>
            <w:r>
              <w:rPr>
                <w:rFonts w:hint="eastAsia" w:asciiTheme="majorEastAsia" w:hAnsiTheme="majorEastAsia" w:eastAsiaTheme="majorEastAsia"/>
                <w:iCs/>
                <w:sz w:val="18"/>
                <w:szCs w:val="18"/>
                <w:lang w:val="en-US" w:eastAsia="zh-CN"/>
              </w:rPr>
              <w:t>较</w:t>
            </w:r>
            <w:r>
              <w:rPr>
                <w:rFonts w:hint="eastAsia" w:asciiTheme="majorEastAsia" w:hAnsiTheme="majorEastAsia" w:eastAsiaTheme="majorEastAsia"/>
                <w:sz w:val="18"/>
                <w:szCs w:val="18"/>
                <w:lang w:val="en-US" w:eastAsia="zh-CN"/>
              </w:rPr>
              <w:t xml:space="preserve">好[4] </w:t>
            </w:r>
            <w:r>
              <w:rPr>
                <w:rFonts w:hint="eastAsia" w:asciiTheme="majorEastAsia" w:hAnsiTheme="majorEastAsia" w:eastAsiaTheme="majorEastAsia"/>
                <w:sz w:val="18"/>
                <w:szCs w:val="18"/>
              </w:rPr>
              <w:t xml:space="preserve"> </w:t>
            </w:r>
            <w:r>
              <w:rPr>
                <w:rFonts w:hint="eastAsia" w:asciiTheme="majorEastAsia" w:hAnsiTheme="majorEastAsia" w:eastAsiaTheme="majorEastAsia"/>
                <w:iCs/>
                <w:sz w:val="18"/>
                <w:szCs w:val="18"/>
                <w:lang w:eastAsia="zh-CN"/>
              </w:rPr>
              <w:t>□</w:t>
            </w:r>
            <w:r>
              <w:rPr>
                <w:rFonts w:hint="eastAsia" w:asciiTheme="majorEastAsia" w:hAnsiTheme="majorEastAsia" w:eastAsiaTheme="majorEastAsia"/>
                <w:iCs/>
                <w:sz w:val="18"/>
                <w:szCs w:val="18"/>
                <w:lang w:val="en-US" w:eastAsia="zh-CN"/>
              </w:rPr>
              <w:t>中</w:t>
            </w:r>
            <w:r>
              <w:rPr>
                <w:rFonts w:hint="eastAsia" w:asciiTheme="majorEastAsia" w:hAnsiTheme="majorEastAsia" w:eastAsiaTheme="majorEastAsia"/>
                <w:sz w:val="18"/>
                <w:szCs w:val="18"/>
                <w:lang w:val="en-US" w:eastAsia="zh-CN"/>
              </w:rPr>
              <w:t xml:space="preserve">[3] </w:t>
            </w:r>
            <w:r>
              <w:rPr>
                <w:rFonts w:hint="eastAsia" w:asciiTheme="majorEastAsia" w:hAnsiTheme="majorEastAsia" w:eastAsiaTheme="majorEastAsia"/>
                <w:sz w:val="18"/>
                <w:szCs w:val="18"/>
              </w:rPr>
              <w:t xml:space="preserve"> </w:t>
            </w:r>
            <w:r>
              <w:rPr>
                <w:rFonts w:hint="eastAsia" w:asciiTheme="majorEastAsia" w:hAnsiTheme="majorEastAsia" w:eastAsiaTheme="majorEastAsia"/>
                <w:iCs/>
                <w:sz w:val="18"/>
                <w:szCs w:val="18"/>
              </w:rPr>
              <w:t>□</w:t>
            </w:r>
            <w:r>
              <w:rPr>
                <w:rFonts w:hint="eastAsia" w:asciiTheme="majorEastAsia" w:hAnsiTheme="majorEastAsia" w:eastAsiaTheme="majorEastAsia"/>
                <w:iCs/>
                <w:sz w:val="18"/>
                <w:szCs w:val="18"/>
                <w:lang w:val="en-US" w:eastAsia="zh-CN"/>
              </w:rPr>
              <w:t>较差</w:t>
            </w:r>
            <w:r>
              <w:rPr>
                <w:rFonts w:hint="eastAsia" w:asciiTheme="majorEastAsia" w:hAnsiTheme="majorEastAsia" w:eastAsiaTheme="majorEastAsia"/>
                <w:sz w:val="18"/>
                <w:szCs w:val="18"/>
                <w:lang w:val="en-US" w:eastAsia="zh-CN"/>
              </w:rPr>
              <w:t xml:space="preserve">[2] </w:t>
            </w:r>
            <w:r>
              <w:rPr>
                <w:rFonts w:hint="eastAsia" w:asciiTheme="majorEastAsia" w:hAnsiTheme="majorEastAsia" w:eastAsiaTheme="majorEastAsia"/>
                <w:sz w:val="18"/>
                <w:szCs w:val="18"/>
              </w:rPr>
              <w:t xml:space="preserve"> </w:t>
            </w:r>
            <w:r>
              <w:rPr>
                <w:rFonts w:hint="eastAsia" w:asciiTheme="majorEastAsia" w:hAnsiTheme="majorEastAsia" w:eastAsiaTheme="majorEastAsia"/>
                <w:iCs/>
                <w:sz w:val="18"/>
                <w:szCs w:val="18"/>
              </w:rPr>
              <w:t>□</w:t>
            </w:r>
            <w:r>
              <w:rPr>
                <w:rFonts w:hint="eastAsia" w:asciiTheme="majorEastAsia" w:hAnsiTheme="majorEastAsia" w:eastAsiaTheme="majorEastAsia"/>
                <w:iCs/>
                <w:sz w:val="18"/>
                <w:szCs w:val="18"/>
                <w:lang w:val="en-US" w:eastAsia="zh-CN"/>
              </w:rPr>
              <w:t>差</w:t>
            </w:r>
            <w:r>
              <w:rPr>
                <w:rFonts w:hint="eastAsia" w:asciiTheme="majorEastAsia" w:hAnsiTheme="majorEastAsia" w:eastAsiaTheme="majorEastAsia"/>
                <w:sz w:val="18"/>
                <w:szCs w:val="18"/>
                <w:lang w:val="en-US" w:eastAsia="zh-CN"/>
              </w:rPr>
              <w:t>[1]</w:t>
            </w:r>
            <w:bookmarkEnd w:id="298"/>
            <w:bookmarkEnd w:id="299"/>
            <w:r>
              <w:rPr>
                <w:rFonts w:hint="eastAsia" w:asciiTheme="majorEastAsia" w:hAnsiTheme="majorEastAsia" w:eastAsiaTheme="majorEastAsia"/>
                <w:sz w:val="18"/>
                <w:szCs w:val="18"/>
              </w:rPr>
              <w:t xml:space="preserve"> </w:t>
            </w:r>
          </w:p>
        </w:tc>
      </w:tr>
      <w:tr w14:paraId="60B16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2479" w:type="dxa"/>
            <w:gridSpan w:val="2"/>
            <w:vMerge w:val="restart"/>
            <w:vAlign w:val="center"/>
          </w:tcPr>
          <w:p w14:paraId="179E78CB">
            <w:pPr>
              <w:pStyle w:val="35"/>
              <w:ind w:right="-27" w:rightChars="-13" w:firstLine="0" w:firstLineChars="0"/>
              <w:jc w:val="center"/>
              <w:rPr>
                <w:rFonts w:hint="eastAsia"/>
                <w:sz w:val="18"/>
                <w:lang w:val="en-US" w:eastAsia="zh-CN"/>
              </w:rPr>
            </w:pPr>
            <w:r>
              <w:rPr>
                <w:rFonts w:hint="eastAsia"/>
                <w:sz w:val="18"/>
                <w:lang w:val="en-US" w:eastAsia="zh-CN"/>
              </w:rPr>
              <w:t>调查方式</w:t>
            </w:r>
          </w:p>
        </w:tc>
        <w:tc>
          <w:tcPr>
            <w:tcW w:w="2727" w:type="dxa"/>
            <w:vMerge w:val="restart"/>
            <w:vAlign w:val="center"/>
          </w:tcPr>
          <w:p w14:paraId="00BC77AA">
            <w:pPr>
              <w:pStyle w:val="35"/>
              <w:ind w:firstLine="0" w:firstLineChars="0"/>
              <w:contextualSpacing/>
              <w:jc w:val="both"/>
              <w:rPr>
                <w:rFonts w:hAnsi="宋体"/>
                <w:bCs/>
                <w:sz w:val="18"/>
                <w:szCs w:val="18"/>
              </w:rPr>
            </w:pPr>
            <w:r>
              <w:rPr>
                <w:rFonts w:hint="eastAsia" w:hAnsi="宋体"/>
                <w:bCs/>
                <w:sz w:val="18"/>
                <w:szCs w:val="18"/>
              </w:rPr>
              <w:t xml:space="preserve">□实地   </w:t>
            </w:r>
            <w:bookmarkStart w:id="300" w:name="OLE_LINK119"/>
            <w:bookmarkStart w:id="301" w:name="OLE_LINK118"/>
            <w:r>
              <w:rPr>
                <w:rFonts w:hint="eastAsia" w:hAnsi="宋体"/>
                <w:bCs/>
                <w:sz w:val="18"/>
                <w:szCs w:val="18"/>
              </w:rPr>
              <w:t xml:space="preserve"> □</w:t>
            </w:r>
            <w:bookmarkEnd w:id="300"/>
            <w:bookmarkEnd w:id="301"/>
            <w:r>
              <w:rPr>
                <w:rFonts w:hint="eastAsia" w:hAnsi="宋体"/>
                <w:bCs/>
                <w:sz w:val="18"/>
                <w:szCs w:val="18"/>
              </w:rPr>
              <w:t>电话    □信函</w:t>
            </w:r>
          </w:p>
          <w:p w14:paraId="1855E136">
            <w:pPr>
              <w:ind w:right="-143"/>
              <w:jc w:val="left"/>
              <w:rPr>
                <w:rFonts w:hint="eastAsia" w:asciiTheme="majorEastAsia" w:hAnsiTheme="majorEastAsia" w:eastAsiaTheme="majorEastAsia"/>
                <w:iCs/>
                <w:sz w:val="18"/>
                <w:szCs w:val="18"/>
                <w:lang w:eastAsia="zh-CN"/>
              </w:rPr>
            </w:pPr>
            <w:r>
              <w:rPr>
                <w:rFonts w:hint="eastAsia" w:hAnsi="宋体"/>
                <w:sz w:val="18"/>
                <w:szCs w:val="18"/>
              </w:rPr>
              <w:t>□信息化手段</w:t>
            </w:r>
          </w:p>
        </w:tc>
        <w:tc>
          <w:tcPr>
            <w:tcW w:w="1691" w:type="dxa"/>
            <w:vAlign w:val="center"/>
          </w:tcPr>
          <w:p w14:paraId="72B133A0">
            <w:pPr>
              <w:ind w:right="-143"/>
              <w:jc w:val="center"/>
              <w:rPr>
                <w:rFonts w:hint="eastAsia" w:asciiTheme="majorEastAsia" w:hAnsiTheme="majorEastAsia" w:eastAsiaTheme="majorEastAsia"/>
                <w:iCs/>
                <w:sz w:val="18"/>
                <w:szCs w:val="18"/>
              </w:rPr>
            </w:pPr>
            <w:r>
              <w:rPr>
                <w:rFonts w:hint="eastAsia" w:asciiTheme="majorEastAsia" w:hAnsiTheme="majorEastAsia" w:eastAsiaTheme="majorEastAsia"/>
                <w:sz w:val="18"/>
                <w:szCs w:val="18"/>
              </w:rPr>
              <w:t>用户签名</w:t>
            </w:r>
          </w:p>
        </w:tc>
        <w:tc>
          <w:tcPr>
            <w:tcW w:w="2674" w:type="dxa"/>
            <w:vAlign w:val="center"/>
          </w:tcPr>
          <w:p w14:paraId="13167C76">
            <w:pPr>
              <w:ind w:left="222" w:right="-143" w:firstLine="360"/>
              <w:jc w:val="center"/>
              <w:rPr>
                <w:rFonts w:hint="eastAsia" w:asciiTheme="majorEastAsia" w:hAnsiTheme="majorEastAsia" w:eastAsiaTheme="majorEastAsia"/>
                <w:iCs/>
                <w:sz w:val="18"/>
                <w:szCs w:val="18"/>
              </w:rPr>
            </w:pPr>
          </w:p>
        </w:tc>
      </w:tr>
      <w:tr w14:paraId="4345A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2479" w:type="dxa"/>
            <w:gridSpan w:val="2"/>
            <w:vMerge w:val="continue"/>
            <w:vAlign w:val="center"/>
          </w:tcPr>
          <w:p w14:paraId="11CBF8AE">
            <w:pPr>
              <w:ind w:right="-143" w:firstLine="360"/>
              <w:jc w:val="center"/>
              <w:rPr>
                <w:rFonts w:hint="eastAsia" w:asciiTheme="majorEastAsia" w:hAnsiTheme="majorEastAsia" w:eastAsiaTheme="majorEastAsia"/>
                <w:sz w:val="18"/>
                <w:szCs w:val="18"/>
              </w:rPr>
            </w:pPr>
          </w:p>
        </w:tc>
        <w:tc>
          <w:tcPr>
            <w:tcW w:w="2727" w:type="dxa"/>
            <w:vMerge w:val="continue"/>
            <w:vAlign w:val="center"/>
          </w:tcPr>
          <w:p w14:paraId="590FD8D7">
            <w:pPr>
              <w:ind w:right="-143"/>
              <w:jc w:val="center"/>
              <w:rPr>
                <w:rFonts w:hint="default" w:asciiTheme="majorEastAsia" w:hAnsiTheme="majorEastAsia" w:eastAsiaTheme="majorEastAsia"/>
                <w:iCs/>
                <w:sz w:val="18"/>
                <w:szCs w:val="18"/>
                <w:lang w:val="en-US" w:eastAsia="zh-CN"/>
              </w:rPr>
            </w:pPr>
          </w:p>
        </w:tc>
        <w:tc>
          <w:tcPr>
            <w:tcW w:w="1691" w:type="dxa"/>
            <w:vAlign w:val="center"/>
          </w:tcPr>
          <w:p w14:paraId="4FFEA1B2">
            <w:pPr>
              <w:ind w:right="-143"/>
              <w:jc w:val="center"/>
              <w:rPr>
                <w:rFonts w:hint="eastAsia" w:asciiTheme="majorEastAsia" w:hAnsiTheme="majorEastAsia" w:eastAsiaTheme="majorEastAsia"/>
                <w:iCs/>
                <w:sz w:val="18"/>
                <w:szCs w:val="18"/>
              </w:rPr>
            </w:pPr>
            <w:r>
              <w:rPr>
                <w:rFonts w:hint="eastAsia" w:asciiTheme="majorEastAsia" w:hAnsiTheme="majorEastAsia" w:eastAsiaTheme="majorEastAsia"/>
                <w:iCs/>
                <w:sz w:val="18"/>
                <w:szCs w:val="18"/>
              </w:rPr>
              <w:t>主叫电话号码</w:t>
            </w:r>
          </w:p>
        </w:tc>
        <w:tc>
          <w:tcPr>
            <w:tcW w:w="2674" w:type="dxa"/>
            <w:vAlign w:val="center"/>
          </w:tcPr>
          <w:p w14:paraId="768E1196">
            <w:pPr>
              <w:ind w:right="-143" w:firstLine="1890" w:firstLineChars="1050"/>
              <w:jc w:val="center"/>
              <w:rPr>
                <w:rFonts w:hint="eastAsia" w:asciiTheme="majorEastAsia" w:hAnsiTheme="majorEastAsia" w:eastAsiaTheme="majorEastAsia"/>
                <w:iCs/>
                <w:sz w:val="18"/>
                <w:szCs w:val="18"/>
              </w:rPr>
            </w:pPr>
          </w:p>
        </w:tc>
      </w:tr>
      <w:tr w14:paraId="10F90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9571" w:type="dxa"/>
            <w:gridSpan w:val="5"/>
            <w:vAlign w:val="center"/>
          </w:tcPr>
          <w:p w14:paraId="61736BD9">
            <w:pPr>
              <w:pStyle w:val="35"/>
              <w:widowControl w:val="0"/>
              <w:shd w:val="clear" w:color="auto" w:fill="auto"/>
              <w:autoSpaceDE/>
              <w:autoSpaceDN/>
              <w:spacing w:before="0"/>
              <w:ind w:right="113" w:rightChars="54" w:firstLine="0" w:firstLineChars="0"/>
              <w:jc w:val="left"/>
              <w:outlineLvl w:val="9"/>
              <w:rPr>
                <w:rFonts w:hint="eastAsia" w:hAnsi="宋体"/>
                <w:sz w:val="18"/>
                <w:szCs w:val="18"/>
              </w:rPr>
            </w:pPr>
            <w:r>
              <w:rPr>
                <w:rFonts w:hint="eastAsia" w:ascii="黑体" w:hAnsi="黑体" w:eastAsia="黑体"/>
                <w:sz w:val="18"/>
                <w:szCs w:val="18"/>
              </w:rPr>
              <w:t>注：</w:t>
            </w:r>
            <w:r>
              <w:rPr>
                <w:rFonts w:hint="eastAsia"/>
                <w:sz w:val="18"/>
              </w:rPr>
              <w:t>调查内容有选项的，在所选项上划“√”；故障分级由鉴定机构人员判断；调查方式为实地时，用户应签字；调查方式为电话时，</w:t>
            </w:r>
            <w:r>
              <w:rPr>
                <w:rFonts w:hint="eastAsia"/>
                <w:sz w:val="18"/>
                <w:lang w:val="en-US" w:eastAsia="zh-CN"/>
              </w:rPr>
              <w:t>应</w:t>
            </w:r>
            <w:r>
              <w:rPr>
                <w:rFonts w:hint="eastAsia"/>
                <w:sz w:val="18"/>
              </w:rPr>
              <w:t>记录主叫电话号码。</w:t>
            </w:r>
          </w:p>
        </w:tc>
      </w:tr>
    </w:tbl>
    <w:p w14:paraId="3DC7B252">
      <w:pPr>
        <w:pStyle w:val="126"/>
        <w:framePr w:wrap="around" w:hAnchor="page" w:x="4416" w:y="224"/>
      </w:pPr>
      <w:r>
        <w:t>_________________________________</w:t>
      </w:r>
    </w:p>
    <w:p w14:paraId="6764C849">
      <w:pPr>
        <w:pStyle w:val="35"/>
        <w:ind w:right="-143" w:firstLine="0" w:firstLineChars="0"/>
        <w:rPr>
          <w:rFonts w:hint="eastAsia" w:hAnsi="宋体"/>
          <w:sz w:val="18"/>
          <w:szCs w:val="18"/>
        </w:rPr>
      </w:pPr>
    </w:p>
    <w:sectPr>
      <w:footerReference r:id="rId13" w:type="default"/>
      <w:pgSz w:w="11907" w:h="16839"/>
      <w:pgMar w:top="1418" w:right="1134" w:bottom="1134" w:left="1418" w:header="1021" w:footer="1021" w:gutter="0"/>
      <w:pgNumType w:start="1"/>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ambria">
    <w:panose1 w:val="02040503050406030204"/>
    <w:charset w:val="00"/>
    <w:family w:val="roman"/>
    <w:pitch w:val="default"/>
    <w:sig w:usb0="E00006FF" w:usb1="420024FF" w:usb2="02000000" w:usb3="00000000" w:csb0="2000019F" w:csb1="00000000"/>
  </w:font>
  <w:font w:name="Cambria Math">
    <w:panose1 w:val="02040503050406030204"/>
    <w:charset w:val="00"/>
    <w:family w:val="auto"/>
    <w:pitch w:val="default"/>
    <w:sig w:usb0="E00006FF" w:usb1="420024FF" w:usb2="02000000" w:usb3="00000000" w:csb0="2000019F"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9FE83">
    <w:pPr>
      <w:pStyle w:val="56"/>
      <w:ind w:right="-143" w:firstLine="360"/>
      <w:rPr>
        <w:rStyle w:val="41"/>
      </w:rPr>
    </w:pPr>
    <w:r>
      <w:rPr>
        <w:rStyle w:val="41"/>
      </w:rPr>
      <w:fldChar w:fldCharType="begin"/>
    </w:r>
    <w:r>
      <w:rPr>
        <w:rStyle w:val="41"/>
      </w:rPr>
      <w:instrText xml:space="preserve">PAGE  </w:instrText>
    </w:r>
    <w:r>
      <w:rPr>
        <w:rStyle w:val="41"/>
      </w:rPr>
      <w:fldChar w:fldCharType="separate"/>
    </w:r>
    <w:r>
      <w:rPr>
        <w:rStyle w:val="41"/>
      </w:rPr>
      <w:t>1</w:t>
    </w:r>
    <w:r>
      <w:rPr>
        <w:rStyle w:val="4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42675">
    <w:pPr>
      <w:pStyle w:val="29"/>
      <w:ind w:right="0" w:rightChars="0"/>
      <w:jc w:val="both"/>
      <w:rPr>
        <w:rFonts w:hint="eastAsia" w:ascii="宋体" w:hAnsi="宋体"/>
      </w:rPr>
    </w:pPr>
    <w:r>
      <w:rPr>
        <w:rStyle w:val="41"/>
        <w:rFonts w:ascii="宋体" w:hAnsi="宋体"/>
      </w:rPr>
      <w:fldChar w:fldCharType="begin"/>
    </w:r>
    <w:r>
      <w:rPr>
        <w:rStyle w:val="41"/>
        <w:rFonts w:ascii="宋体" w:hAnsi="宋体"/>
      </w:rPr>
      <w:instrText xml:space="preserve"> PAGE </w:instrText>
    </w:r>
    <w:r>
      <w:rPr>
        <w:rStyle w:val="41"/>
        <w:rFonts w:ascii="宋体" w:hAnsi="宋体"/>
      </w:rPr>
      <w:fldChar w:fldCharType="separate"/>
    </w:r>
    <w:r>
      <w:rPr>
        <w:rStyle w:val="41"/>
        <w:rFonts w:ascii="宋体" w:hAnsi="宋体"/>
      </w:rPr>
      <w:t>10</w:t>
    </w:r>
    <w:r>
      <w:rPr>
        <w:rStyle w:val="41"/>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663FE7">
    <w:pPr>
      <w:pStyle w:val="2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2B6BC">
    <w:pPr>
      <w:pStyle w:val="29"/>
      <w:ind w:firstLine="360"/>
      <w:rPr>
        <w:rStyle w:val="4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4B89F">
    <w:pPr>
      <w:pStyle w:val="56"/>
      <w:spacing w:before="0" w:line="240" w:lineRule="auto"/>
      <w:ind w:right="0" w:rightChars="0" w:firstLine="360"/>
      <w:rPr>
        <w:rStyle w:val="41"/>
        <w:rFonts w:hint="eastAsia" w:ascii="宋体" w:hAnsi="宋体"/>
        <w:kern w:val="2"/>
        <w:szCs w:val="24"/>
      </w:rPr>
    </w:pPr>
    <w:r>
      <w:rPr>
        <w:rStyle w:val="41"/>
        <w:rFonts w:ascii="宋体" w:hAnsi="宋体"/>
      </w:rPr>
      <w:fldChar w:fldCharType="begin"/>
    </w:r>
    <w:r>
      <w:rPr>
        <w:rStyle w:val="41"/>
        <w:rFonts w:ascii="宋体" w:hAnsi="宋体"/>
      </w:rPr>
      <w:instrText xml:space="preserve">PAGE  </w:instrText>
    </w:r>
    <w:r>
      <w:rPr>
        <w:rStyle w:val="41"/>
        <w:rFonts w:ascii="宋体" w:hAnsi="宋体"/>
      </w:rPr>
      <w:fldChar w:fldCharType="separate"/>
    </w:r>
    <w:r>
      <w:rPr>
        <w:rStyle w:val="41"/>
        <w:rFonts w:ascii="宋体" w:hAnsi="宋体"/>
      </w:rPr>
      <w:t>I</w:t>
    </w:r>
    <w:r>
      <w:rPr>
        <w:rStyle w:val="41"/>
        <w:rFonts w:ascii="宋体" w:hAnsi="宋体"/>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FDC6F">
    <w:pPr>
      <w:pStyle w:val="56"/>
      <w:spacing w:before="0" w:line="240" w:lineRule="auto"/>
      <w:ind w:right="0" w:rightChars="0" w:firstLine="360"/>
    </w:pPr>
    <w:r>
      <w:rPr>
        <w:rStyle w:val="41"/>
        <w:rFonts w:ascii="宋体" w:hAnsi="宋体"/>
      </w:rPr>
      <w:fldChar w:fldCharType="begin"/>
    </w:r>
    <w:r>
      <w:rPr>
        <w:rStyle w:val="41"/>
        <w:rFonts w:ascii="宋体" w:hAnsi="宋体"/>
      </w:rPr>
      <w:instrText xml:space="preserve">PAGE  </w:instrText>
    </w:r>
    <w:r>
      <w:rPr>
        <w:rStyle w:val="41"/>
        <w:rFonts w:ascii="宋体" w:hAnsi="宋体"/>
      </w:rPr>
      <w:fldChar w:fldCharType="separate"/>
    </w:r>
    <w:r>
      <w:rPr>
        <w:rStyle w:val="41"/>
        <w:rFonts w:ascii="宋体" w:hAnsi="宋体"/>
      </w:rPr>
      <w:t>9</w:t>
    </w:r>
    <w:r>
      <w:rPr>
        <w:rStyle w:val="41"/>
        <w:rFonts w:ascii="宋体" w:hAnsi="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CDABF">
    <w:pPr>
      <w:pStyle w:val="57"/>
      <w:ind w:right="-143" w:firstLine="420"/>
    </w:pPr>
    <w:r>
      <w:t>CETAM ××××-2004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0A172">
    <w:pPr>
      <w:pStyle w:val="57"/>
      <w:spacing w:after="0" w:line="240" w:lineRule="auto"/>
      <w:ind w:right="-143" w:firstLine="0" w:firstLineChars="0"/>
      <w:jc w:val="both"/>
      <w:rPr>
        <w:rFonts w:hint="default" w:ascii="黑体" w:eastAsia="黑体"/>
        <w:lang w:val="en-US" w:eastAsia="zh-CN"/>
      </w:rPr>
    </w:pPr>
    <w:r>
      <w:rPr>
        <w:rFonts w:hint="eastAsia" w:ascii="黑体" w:eastAsia="黑体"/>
      </w:rPr>
      <w:t>DG/T 147—</w:t>
    </w:r>
    <w:r>
      <w:rPr>
        <w:rFonts w:hint="eastAsia" w:ascii="黑体" w:eastAsia="黑体"/>
        <w:lang w:val="en-US" w:eastAsia="zh-CN"/>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116E8">
    <w:pPr>
      <w:pStyle w:val="59"/>
      <w:ind w:right="-143" w:firstLine="40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752C9">
    <w:pPr>
      <w:pStyle w:val="30"/>
      <w:numPr>
        <w:ilvl w:val="0"/>
        <w:numId w:val="0"/>
      </w:numPr>
      <w:pBdr>
        <w:bottom w:val="none" w:color="auto" w:sz="0" w:space="0"/>
      </w:pBdr>
      <w:ind w:left="360" w:right="-143"/>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1A836">
    <w:pPr>
      <w:pStyle w:val="57"/>
      <w:spacing w:after="0" w:line="240" w:lineRule="auto"/>
      <w:ind w:right="-1" w:rightChars="0" w:firstLine="420"/>
      <w:rPr>
        <w:rFonts w:hint="default" w:ascii="黑体" w:hAnsi="黑体" w:eastAsia="黑体"/>
        <w:lang w:val="en-US" w:eastAsia="zh-CN"/>
      </w:rPr>
    </w:pPr>
    <w:r>
      <w:rPr>
        <w:rFonts w:hint="eastAsia" w:ascii="黑体" w:hAnsi="黑体" w:eastAsia="黑体"/>
      </w:rPr>
      <w:t>DG/T 147—</w:t>
    </w:r>
    <w:r>
      <w:rPr>
        <w:rFonts w:hint="eastAsia" w:ascii="黑体" w:hAnsi="黑体" w:eastAsia="黑体"/>
        <w:lang w:val="en-US" w:eastAsia="zh-C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E367E9"/>
    <w:multiLevelType w:val="multilevel"/>
    <w:tmpl w:val="0AE367E9"/>
    <w:lvl w:ilvl="0" w:tentative="0">
      <w:start w:val="1"/>
      <w:numFmt w:val="none"/>
      <w:pStyle w:val="98"/>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455B0016"/>
    <w:multiLevelType w:val="multilevel"/>
    <w:tmpl w:val="455B0016"/>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6806F7D"/>
    <w:multiLevelType w:val="multilevel"/>
    <w:tmpl w:val="46806F7D"/>
    <w:lvl w:ilvl="0" w:tentative="0">
      <w:start w:val="1"/>
      <w:numFmt w:val="none"/>
      <w:pStyle w:val="84"/>
      <w:lvlText w:val="图"/>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D22D8F"/>
    <w:multiLevelType w:val="multilevel"/>
    <w:tmpl w:val="46D22D8F"/>
    <w:lvl w:ilvl="0" w:tentative="0">
      <w:start w:val="1"/>
      <w:numFmt w:val="none"/>
      <w:pStyle w:val="110"/>
      <w:lvlText w:val="%1◆　"/>
      <w:lvlJc w:val="left"/>
      <w:pPr>
        <w:tabs>
          <w:tab w:val="left" w:pos="960"/>
        </w:tabs>
        <w:ind w:left="917" w:hanging="317"/>
      </w:pPr>
      <w:rPr>
        <w:rFonts w:hint="eastAsia" w:ascii="宋体" w:hAnsi="Times New Roman" w:eastAsia="宋体"/>
        <w:b w:val="0"/>
        <w:i w:val="0"/>
        <w:position w:val="4"/>
        <w:sz w:val="1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350366A"/>
    <w:multiLevelType w:val="multilevel"/>
    <w:tmpl w:val="6350366A"/>
    <w:lvl w:ilvl="0" w:tentative="0">
      <w:start w:val="1"/>
      <w:numFmt w:val="none"/>
      <w:pStyle w:val="89"/>
      <w:lvlText w:val="%1●　"/>
      <w:lvlJc w:val="left"/>
      <w:pPr>
        <w:tabs>
          <w:tab w:val="left" w:pos="760"/>
        </w:tabs>
        <w:ind w:left="717" w:hanging="317"/>
      </w:pPr>
      <w:rPr>
        <w:rFonts w:hint="eastAsia" w:ascii="宋体" w:hAnsi="Times New Roman" w:eastAsia="宋体"/>
        <w:b w:val="0"/>
        <w:i w:val="0"/>
        <w:position w:val="4"/>
        <w:sz w:val="13"/>
      </w:rPr>
    </w:lvl>
    <w:lvl w:ilvl="1" w:tentative="0">
      <w:start w:val="1"/>
      <w:numFmt w:val="lowerLetter"/>
      <w:lvlText w:val="%2)"/>
      <w:lvlJc w:val="left"/>
      <w:pPr>
        <w:tabs>
          <w:tab w:val="left" w:pos="780"/>
        </w:tabs>
        <w:ind w:left="780" w:hanging="36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646260FA"/>
    <w:multiLevelType w:val="multilevel"/>
    <w:tmpl w:val="646260FA"/>
    <w:lvl w:ilvl="0" w:tentative="0">
      <w:start w:val="1"/>
      <w:numFmt w:val="decimal"/>
      <w:pStyle w:val="104"/>
      <w:suff w:val="nothing"/>
      <w:lvlText w:val="表%1　"/>
      <w:lvlJc w:val="left"/>
      <w:pPr>
        <w:ind w:left="3261" w:firstLine="0"/>
      </w:pPr>
      <w:rPr>
        <w:rFonts w:hint="eastAsia" w:ascii="黑体" w:hAnsi="Times New Roman" w:eastAsia="黑体"/>
        <w:b w:val="0"/>
        <w:i w:val="0"/>
        <w:sz w:val="21"/>
        <w:lang w:val="en-US"/>
      </w:rPr>
    </w:lvl>
    <w:lvl w:ilvl="1" w:tentative="0">
      <w:start w:val="1"/>
      <w:numFmt w:val="decimal"/>
      <w:lvlText w:val="%1.%2"/>
      <w:lvlJc w:val="left"/>
      <w:pPr>
        <w:tabs>
          <w:tab w:val="left" w:pos="1197"/>
        </w:tabs>
        <w:ind w:left="1197" w:hanging="567"/>
      </w:pPr>
      <w:rPr>
        <w:rFonts w:hint="eastAsia"/>
      </w:rPr>
    </w:lvl>
    <w:lvl w:ilvl="2" w:tentative="0">
      <w:start w:val="1"/>
      <w:numFmt w:val="decimal"/>
      <w:lvlText w:val="%1.%2.%3"/>
      <w:lvlJc w:val="left"/>
      <w:pPr>
        <w:tabs>
          <w:tab w:val="left" w:pos="1623"/>
        </w:tabs>
        <w:ind w:left="1623" w:hanging="567"/>
      </w:pPr>
      <w:rPr>
        <w:rFonts w:hint="eastAsia"/>
      </w:rPr>
    </w:lvl>
    <w:lvl w:ilvl="3" w:tentative="0">
      <w:start w:val="1"/>
      <w:numFmt w:val="decimal"/>
      <w:lvlText w:val="%1.%2.%3.%4"/>
      <w:lvlJc w:val="left"/>
      <w:pPr>
        <w:tabs>
          <w:tab w:val="left" w:pos="2189"/>
        </w:tabs>
        <w:ind w:left="2189" w:hanging="708"/>
      </w:pPr>
      <w:rPr>
        <w:rFonts w:hint="eastAsia"/>
      </w:rPr>
    </w:lvl>
    <w:lvl w:ilvl="4" w:tentative="0">
      <w:start w:val="1"/>
      <w:numFmt w:val="decimal"/>
      <w:lvlText w:val="%1.%2.%3.%4.%5"/>
      <w:lvlJc w:val="left"/>
      <w:pPr>
        <w:tabs>
          <w:tab w:val="left" w:pos="2756"/>
        </w:tabs>
        <w:ind w:left="2756" w:hanging="850"/>
      </w:pPr>
      <w:rPr>
        <w:rFonts w:hint="eastAsia"/>
      </w:rPr>
    </w:lvl>
    <w:lvl w:ilvl="5" w:tentative="0">
      <w:start w:val="1"/>
      <w:numFmt w:val="decimal"/>
      <w:lvlText w:val="%1.%2.%3.%4.%5.%6"/>
      <w:lvlJc w:val="left"/>
      <w:pPr>
        <w:tabs>
          <w:tab w:val="left" w:pos="3465"/>
        </w:tabs>
        <w:ind w:left="3465" w:hanging="1134"/>
      </w:pPr>
      <w:rPr>
        <w:rFonts w:hint="eastAsia"/>
      </w:rPr>
    </w:lvl>
    <w:lvl w:ilvl="6" w:tentative="0">
      <w:start w:val="1"/>
      <w:numFmt w:val="decimal"/>
      <w:lvlText w:val="%1.%2.%3.%4.%5.%6.%7"/>
      <w:lvlJc w:val="left"/>
      <w:pPr>
        <w:tabs>
          <w:tab w:val="left" w:pos="4032"/>
        </w:tabs>
        <w:ind w:left="4032" w:hanging="1276"/>
      </w:pPr>
      <w:rPr>
        <w:rFonts w:hint="eastAsia"/>
      </w:rPr>
    </w:lvl>
    <w:lvl w:ilvl="7" w:tentative="0">
      <w:start w:val="1"/>
      <w:numFmt w:val="decimal"/>
      <w:lvlText w:val="%1.%2.%3.%4.%5.%6.%7.%8"/>
      <w:lvlJc w:val="left"/>
      <w:pPr>
        <w:tabs>
          <w:tab w:val="left" w:pos="4599"/>
        </w:tabs>
        <w:ind w:left="4599" w:hanging="1418"/>
      </w:pPr>
      <w:rPr>
        <w:rFonts w:hint="eastAsia"/>
      </w:rPr>
    </w:lvl>
    <w:lvl w:ilvl="8" w:tentative="0">
      <w:start w:val="1"/>
      <w:numFmt w:val="decimal"/>
      <w:lvlText w:val="%1.%2.%3.%4.%5.%6.%7.%8.%9"/>
      <w:lvlJc w:val="left"/>
      <w:pPr>
        <w:tabs>
          <w:tab w:val="left" w:pos="5307"/>
        </w:tabs>
        <w:ind w:left="5307" w:hanging="1700"/>
      </w:pPr>
      <w:rPr>
        <w:rFonts w:hint="eastAsia"/>
      </w:rPr>
    </w:lvl>
  </w:abstractNum>
  <w:abstractNum w:abstractNumId="6">
    <w:nsid w:val="657D3FBC"/>
    <w:multiLevelType w:val="multilevel"/>
    <w:tmpl w:val="657D3FBC"/>
    <w:lvl w:ilvl="0" w:tentative="0">
      <w:start w:val="1"/>
      <w:numFmt w:val="upperLetter"/>
      <w:pStyle w:val="77"/>
      <w:suff w:val="nothing"/>
      <w:lvlText w:val="附　录　%1"/>
      <w:lvlJc w:val="left"/>
      <w:pPr>
        <w:ind w:left="462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62"/>
      <w:suff w:val="nothing"/>
      <w:lvlText w:val="%1%2　"/>
      <w:lvlJc w:val="left"/>
      <w:pPr>
        <w:ind w:left="0" w:firstLine="0"/>
      </w:pPr>
      <w:rPr>
        <w:rFonts w:hint="eastAsia" w:ascii="黑体" w:hAnsi="Times New Roman" w:eastAsia="黑体"/>
        <w:b w:val="0"/>
        <w:i w:val="0"/>
        <w:sz w:val="21"/>
      </w:rPr>
    </w:lvl>
    <w:lvl w:ilvl="2" w:tentative="0">
      <w:start w:val="1"/>
      <w:numFmt w:val="decimal"/>
      <w:pStyle w:val="63"/>
      <w:suff w:val="nothing"/>
      <w:lvlText w:val="%1%2.%3　"/>
      <w:lvlJc w:val="left"/>
      <w:pPr>
        <w:ind w:left="142" w:firstLine="0"/>
      </w:pPr>
      <w:rPr>
        <w:rFonts w:hint="eastAsia" w:ascii="黑体" w:hAnsi="Times New Roman" w:eastAsia="黑体"/>
        <w:b w:val="0"/>
        <w:i w:val="0"/>
        <w:sz w:val="21"/>
      </w:rPr>
    </w:lvl>
    <w:lvl w:ilvl="3" w:tentative="0">
      <w:start w:val="1"/>
      <w:numFmt w:val="decimal"/>
      <w:pStyle w:val="64"/>
      <w:suff w:val="nothing"/>
      <w:lvlText w:val="%1%2.%3.%4　"/>
      <w:lvlJc w:val="left"/>
      <w:pPr>
        <w:ind w:left="567" w:firstLine="0"/>
      </w:pPr>
      <w:rPr>
        <w:rFonts w:hint="eastAsia" w:ascii="黑体" w:hAnsi="Times New Roman" w:eastAsia="黑体" w:cs="Times New Roman"/>
        <w:b w:val="0"/>
        <w:bCs w:val="0"/>
        <w:i w:val="0"/>
        <w:iCs w:val="0"/>
        <w:caps w:val="0"/>
        <w:smallCaps w:val="0"/>
        <w:strike w:val="0"/>
        <w:dstrike w:val="0"/>
        <w:outline w:val="0"/>
        <w:shadow w:val="0"/>
        <w:emboss w:val="0"/>
        <w:imprint w:val="0"/>
        <w:snapToGrid w:val="0"/>
        <w:vanish w:val="0"/>
        <w:color w:val="auto"/>
        <w:spacing w:val="0"/>
        <w:w w:val="0"/>
        <w:kern w:val="0"/>
        <w:position w:val="0"/>
        <w:szCs w:val="0"/>
        <w:u w:val="none"/>
        <w:vertAlign w:val="baseline"/>
      </w:rPr>
    </w:lvl>
    <w:lvl w:ilvl="4" w:tentative="0">
      <w:start w:val="1"/>
      <w:numFmt w:val="decimal"/>
      <w:pStyle w:val="94"/>
      <w:suff w:val="nothing"/>
      <w:lvlText w:val="%1%2.%3.%4.%5　"/>
      <w:lvlJc w:val="left"/>
      <w:pPr>
        <w:ind w:left="426" w:firstLine="0"/>
      </w:pPr>
      <w:rPr>
        <w:rFonts w:hint="eastAsia" w:ascii="黑体" w:hAnsi="黑体" w:eastAsia="黑体"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5" w:tentative="0">
      <w:start w:val="1"/>
      <w:numFmt w:val="decimal"/>
      <w:pStyle w:val="100"/>
      <w:suff w:val="nothing"/>
      <w:lvlText w:val="%1%2.%3.%4.%5.%6　"/>
      <w:lvlJc w:val="left"/>
      <w:pPr>
        <w:ind w:left="0" w:firstLine="0"/>
      </w:pPr>
      <w:rPr>
        <w:rFonts w:hint="eastAsia" w:ascii="黑体" w:hAnsi="Times New Roman" w:eastAsia="黑体"/>
        <w:b w:val="0"/>
        <w:i w:val="0"/>
        <w:sz w:val="21"/>
      </w:rPr>
    </w:lvl>
    <w:lvl w:ilvl="6" w:tentative="0">
      <w:start w:val="1"/>
      <w:numFmt w:val="decimal"/>
      <w:pStyle w:val="3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6DBF04F4"/>
    <w:multiLevelType w:val="multilevel"/>
    <w:tmpl w:val="6DBF04F4"/>
    <w:lvl w:ilvl="0" w:tentative="0">
      <w:start w:val="1"/>
      <w:numFmt w:val="none"/>
      <w:pStyle w:val="111"/>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76933334"/>
    <w:multiLevelType w:val="multilevel"/>
    <w:tmpl w:val="76933334"/>
    <w:lvl w:ilvl="0" w:tentative="0">
      <w:start w:val="1"/>
      <w:numFmt w:val="none"/>
      <w:pStyle w:val="88"/>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7"/>
  </w:num>
  <w:num w:numId="2">
    <w:abstractNumId w:val="6"/>
  </w:num>
  <w:num w:numId="3">
    <w:abstractNumId w:val="2"/>
  </w:num>
  <w:num w:numId="4">
    <w:abstractNumId w:val="9"/>
  </w:num>
  <w:num w:numId="5">
    <w:abstractNumId w:val="4"/>
  </w:num>
  <w:num w:numId="6">
    <w:abstractNumId w:val="0"/>
  </w:num>
  <w:num w:numId="7">
    <w:abstractNumId w:val="5"/>
  </w:num>
  <w:num w:numId="8">
    <w:abstractNumId w:val="3"/>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linkStyles/>
  <w:documentProtection w:enforcement="0"/>
  <w:defaultTabStop w:val="88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235"/>
    <w:rsid w:val="000012EB"/>
    <w:rsid w:val="000024A7"/>
    <w:rsid w:val="00002919"/>
    <w:rsid w:val="00002FDE"/>
    <w:rsid w:val="00003A4A"/>
    <w:rsid w:val="000044DB"/>
    <w:rsid w:val="0000605A"/>
    <w:rsid w:val="0000645E"/>
    <w:rsid w:val="0000711E"/>
    <w:rsid w:val="00010E4D"/>
    <w:rsid w:val="00011271"/>
    <w:rsid w:val="00011673"/>
    <w:rsid w:val="000121C5"/>
    <w:rsid w:val="00012B5A"/>
    <w:rsid w:val="00012B5F"/>
    <w:rsid w:val="00012D5A"/>
    <w:rsid w:val="00013391"/>
    <w:rsid w:val="000138D4"/>
    <w:rsid w:val="00013EAC"/>
    <w:rsid w:val="00014CD9"/>
    <w:rsid w:val="00015D4A"/>
    <w:rsid w:val="00017B08"/>
    <w:rsid w:val="00021D41"/>
    <w:rsid w:val="000226D7"/>
    <w:rsid w:val="000227ED"/>
    <w:rsid w:val="00023A3F"/>
    <w:rsid w:val="00024324"/>
    <w:rsid w:val="00024A3A"/>
    <w:rsid w:val="00024E72"/>
    <w:rsid w:val="00025600"/>
    <w:rsid w:val="00025735"/>
    <w:rsid w:val="00027377"/>
    <w:rsid w:val="000309D1"/>
    <w:rsid w:val="00030CA9"/>
    <w:rsid w:val="0003143E"/>
    <w:rsid w:val="0003149B"/>
    <w:rsid w:val="00031923"/>
    <w:rsid w:val="000326B1"/>
    <w:rsid w:val="0003330E"/>
    <w:rsid w:val="0003342F"/>
    <w:rsid w:val="00034233"/>
    <w:rsid w:val="0003466C"/>
    <w:rsid w:val="00034A59"/>
    <w:rsid w:val="00036423"/>
    <w:rsid w:val="000366EE"/>
    <w:rsid w:val="00036B4D"/>
    <w:rsid w:val="00036E5C"/>
    <w:rsid w:val="00037E5F"/>
    <w:rsid w:val="0004043A"/>
    <w:rsid w:val="000405E6"/>
    <w:rsid w:val="00041F19"/>
    <w:rsid w:val="00042208"/>
    <w:rsid w:val="00042635"/>
    <w:rsid w:val="00042D1F"/>
    <w:rsid w:val="0004373D"/>
    <w:rsid w:val="00043B7E"/>
    <w:rsid w:val="00044D3A"/>
    <w:rsid w:val="00047AB4"/>
    <w:rsid w:val="00047D53"/>
    <w:rsid w:val="000525A8"/>
    <w:rsid w:val="00053622"/>
    <w:rsid w:val="00053715"/>
    <w:rsid w:val="000542E1"/>
    <w:rsid w:val="00054797"/>
    <w:rsid w:val="00054B3B"/>
    <w:rsid w:val="00055589"/>
    <w:rsid w:val="000555E3"/>
    <w:rsid w:val="00056CC4"/>
    <w:rsid w:val="00057164"/>
    <w:rsid w:val="00057B60"/>
    <w:rsid w:val="0006061A"/>
    <w:rsid w:val="00060913"/>
    <w:rsid w:val="0006093D"/>
    <w:rsid w:val="00060C08"/>
    <w:rsid w:val="00060DED"/>
    <w:rsid w:val="00061750"/>
    <w:rsid w:val="000618D4"/>
    <w:rsid w:val="0006208C"/>
    <w:rsid w:val="000635E8"/>
    <w:rsid w:val="00063659"/>
    <w:rsid w:val="0006531A"/>
    <w:rsid w:val="0006566F"/>
    <w:rsid w:val="00065EC5"/>
    <w:rsid w:val="000661EA"/>
    <w:rsid w:val="00066391"/>
    <w:rsid w:val="00067B24"/>
    <w:rsid w:val="00067CF0"/>
    <w:rsid w:val="00072AC5"/>
    <w:rsid w:val="0007302C"/>
    <w:rsid w:val="00073786"/>
    <w:rsid w:val="00073844"/>
    <w:rsid w:val="00074D55"/>
    <w:rsid w:val="0007510C"/>
    <w:rsid w:val="00076CB1"/>
    <w:rsid w:val="00080EAA"/>
    <w:rsid w:val="00080FF2"/>
    <w:rsid w:val="00081FA8"/>
    <w:rsid w:val="00082066"/>
    <w:rsid w:val="00083114"/>
    <w:rsid w:val="00086498"/>
    <w:rsid w:val="000866A0"/>
    <w:rsid w:val="00087701"/>
    <w:rsid w:val="00087B1A"/>
    <w:rsid w:val="00090058"/>
    <w:rsid w:val="00090B17"/>
    <w:rsid w:val="0009213A"/>
    <w:rsid w:val="000923FB"/>
    <w:rsid w:val="00092A46"/>
    <w:rsid w:val="0009327D"/>
    <w:rsid w:val="00093EA6"/>
    <w:rsid w:val="000945C5"/>
    <w:rsid w:val="00094AE6"/>
    <w:rsid w:val="00094D6B"/>
    <w:rsid w:val="00097B5A"/>
    <w:rsid w:val="000A0E3F"/>
    <w:rsid w:val="000A1538"/>
    <w:rsid w:val="000A1716"/>
    <w:rsid w:val="000A1B1B"/>
    <w:rsid w:val="000A20BB"/>
    <w:rsid w:val="000A22EA"/>
    <w:rsid w:val="000A25A6"/>
    <w:rsid w:val="000A29C4"/>
    <w:rsid w:val="000A2AB5"/>
    <w:rsid w:val="000A3C2C"/>
    <w:rsid w:val="000A45DF"/>
    <w:rsid w:val="000A4AA2"/>
    <w:rsid w:val="000A4E1D"/>
    <w:rsid w:val="000A6A7F"/>
    <w:rsid w:val="000A6F47"/>
    <w:rsid w:val="000A71C6"/>
    <w:rsid w:val="000A72C5"/>
    <w:rsid w:val="000B052E"/>
    <w:rsid w:val="000B1469"/>
    <w:rsid w:val="000B1FAA"/>
    <w:rsid w:val="000B2ADD"/>
    <w:rsid w:val="000B3862"/>
    <w:rsid w:val="000B3DCF"/>
    <w:rsid w:val="000B4E39"/>
    <w:rsid w:val="000B51B1"/>
    <w:rsid w:val="000B72DD"/>
    <w:rsid w:val="000B7689"/>
    <w:rsid w:val="000B7C80"/>
    <w:rsid w:val="000C0374"/>
    <w:rsid w:val="000C0BEC"/>
    <w:rsid w:val="000C1218"/>
    <w:rsid w:val="000C12FB"/>
    <w:rsid w:val="000C14F9"/>
    <w:rsid w:val="000C1A3D"/>
    <w:rsid w:val="000C1D95"/>
    <w:rsid w:val="000C44E7"/>
    <w:rsid w:val="000C4E46"/>
    <w:rsid w:val="000C5A75"/>
    <w:rsid w:val="000C603F"/>
    <w:rsid w:val="000C6156"/>
    <w:rsid w:val="000C70AA"/>
    <w:rsid w:val="000C7814"/>
    <w:rsid w:val="000C7892"/>
    <w:rsid w:val="000C7A2D"/>
    <w:rsid w:val="000D0689"/>
    <w:rsid w:val="000D1C9E"/>
    <w:rsid w:val="000D28F3"/>
    <w:rsid w:val="000D3363"/>
    <w:rsid w:val="000D35F5"/>
    <w:rsid w:val="000D3967"/>
    <w:rsid w:val="000D4219"/>
    <w:rsid w:val="000D4F05"/>
    <w:rsid w:val="000D6D9E"/>
    <w:rsid w:val="000E07A1"/>
    <w:rsid w:val="000E08C6"/>
    <w:rsid w:val="000E118D"/>
    <w:rsid w:val="000E16F6"/>
    <w:rsid w:val="000E2824"/>
    <w:rsid w:val="000E3121"/>
    <w:rsid w:val="000E31DA"/>
    <w:rsid w:val="000E32A3"/>
    <w:rsid w:val="000E3466"/>
    <w:rsid w:val="000E3EB4"/>
    <w:rsid w:val="000E57DE"/>
    <w:rsid w:val="000E5A97"/>
    <w:rsid w:val="000E65FD"/>
    <w:rsid w:val="000E6B85"/>
    <w:rsid w:val="000E7195"/>
    <w:rsid w:val="000E7299"/>
    <w:rsid w:val="000F11EE"/>
    <w:rsid w:val="000F1BCA"/>
    <w:rsid w:val="000F2104"/>
    <w:rsid w:val="000F2921"/>
    <w:rsid w:val="000F4356"/>
    <w:rsid w:val="000F593B"/>
    <w:rsid w:val="000F5F9C"/>
    <w:rsid w:val="000F672E"/>
    <w:rsid w:val="000F769A"/>
    <w:rsid w:val="0010096F"/>
    <w:rsid w:val="001021FF"/>
    <w:rsid w:val="001023F0"/>
    <w:rsid w:val="00102B41"/>
    <w:rsid w:val="00102E7C"/>
    <w:rsid w:val="001033DA"/>
    <w:rsid w:val="00103520"/>
    <w:rsid w:val="001037AE"/>
    <w:rsid w:val="001039C3"/>
    <w:rsid w:val="00103CCD"/>
    <w:rsid w:val="001040E1"/>
    <w:rsid w:val="001053DF"/>
    <w:rsid w:val="00105757"/>
    <w:rsid w:val="001070C9"/>
    <w:rsid w:val="00107F9C"/>
    <w:rsid w:val="00110255"/>
    <w:rsid w:val="00111425"/>
    <w:rsid w:val="001130DE"/>
    <w:rsid w:val="00113613"/>
    <w:rsid w:val="00113625"/>
    <w:rsid w:val="0011432B"/>
    <w:rsid w:val="00114E1D"/>
    <w:rsid w:val="00114E95"/>
    <w:rsid w:val="00115BA8"/>
    <w:rsid w:val="00115F62"/>
    <w:rsid w:val="00116E2F"/>
    <w:rsid w:val="00117AFA"/>
    <w:rsid w:val="00121944"/>
    <w:rsid w:val="00122BF4"/>
    <w:rsid w:val="0012428D"/>
    <w:rsid w:val="001244A2"/>
    <w:rsid w:val="001252E3"/>
    <w:rsid w:val="00126051"/>
    <w:rsid w:val="00126100"/>
    <w:rsid w:val="00126232"/>
    <w:rsid w:val="00126DC8"/>
    <w:rsid w:val="0012761C"/>
    <w:rsid w:val="0013053F"/>
    <w:rsid w:val="0013089F"/>
    <w:rsid w:val="00132644"/>
    <w:rsid w:val="00132730"/>
    <w:rsid w:val="00132AFD"/>
    <w:rsid w:val="00132E75"/>
    <w:rsid w:val="001331F2"/>
    <w:rsid w:val="00133E91"/>
    <w:rsid w:val="00134F4A"/>
    <w:rsid w:val="00136315"/>
    <w:rsid w:val="001366CB"/>
    <w:rsid w:val="00137752"/>
    <w:rsid w:val="00137D89"/>
    <w:rsid w:val="00137DFF"/>
    <w:rsid w:val="0014022A"/>
    <w:rsid w:val="00141064"/>
    <w:rsid w:val="00143ED4"/>
    <w:rsid w:val="00145F68"/>
    <w:rsid w:val="001464AC"/>
    <w:rsid w:val="001469DB"/>
    <w:rsid w:val="00146C4E"/>
    <w:rsid w:val="00146DB4"/>
    <w:rsid w:val="001510BF"/>
    <w:rsid w:val="0015141E"/>
    <w:rsid w:val="001527C3"/>
    <w:rsid w:val="00152E24"/>
    <w:rsid w:val="00152FCD"/>
    <w:rsid w:val="00153561"/>
    <w:rsid w:val="00153B5F"/>
    <w:rsid w:val="00153F84"/>
    <w:rsid w:val="001549E3"/>
    <w:rsid w:val="00155085"/>
    <w:rsid w:val="00155344"/>
    <w:rsid w:val="00155B48"/>
    <w:rsid w:val="00157B69"/>
    <w:rsid w:val="001601DA"/>
    <w:rsid w:val="00160AE7"/>
    <w:rsid w:val="00161373"/>
    <w:rsid w:val="001616D4"/>
    <w:rsid w:val="00161AB2"/>
    <w:rsid w:val="00161DB2"/>
    <w:rsid w:val="00162793"/>
    <w:rsid w:val="00162AB0"/>
    <w:rsid w:val="00162D21"/>
    <w:rsid w:val="00162E7B"/>
    <w:rsid w:val="0016362F"/>
    <w:rsid w:val="001639D1"/>
    <w:rsid w:val="001646AF"/>
    <w:rsid w:val="00164E74"/>
    <w:rsid w:val="001655F5"/>
    <w:rsid w:val="00165B09"/>
    <w:rsid w:val="00167D46"/>
    <w:rsid w:val="00170279"/>
    <w:rsid w:val="00171459"/>
    <w:rsid w:val="00172215"/>
    <w:rsid w:val="00172D5E"/>
    <w:rsid w:val="0017563C"/>
    <w:rsid w:val="00175980"/>
    <w:rsid w:val="00176D47"/>
    <w:rsid w:val="0017758D"/>
    <w:rsid w:val="00177AB3"/>
    <w:rsid w:val="00177B32"/>
    <w:rsid w:val="00177B43"/>
    <w:rsid w:val="001821F1"/>
    <w:rsid w:val="0018262F"/>
    <w:rsid w:val="00182851"/>
    <w:rsid w:val="00183305"/>
    <w:rsid w:val="00183B6A"/>
    <w:rsid w:val="00183CED"/>
    <w:rsid w:val="001846F9"/>
    <w:rsid w:val="001855EE"/>
    <w:rsid w:val="00186602"/>
    <w:rsid w:val="001870E9"/>
    <w:rsid w:val="0018757A"/>
    <w:rsid w:val="001926EF"/>
    <w:rsid w:val="001936F9"/>
    <w:rsid w:val="00193A14"/>
    <w:rsid w:val="0019491F"/>
    <w:rsid w:val="00194FEA"/>
    <w:rsid w:val="00195579"/>
    <w:rsid w:val="00196DF6"/>
    <w:rsid w:val="00197EA5"/>
    <w:rsid w:val="001A0518"/>
    <w:rsid w:val="001A09F3"/>
    <w:rsid w:val="001A104A"/>
    <w:rsid w:val="001A21B2"/>
    <w:rsid w:val="001A3AEC"/>
    <w:rsid w:val="001A3FBC"/>
    <w:rsid w:val="001A4D68"/>
    <w:rsid w:val="001A5651"/>
    <w:rsid w:val="001A5C60"/>
    <w:rsid w:val="001A5F42"/>
    <w:rsid w:val="001A6AF7"/>
    <w:rsid w:val="001A6AF8"/>
    <w:rsid w:val="001B0297"/>
    <w:rsid w:val="001B0816"/>
    <w:rsid w:val="001B0829"/>
    <w:rsid w:val="001B0A87"/>
    <w:rsid w:val="001B0D8D"/>
    <w:rsid w:val="001B2D30"/>
    <w:rsid w:val="001B47CA"/>
    <w:rsid w:val="001B6A0B"/>
    <w:rsid w:val="001B6D43"/>
    <w:rsid w:val="001B72FE"/>
    <w:rsid w:val="001B7A9E"/>
    <w:rsid w:val="001B7AFB"/>
    <w:rsid w:val="001C0066"/>
    <w:rsid w:val="001C1F0C"/>
    <w:rsid w:val="001C2348"/>
    <w:rsid w:val="001C35AA"/>
    <w:rsid w:val="001C4300"/>
    <w:rsid w:val="001C4F03"/>
    <w:rsid w:val="001C5008"/>
    <w:rsid w:val="001C56A1"/>
    <w:rsid w:val="001C5D8D"/>
    <w:rsid w:val="001C61A2"/>
    <w:rsid w:val="001C67D3"/>
    <w:rsid w:val="001C6BB1"/>
    <w:rsid w:val="001C6DB5"/>
    <w:rsid w:val="001C72D3"/>
    <w:rsid w:val="001C7408"/>
    <w:rsid w:val="001C743D"/>
    <w:rsid w:val="001C74AE"/>
    <w:rsid w:val="001D0530"/>
    <w:rsid w:val="001D1068"/>
    <w:rsid w:val="001D20A1"/>
    <w:rsid w:val="001D2CD4"/>
    <w:rsid w:val="001D2EC2"/>
    <w:rsid w:val="001D3202"/>
    <w:rsid w:val="001D3863"/>
    <w:rsid w:val="001D425C"/>
    <w:rsid w:val="001D44F6"/>
    <w:rsid w:val="001D4597"/>
    <w:rsid w:val="001D47EA"/>
    <w:rsid w:val="001D4BEA"/>
    <w:rsid w:val="001D4C4A"/>
    <w:rsid w:val="001D4C4E"/>
    <w:rsid w:val="001D623A"/>
    <w:rsid w:val="001D705E"/>
    <w:rsid w:val="001E0981"/>
    <w:rsid w:val="001E0E68"/>
    <w:rsid w:val="001E121E"/>
    <w:rsid w:val="001E2050"/>
    <w:rsid w:val="001E33E9"/>
    <w:rsid w:val="001E3C8E"/>
    <w:rsid w:val="001E4422"/>
    <w:rsid w:val="001E5CE3"/>
    <w:rsid w:val="001E6963"/>
    <w:rsid w:val="001E6D78"/>
    <w:rsid w:val="001E6D93"/>
    <w:rsid w:val="001E6F31"/>
    <w:rsid w:val="001E70A9"/>
    <w:rsid w:val="001E785C"/>
    <w:rsid w:val="001F0C27"/>
    <w:rsid w:val="001F1009"/>
    <w:rsid w:val="001F1EA3"/>
    <w:rsid w:val="001F23CC"/>
    <w:rsid w:val="001F251F"/>
    <w:rsid w:val="001F49ED"/>
    <w:rsid w:val="001F4ABA"/>
    <w:rsid w:val="001F518E"/>
    <w:rsid w:val="001F585D"/>
    <w:rsid w:val="001F76B6"/>
    <w:rsid w:val="00201330"/>
    <w:rsid w:val="002019C7"/>
    <w:rsid w:val="00203669"/>
    <w:rsid w:val="00203ACB"/>
    <w:rsid w:val="00205BB7"/>
    <w:rsid w:val="00205DEE"/>
    <w:rsid w:val="00206C0C"/>
    <w:rsid w:val="00210480"/>
    <w:rsid w:val="002108BB"/>
    <w:rsid w:val="00210DF1"/>
    <w:rsid w:val="002121F4"/>
    <w:rsid w:val="00212E8E"/>
    <w:rsid w:val="0021337D"/>
    <w:rsid w:val="00213C8E"/>
    <w:rsid w:val="00214BA2"/>
    <w:rsid w:val="00214C78"/>
    <w:rsid w:val="0021506F"/>
    <w:rsid w:val="00215CF6"/>
    <w:rsid w:val="00215DB9"/>
    <w:rsid w:val="0021639A"/>
    <w:rsid w:val="00216F48"/>
    <w:rsid w:val="00217D5E"/>
    <w:rsid w:val="002206E2"/>
    <w:rsid w:val="0022088B"/>
    <w:rsid w:val="00220BB0"/>
    <w:rsid w:val="00221932"/>
    <w:rsid w:val="00221F99"/>
    <w:rsid w:val="0022293E"/>
    <w:rsid w:val="00223A43"/>
    <w:rsid w:val="00223C10"/>
    <w:rsid w:val="00224D4F"/>
    <w:rsid w:val="0022521B"/>
    <w:rsid w:val="00225A36"/>
    <w:rsid w:val="00225DCD"/>
    <w:rsid w:val="002276DB"/>
    <w:rsid w:val="00227BA3"/>
    <w:rsid w:val="002313C5"/>
    <w:rsid w:val="00232788"/>
    <w:rsid w:val="00233D0D"/>
    <w:rsid w:val="0023532D"/>
    <w:rsid w:val="002356DB"/>
    <w:rsid w:val="002359F3"/>
    <w:rsid w:val="00235E1D"/>
    <w:rsid w:val="00236103"/>
    <w:rsid w:val="00236822"/>
    <w:rsid w:val="00236868"/>
    <w:rsid w:val="0023724B"/>
    <w:rsid w:val="00237270"/>
    <w:rsid w:val="002372F5"/>
    <w:rsid w:val="002379A4"/>
    <w:rsid w:val="002412EF"/>
    <w:rsid w:val="00241753"/>
    <w:rsid w:val="002419BB"/>
    <w:rsid w:val="00241E13"/>
    <w:rsid w:val="00243599"/>
    <w:rsid w:val="00243E67"/>
    <w:rsid w:val="00244AC9"/>
    <w:rsid w:val="00245952"/>
    <w:rsid w:val="00245D32"/>
    <w:rsid w:val="00246449"/>
    <w:rsid w:val="0024646B"/>
    <w:rsid w:val="00246A75"/>
    <w:rsid w:val="00246CA5"/>
    <w:rsid w:val="00246DE9"/>
    <w:rsid w:val="00247FE6"/>
    <w:rsid w:val="002516DB"/>
    <w:rsid w:val="00251F77"/>
    <w:rsid w:val="002526BE"/>
    <w:rsid w:val="00253573"/>
    <w:rsid w:val="002537FC"/>
    <w:rsid w:val="0025458B"/>
    <w:rsid w:val="002549C5"/>
    <w:rsid w:val="002549D2"/>
    <w:rsid w:val="00254C47"/>
    <w:rsid w:val="00256DF0"/>
    <w:rsid w:val="00256F3E"/>
    <w:rsid w:val="0026057E"/>
    <w:rsid w:val="002608AA"/>
    <w:rsid w:val="00260B60"/>
    <w:rsid w:val="0026157D"/>
    <w:rsid w:val="00262705"/>
    <w:rsid w:val="00267218"/>
    <w:rsid w:val="00267CD8"/>
    <w:rsid w:val="00267F06"/>
    <w:rsid w:val="002702F1"/>
    <w:rsid w:val="002715B7"/>
    <w:rsid w:val="00272F70"/>
    <w:rsid w:val="002731D7"/>
    <w:rsid w:val="00273595"/>
    <w:rsid w:val="002737C2"/>
    <w:rsid w:val="00273E51"/>
    <w:rsid w:val="00274B29"/>
    <w:rsid w:val="002755B2"/>
    <w:rsid w:val="00277D99"/>
    <w:rsid w:val="00280D05"/>
    <w:rsid w:val="0028129A"/>
    <w:rsid w:val="00283A9A"/>
    <w:rsid w:val="00283AA6"/>
    <w:rsid w:val="0028421E"/>
    <w:rsid w:val="00284C0C"/>
    <w:rsid w:val="00284E6A"/>
    <w:rsid w:val="00286336"/>
    <w:rsid w:val="002865CD"/>
    <w:rsid w:val="00286F72"/>
    <w:rsid w:val="00287914"/>
    <w:rsid w:val="00291377"/>
    <w:rsid w:val="00295363"/>
    <w:rsid w:val="00295916"/>
    <w:rsid w:val="0029593C"/>
    <w:rsid w:val="002960BF"/>
    <w:rsid w:val="00296759"/>
    <w:rsid w:val="002972AD"/>
    <w:rsid w:val="00297510"/>
    <w:rsid w:val="00297E26"/>
    <w:rsid w:val="002A0DDF"/>
    <w:rsid w:val="002A0F12"/>
    <w:rsid w:val="002A117B"/>
    <w:rsid w:val="002A1588"/>
    <w:rsid w:val="002A1683"/>
    <w:rsid w:val="002A1CD5"/>
    <w:rsid w:val="002A365A"/>
    <w:rsid w:val="002A4805"/>
    <w:rsid w:val="002A5644"/>
    <w:rsid w:val="002A6AE7"/>
    <w:rsid w:val="002A6CA1"/>
    <w:rsid w:val="002A7240"/>
    <w:rsid w:val="002B087C"/>
    <w:rsid w:val="002B18A9"/>
    <w:rsid w:val="002B1A44"/>
    <w:rsid w:val="002B2B28"/>
    <w:rsid w:val="002B2D6F"/>
    <w:rsid w:val="002B2DEB"/>
    <w:rsid w:val="002B376F"/>
    <w:rsid w:val="002B3DDF"/>
    <w:rsid w:val="002B3FA6"/>
    <w:rsid w:val="002B506C"/>
    <w:rsid w:val="002B5283"/>
    <w:rsid w:val="002B58E5"/>
    <w:rsid w:val="002B5C41"/>
    <w:rsid w:val="002B5F42"/>
    <w:rsid w:val="002B5FC7"/>
    <w:rsid w:val="002B671F"/>
    <w:rsid w:val="002B6932"/>
    <w:rsid w:val="002B6ADE"/>
    <w:rsid w:val="002B767C"/>
    <w:rsid w:val="002B78A3"/>
    <w:rsid w:val="002B78C9"/>
    <w:rsid w:val="002B7A0C"/>
    <w:rsid w:val="002C0BE0"/>
    <w:rsid w:val="002C155E"/>
    <w:rsid w:val="002C25B4"/>
    <w:rsid w:val="002C2F5C"/>
    <w:rsid w:val="002C3141"/>
    <w:rsid w:val="002C426F"/>
    <w:rsid w:val="002C55AC"/>
    <w:rsid w:val="002C68BB"/>
    <w:rsid w:val="002C6C6C"/>
    <w:rsid w:val="002C7901"/>
    <w:rsid w:val="002C7C3B"/>
    <w:rsid w:val="002D00A1"/>
    <w:rsid w:val="002D01A9"/>
    <w:rsid w:val="002D1766"/>
    <w:rsid w:val="002D26E8"/>
    <w:rsid w:val="002D2863"/>
    <w:rsid w:val="002D3480"/>
    <w:rsid w:val="002D3A05"/>
    <w:rsid w:val="002D464B"/>
    <w:rsid w:val="002D54AD"/>
    <w:rsid w:val="002D5DBA"/>
    <w:rsid w:val="002D6A9B"/>
    <w:rsid w:val="002D6FD0"/>
    <w:rsid w:val="002E0029"/>
    <w:rsid w:val="002E0272"/>
    <w:rsid w:val="002E03F1"/>
    <w:rsid w:val="002E083B"/>
    <w:rsid w:val="002E1299"/>
    <w:rsid w:val="002E18B9"/>
    <w:rsid w:val="002E1C0F"/>
    <w:rsid w:val="002E1FFC"/>
    <w:rsid w:val="002E3264"/>
    <w:rsid w:val="002E4F45"/>
    <w:rsid w:val="002E55C4"/>
    <w:rsid w:val="002E5739"/>
    <w:rsid w:val="002E5E8A"/>
    <w:rsid w:val="002E6219"/>
    <w:rsid w:val="002E69DB"/>
    <w:rsid w:val="002E6A2A"/>
    <w:rsid w:val="002E6BB5"/>
    <w:rsid w:val="002E70EA"/>
    <w:rsid w:val="002E7AEC"/>
    <w:rsid w:val="002E7B6F"/>
    <w:rsid w:val="002F0D90"/>
    <w:rsid w:val="002F1E38"/>
    <w:rsid w:val="002F2976"/>
    <w:rsid w:val="002F2BA9"/>
    <w:rsid w:val="002F3545"/>
    <w:rsid w:val="002F3C18"/>
    <w:rsid w:val="002F5781"/>
    <w:rsid w:val="002F58C7"/>
    <w:rsid w:val="002F5B1A"/>
    <w:rsid w:val="002F642C"/>
    <w:rsid w:val="002F6A79"/>
    <w:rsid w:val="0030012C"/>
    <w:rsid w:val="003004D7"/>
    <w:rsid w:val="003016F6"/>
    <w:rsid w:val="00302095"/>
    <w:rsid w:val="00302BD2"/>
    <w:rsid w:val="00302D1C"/>
    <w:rsid w:val="0030373C"/>
    <w:rsid w:val="00303AB2"/>
    <w:rsid w:val="00303B8C"/>
    <w:rsid w:val="00304049"/>
    <w:rsid w:val="0030433B"/>
    <w:rsid w:val="00304F98"/>
    <w:rsid w:val="0030512D"/>
    <w:rsid w:val="0030526B"/>
    <w:rsid w:val="003052CD"/>
    <w:rsid w:val="00306B47"/>
    <w:rsid w:val="003101BA"/>
    <w:rsid w:val="003102C3"/>
    <w:rsid w:val="00310912"/>
    <w:rsid w:val="00310C94"/>
    <w:rsid w:val="00310EF8"/>
    <w:rsid w:val="003113A2"/>
    <w:rsid w:val="00311FB3"/>
    <w:rsid w:val="00312113"/>
    <w:rsid w:val="0031216E"/>
    <w:rsid w:val="00312AF8"/>
    <w:rsid w:val="003141C2"/>
    <w:rsid w:val="00314403"/>
    <w:rsid w:val="003147A1"/>
    <w:rsid w:val="00314A1E"/>
    <w:rsid w:val="0031596C"/>
    <w:rsid w:val="00315B2E"/>
    <w:rsid w:val="00316876"/>
    <w:rsid w:val="00322C92"/>
    <w:rsid w:val="00322D3D"/>
    <w:rsid w:val="003230CE"/>
    <w:rsid w:val="003230D2"/>
    <w:rsid w:val="00323FB9"/>
    <w:rsid w:val="00325038"/>
    <w:rsid w:val="003259ED"/>
    <w:rsid w:val="003267C4"/>
    <w:rsid w:val="003274BF"/>
    <w:rsid w:val="00330D36"/>
    <w:rsid w:val="00331631"/>
    <w:rsid w:val="003317E0"/>
    <w:rsid w:val="00331B52"/>
    <w:rsid w:val="003322AA"/>
    <w:rsid w:val="00332359"/>
    <w:rsid w:val="003334AD"/>
    <w:rsid w:val="00333E3D"/>
    <w:rsid w:val="0033418B"/>
    <w:rsid w:val="0033463F"/>
    <w:rsid w:val="00334D4C"/>
    <w:rsid w:val="00335A7B"/>
    <w:rsid w:val="00336533"/>
    <w:rsid w:val="00336989"/>
    <w:rsid w:val="003369BE"/>
    <w:rsid w:val="003402B8"/>
    <w:rsid w:val="00340534"/>
    <w:rsid w:val="003405F0"/>
    <w:rsid w:val="00340A6E"/>
    <w:rsid w:val="00340B7C"/>
    <w:rsid w:val="003414B5"/>
    <w:rsid w:val="0034158E"/>
    <w:rsid w:val="003415D8"/>
    <w:rsid w:val="003423D4"/>
    <w:rsid w:val="003426F3"/>
    <w:rsid w:val="00342B6B"/>
    <w:rsid w:val="00343103"/>
    <w:rsid w:val="0034559E"/>
    <w:rsid w:val="0034679D"/>
    <w:rsid w:val="00347A74"/>
    <w:rsid w:val="00347C87"/>
    <w:rsid w:val="00347D8D"/>
    <w:rsid w:val="0035019B"/>
    <w:rsid w:val="00350A8A"/>
    <w:rsid w:val="0035215B"/>
    <w:rsid w:val="00353900"/>
    <w:rsid w:val="00354844"/>
    <w:rsid w:val="00355E19"/>
    <w:rsid w:val="00356680"/>
    <w:rsid w:val="00357AC9"/>
    <w:rsid w:val="00360D5A"/>
    <w:rsid w:val="00360EE6"/>
    <w:rsid w:val="00360F9A"/>
    <w:rsid w:val="00361659"/>
    <w:rsid w:val="00362745"/>
    <w:rsid w:val="003629C5"/>
    <w:rsid w:val="003631D4"/>
    <w:rsid w:val="003637EF"/>
    <w:rsid w:val="00365336"/>
    <w:rsid w:val="00365B51"/>
    <w:rsid w:val="0036640A"/>
    <w:rsid w:val="0036657B"/>
    <w:rsid w:val="003701C3"/>
    <w:rsid w:val="003713A3"/>
    <w:rsid w:val="00372192"/>
    <w:rsid w:val="003721EB"/>
    <w:rsid w:val="003725B9"/>
    <w:rsid w:val="00372A5C"/>
    <w:rsid w:val="00372A84"/>
    <w:rsid w:val="00372FA5"/>
    <w:rsid w:val="003750F9"/>
    <w:rsid w:val="00375770"/>
    <w:rsid w:val="003759C9"/>
    <w:rsid w:val="003761C4"/>
    <w:rsid w:val="003774BD"/>
    <w:rsid w:val="00377A96"/>
    <w:rsid w:val="003806F7"/>
    <w:rsid w:val="00380E3A"/>
    <w:rsid w:val="00381E4C"/>
    <w:rsid w:val="003824EC"/>
    <w:rsid w:val="00382AEA"/>
    <w:rsid w:val="00382B2B"/>
    <w:rsid w:val="00382C71"/>
    <w:rsid w:val="00384558"/>
    <w:rsid w:val="00384B0F"/>
    <w:rsid w:val="003854F0"/>
    <w:rsid w:val="00385C0B"/>
    <w:rsid w:val="00385EAA"/>
    <w:rsid w:val="00386061"/>
    <w:rsid w:val="003867DB"/>
    <w:rsid w:val="00387016"/>
    <w:rsid w:val="00387E47"/>
    <w:rsid w:val="00390696"/>
    <w:rsid w:val="0039072E"/>
    <w:rsid w:val="003914B2"/>
    <w:rsid w:val="003920D0"/>
    <w:rsid w:val="00393263"/>
    <w:rsid w:val="003939BA"/>
    <w:rsid w:val="00394E1C"/>
    <w:rsid w:val="00394FC1"/>
    <w:rsid w:val="003964C6"/>
    <w:rsid w:val="00396A5B"/>
    <w:rsid w:val="003976A7"/>
    <w:rsid w:val="00397D98"/>
    <w:rsid w:val="003A0978"/>
    <w:rsid w:val="003A0A0A"/>
    <w:rsid w:val="003A119C"/>
    <w:rsid w:val="003A11FE"/>
    <w:rsid w:val="003A1290"/>
    <w:rsid w:val="003A1333"/>
    <w:rsid w:val="003A141A"/>
    <w:rsid w:val="003A1FE3"/>
    <w:rsid w:val="003A23AB"/>
    <w:rsid w:val="003A2485"/>
    <w:rsid w:val="003A2DF6"/>
    <w:rsid w:val="003A347C"/>
    <w:rsid w:val="003A579A"/>
    <w:rsid w:val="003A594F"/>
    <w:rsid w:val="003A6136"/>
    <w:rsid w:val="003A67A7"/>
    <w:rsid w:val="003A67C0"/>
    <w:rsid w:val="003A6E2A"/>
    <w:rsid w:val="003A74AE"/>
    <w:rsid w:val="003A7C1F"/>
    <w:rsid w:val="003A7CB1"/>
    <w:rsid w:val="003A7FF9"/>
    <w:rsid w:val="003B05DE"/>
    <w:rsid w:val="003B1529"/>
    <w:rsid w:val="003B2449"/>
    <w:rsid w:val="003B2676"/>
    <w:rsid w:val="003B4EC5"/>
    <w:rsid w:val="003B50C0"/>
    <w:rsid w:val="003B566B"/>
    <w:rsid w:val="003B5834"/>
    <w:rsid w:val="003B58B8"/>
    <w:rsid w:val="003B6937"/>
    <w:rsid w:val="003B6F2C"/>
    <w:rsid w:val="003B6F31"/>
    <w:rsid w:val="003B7070"/>
    <w:rsid w:val="003B76D0"/>
    <w:rsid w:val="003B77A5"/>
    <w:rsid w:val="003C00D4"/>
    <w:rsid w:val="003C0205"/>
    <w:rsid w:val="003C18A1"/>
    <w:rsid w:val="003C2636"/>
    <w:rsid w:val="003C27E0"/>
    <w:rsid w:val="003C4977"/>
    <w:rsid w:val="003C6375"/>
    <w:rsid w:val="003C6D05"/>
    <w:rsid w:val="003C7695"/>
    <w:rsid w:val="003C7B8C"/>
    <w:rsid w:val="003D098A"/>
    <w:rsid w:val="003D256E"/>
    <w:rsid w:val="003D2AFF"/>
    <w:rsid w:val="003D37AC"/>
    <w:rsid w:val="003D3B21"/>
    <w:rsid w:val="003D4AC3"/>
    <w:rsid w:val="003D4AD5"/>
    <w:rsid w:val="003D4BF5"/>
    <w:rsid w:val="003D50B0"/>
    <w:rsid w:val="003D56D3"/>
    <w:rsid w:val="003D5913"/>
    <w:rsid w:val="003D5DC5"/>
    <w:rsid w:val="003D6304"/>
    <w:rsid w:val="003D6C89"/>
    <w:rsid w:val="003D6FD3"/>
    <w:rsid w:val="003D70A9"/>
    <w:rsid w:val="003D7DD5"/>
    <w:rsid w:val="003E00A3"/>
    <w:rsid w:val="003E03D6"/>
    <w:rsid w:val="003E0AB1"/>
    <w:rsid w:val="003E153E"/>
    <w:rsid w:val="003E1B19"/>
    <w:rsid w:val="003E26C0"/>
    <w:rsid w:val="003E286F"/>
    <w:rsid w:val="003E2980"/>
    <w:rsid w:val="003E329A"/>
    <w:rsid w:val="003E3C77"/>
    <w:rsid w:val="003E416F"/>
    <w:rsid w:val="003E4229"/>
    <w:rsid w:val="003E459E"/>
    <w:rsid w:val="003E5929"/>
    <w:rsid w:val="003E5DC7"/>
    <w:rsid w:val="003E6034"/>
    <w:rsid w:val="003E694E"/>
    <w:rsid w:val="003E6A20"/>
    <w:rsid w:val="003E6B25"/>
    <w:rsid w:val="003E7AC8"/>
    <w:rsid w:val="003F0735"/>
    <w:rsid w:val="003F0CA6"/>
    <w:rsid w:val="003F1714"/>
    <w:rsid w:val="003F1D34"/>
    <w:rsid w:val="003F228F"/>
    <w:rsid w:val="003F2933"/>
    <w:rsid w:val="003F3B6C"/>
    <w:rsid w:val="003F3F0F"/>
    <w:rsid w:val="003F4305"/>
    <w:rsid w:val="003F6930"/>
    <w:rsid w:val="003F749C"/>
    <w:rsid w:val="003F77A5"/>
    <w:rsid w:val="0040010D"/>
    <w:rsid w:val="004006EB"/>
    <w:rsid w:val="00400826"/>
    <w:rsid w:val="00401DF4"/>
    <w:rsid w:val="004024F4"/>
    <w:rsid w:val="00403BEA"/>
    <w:rsid w:val="00403FF1"/>
    <w:rsid w:val="004042A6"/>
    <w:rsid w:val="00405188"/>
    <w:rsid w:val="00405957"/>
    <w:rsid w:val="004060DD"/>
    <w:rsid w:val="0040726C"/>
    <w:rsid w:val="0040751C"/>
    <w:rsid w:val="004076E6"/>
    <w:rsid w:val="00407C83"/>
    <w:rsid w:val="00407E40"/>
    <w:rsid w:val="00410EB5"/>
    <w:rsid w:val="004119D7"/>
    <w:rsid w:val="00411FCB"/>
    <w:rsid w:val="00412E8D"/>
    <w:rsid w:val="00412F20"/>
    <w:rsid w:val="0041618A"/>
    <w:rsid w:val="00416CEA"/>
    <w:rsid w:val="00417029"/>
    <w:rsid w:val="004202BD"/>
    <w:rsid w:val="004207DD"/>
    <w:rsid w:val="0042169A"/>
    <w:rsid w:val="00421943"/>
    <w:rsid w:val="00421A25"/>
    <w:rsid w:val="004222FF"/>
    <w:rsid w:val="0042426B"/>
    <w:rsid w:val="00424357"/>
    <w:rsid w:val="00424381"/>
    <w:rsid w:val="004259F0"/>
    <w:rsid w:val="004274EC"/>
    <w:rsid w:val="00427533"/>
    <w:rsid w:val="00427D6E"/>
    <w:rsid w:val="00430BFC"/>
    <w:rsid w:val="00430DBA"/>
    <w:rsid w:val="00431D80"/>
    <w:rsid w:val="00431EE4"/>
    <w:rsid w:val="0043328C"/>
    <w:rsid w:val="00433461"/>
    <w:rsid w:val="0043470C"/>
    <w:rsid w:val="0043710F"/>
    <w:rsid w:val="00437194"/>
    <w:rsid w:val="00437442"/>
    <w:rsid w:val="00437AD2"/>
    <w:rsid w:val="00442981"/>
    <w:rsid w:val="00442D73"/>
    <w:rsid w:val="00442D95"/>
    <w:rsid w:val="00442FE2"/>
    <w:rsid w:val="00443367"/>
    <w:rsid w:val="004434A0"/>
    <w:rsid w:val="00443E6C"/>
    <w:rsid w:val="004449DD"/>
    <w:rsid w:val="00445D7F"/>
    <w:rsid w:val="00445E5A"/>
    <w:rsid w:val="0044721E"/>
    <w:rsid w:val="00447235"/>
    <w:rsid w:val="00447B91"/>
    <w:rsid w:val="00447DCC"/>
    <w:rsid w:val="00447F20"/>
    <w:rsid w:val="004500C9"/>
    <w:rsid w:val="0045046F"/>
    <w:rsid w:val="0045290D"/>
    <w:rsid w:val="00452A94"/>
    <w:rsid w:val="00452F02"/>
    <w:rsid w:val="004537B3"/>
    <w:rsid w:val="004540DC"/>
    <w:rsid w:val="00454FB3"/>
    <w:rsid w:val="004550AB"/>
    <w:rsid w:val="0045700B"/>
    <w:rsid w:val="00457186"/>
    <w:rsid w:val="0046014C"/>
    <w:rsid w:val="004606D2"/>
    <w:rsid w:val="00460BDB"/>
    <w:rsid w:val="004610B5"/>
    <w:rsid w:val="00461991"/>
    <w:rsid w:val="004619F7"/>
    <w:rsid w:val="00461A12"/>
    <w:rsid w:val="004621F8"/>
    <w:rsid w:val="00462B22"/>
    <w:rsid w:val="004632F4"/>
    <w:rsid w:val="00463589"/>
    <w:rsid w:val="00463751"/>
    <w:rsid w:val="004638BC"/>
    <w:rsid w:val="004641E3"/>
    <w:rsid w:val="0046491F"/>
    <w:rsid w:val="00465962"/>
    <w:rsid w:val="0046642B"/>
    <w:rsid w:val="00466AB4"/>
    <w:rsid w:val="0046700A"/>
    <w:rsid w:val="00467DE3"/>
    <w:rsid w:val="00471D09"/>
    <w:rsid w:val="004732EA"/>
    <w:rsid w:val="004736A1"/>
    <w:rsid w:val="00475229"/>
    <w:rsid w:val="004755D4"/>
    <w:rsid w:val="004756B5"/>
    <w:rsid w:val="004764C1"/>
    <w:rsid w:val="004764E6"/>
    <w:rsid w:val="00476CCD"/>
    <w:rsid w:val="004800DB"/>
    <w:rsid w:val="00481335"/>
    <w:rsid w:val="00481865"/>
    <w:rsid w:val="00481E7E"/>
    <w:rsid w:val="0048302B"/>
    <w:rsid w:val="00483035"/>
    <w:rsid w:val="0048370C"/>
    <w:rsid w:val="004841F4"/>
    <w:rsid w:val="00484522"/>
    <w:rsid w:val="00485D00"/>
    <w:rsid w:val="00485EF4"/>
    <w:rsid w:val="004868C4"/>
    <w:rsid w:val="00487ABE"/>
    <w:rsid w:val="00491B0A"/>
    <w:rsid w:val="00491C22"/>
    <w:rsid w:val="00491F1F"/>
    <w:rsid w:val="00492041"/>
    <w:rsid w:val="0049261C"/>
    <w:rsid w:val="00492B72"/>
    <w:rsid w:val="004930B0"/>
    <w:rsid w:val="00493FF4"/>
    <w:rsid w:val="004963A2"/>
    <w:rsid w:val="00496AF0"/>
    <w:rsid w:val="00496B6A"/>
    <w:rsid w:val="00496EE8"/>
    <w:rsid w:val="00497B7A"/>
    <w:rsid w:val="00497BAE"/>
    <w:rsid w:val="004A0330"/>
    <w:rsid w:val="004A03CA"/>
    <w:rsid w:val="004A0579"/>
    <w:rsid w:val="004A0D49"/>
    <w:rsid w:val="004A0E08"/>
    <w:rsid w:val="004A0F66"/>
    <w:rsid w:val="004A177C"/>
    <w:rsid w:val="004A1949"/>
    <w:rsid w:val="004A3C19"/>
    <w:rsid w:val="004A4D03"/>
    <w:rsid w:val="004A503E"/>
    <w:rsid w:val="004A57E5"/>
    <w:rsid w:val="004A5A67"/>
    <w:rsid w:val="004A70E0"/>
    <w:rsid w:val="004A7CB7"/>
    <w:rsid w:val="004A7D43"/>
    <w:rsid w:val="004A7F96"/>
    <w:rsid w:val="004B03A3"/>
    <w:rsid w:val="004B1AE1"/>
    <w:rsid w:val="004B1D59"/>
    <w:rsid w:val="004B2D03"/>
    <w:rsid w:val="004B39D7"/>
    <w:rsid w:val="004B4BC1"/>
    <w:rsid w:val="004B65BF"/>
    <w:rsid w:val="004B76F0"/>
    <w:rsid w:val="004B7A80"/>
    <w:rsid w:val="004C0497"/>
    <w:rsid w:val="004C04BD"/>
    <w:rsid w:val="004C0E33"/>
    <w:rsid w:val="004C10AF"/>
    <w:rsid w:val="004C2069"/>
    <w:rsid w:val="004C3173"/>
    <w:rsid w:val="004C36A9"/>
    <w:rsid w:val="004C4725"/>
    <w:rsid w:val="004C4D6B"/>
    <w:rsid w:val="004C5277"/>
    <w:rsid w:val="004C58C3"/>
    <w:rsid w:val="004C59BD"/>
    <w:rsid w:val="004C5B37"/>
    <w:rsid w:val="004C5BED"/>
    <w:rsid w:val="004C6618"/>
    <w:rsid w:val="004C7B04"/>
    <w:rsid w:val="004D2752"/>
    <w:rsid w:val="004D3F1E"/>
    <w:rsid w:val="004D5766"/>
    <w:rsid w:val="004D78FD"/>
    <w:rsid w:val="004D7C3B"/>
    <w:rsid w:val="004E0718"/>
    <w:rsid w:val="004E0D8F"/>
    <w:rsid w:val="004E0DAF"/>
    <w:rsid w:val="004E102B"/>
    <w:rsid w:val="004E1747"/>
    <w:rsid w:val="004E290E"/>
    <w:rsid w:val="004E2BD0"/>
    <w:rsid w:val="004E464F"/>
    <w:rsid w:val="004E61D2"/>
    <w:rsid w:val="004E669D"/>
    <w:rsid w:val="004E6911"/>
    <w:rsid w:val="004E755C"/>
    <w:rsid w:val="004F00C0"/>
    <w:rsid w:val="004F0274"/>
    <w:rsid w:val="004F02E3"/>
    <w:rsid w:val="004F0430"/>
    <w:rsid w:val="004F19FD"/>
    <w:rsid w:val="004F2775"/>
    <w:rsid w:val="004F489A"/>
    <w:rsid w:val="004F5B7E"/>
    <w:rsid w:val="004F5FC2"/>
    <w:rsid w:val="004F6C1D"/>
    <w:rsid w:val="004F6E90"/>
    <w:rsid w:val="004F7039"/>
    <w:rsid w:val="004F77E1"/>
    <w:rsid w:val="0050035A"/>
    <w:rsid w:val="005022B9"/>
    <w:rsid w:val="005026BE"/>
    <w:rsid w:val="0050333E"/>
    <w:rsid w:val="00503B61"/>
    <w:rsid w:val="0050493B"/>
    <w:rsid w:val="005050F4"/>
    <w:rsid w:val="00505212"/>
    <w:rsid w:val="00505390"/>
    <w:rsid w:val="00507DCC"/>
    <w:rsid w:val="00507F8C"/>
    <w:rsid w:val="005104CF"/>
    <w:rsid w:val="0051131D"/>
    <w:rsid w:val="005116C1"/>
    <w:rsid w:val="0051297E"/>
    <w:rsid w:val="005140B5"/>
    <w:rsid w:val="00514E49"/>
    <w:rsid w:val="005169E9"/>
    <w:rsid w:val="00516D7F"/>
    <w:rsid w:val="005201C8"/>
    <w:rsid w:val="00520F2D"/>
    <w:rsid w:val="00520F62"/>
    <w:rsid w:val="00522EAE"/>
    <w:rsid w:val="0052354C"/>
    <w:rsid w:val="00524082"/>
    <w:rsid w:val="005254BA"/>
    <w:rsid w:val="00526E4C"/>
    <w:rsid w:val="00527746"/>
    <w:rsid w:val="00530791"/>
    <w:rsid w:val="005311ED"/>
    <w:rsid w:val="005322F2"/>
    <w:rsid w:val="00532A80"/>
    <w:rsid w:val="00532BD8"/>
    <w:rsid w:val="005336E7"/>
    <w:rsid w:val="0053418E"/>
    <w:rsid w:val="00535263"/>
    <w:rsid w:val="00535966"/>
    <w:rsid w:val="005367EA"/>
    <w:rsid w:val="005376C4"/>
    <w:rsid w:val="00537C7B"/>
    <w:rsid w:val="005402D7"/>
    <w:rsid w:val="005405FC"/>
    <w:rsid w:val="0054116F"/>
    <w:rsid w:val="00541381"/>
    <w:rsid w:val="00542E7C"/>
    <w:rsid w:val="00545185"/>
    <w:rsid w:val="00545F8A"/>
    <w:rsid w:val="00547B15"/>
    <w:rsid w:val="0055075C"/>
    <w:rsid w:val="00551364"/>
    <w:rsid w:val="00551540"/>
    <w:rsid w:val="005523C4"/>
    <w:rsid w:val="0055288B"/>
    <w:rsid w:val="005529F2"/>
    <w:rsid w:val="00552F5A"/>
    <w:rsid w:val="00553530"/>
    <w:rsid w:val="005536EE"/>
    <w:rsid w:val="005537D1"/>
    <w:rsid w:val="005545D5"/>
    <w:rsid w:val="00554BDF"/>
    <w:rsid w:val="00555738"/>
    <w:rsid w:val="005565AE"/>
    <w:rsid w:val="00556F10"/>
    <w:rsid w:val="00557356"/>
    <w:rsid w:val="005601E3"/>
    <w:rsid w:val="005609F1"/>
    <w:rsid w:val="00562701"/>
    <w:rsid w:val="00562744"/>
    <w:rsid w:val="0056456F"/>
    <w:rsid w:val="005647E6"/>
    <w:rsid w:val="005649FA"/>
    <w:rsid w:val="00564AB5"/>
    <w:rsid w:val="005653B9"/>
    <w:rsid w:val="00565738"/>
    <w:rsid w:val="00565FA1"/>
    <w:rsid w:val="00566DE8"/>
    <w:rsid w:val="00567557"/>
    <w:rsid w:val="00567BF2"/>
    <w:rsid w:val="005700E8"/>
    <w:rsid w:val="005707FF"/>
    <w:rsid w:val="0057082F"/>
    <w:rsid w:val="00570E87"/>
    <w:rsid w:val="00570ED2"/>
    <w:rsid w:val="0057135E"/>
    <w:rsid w:val="005713B5"/>
    <w:rsid w:val="005724B2"/>
    <w:rsid w:val="005726BE"/>
    <w:rsid w:val="00572EB6"/>
    <w:rsid w:val="005732B7"/>
    <w:rsid w:val="00573D28"/>
    <w:rsid w:val="0057421F"/>
    <w:rsid w:val="005753D4"/>
    <w:rsid w:val="00575E70"/>
    <w:rsid w:val="005767DF"/>
    <w:rsid w:val="0058033F"/>
    <w:rsid w:val="0058089D"/>
    <w:rsid w:val="005808A8"/>
    <w:rsid w:val="00581DA1"/>
    <w:rsid w:val="00581F6E"/>
    <w:rsid w:val="00582831"/>
    <w:rsid w:val="00582BBD"/>
    <w:rsid w:val="0058413B"/>
    <w:rsid w:val="00584943"/>
    <w:rsid w:val="0058496D"/>
    <w:rsid w:val="00584FB8"/>
    <w:rsid w:val="00585DD0"/>
    <w:rsid w:val="005867AB"/>
    <w:rsid w:val="00586CA1"/>
    <w:rsid w:val="00586DA7"/>
    <w:rsid w:val="0058753B"/>
    <w:rsid w:val="00587836"/>
    <w:rsid w:val="005902B7"/>
    <w:rsid w:val="00590330"/>
    <w:rsid w:val="005908D6"/>
    <w:rsid w:val="005911B3"/>
    <w:rsid w:val="00591CE6"/>
    <w:rsid w:val="005923A3"/>
    <w:rsid w:val="005923DC"/>
    <w:rsid w:val="00593231"/>
    <w:rsid w:val="0059330C"/>
    <w:rsid w:val="00593759"/>
    <w:rsid w:val="00593C5E"/>
    <w:rsid w:val="005946DC"/>
    <w:rsid w:val="005951B7"/>
    <w:rsid w:val="00595826"/>
    <w:rsid w:val="00595CEA"/>
    <w:rsid w:val="00595F19"/>
    <w:rsid w:val="00596342"/>
    <w:rsid w:val="005A020B"/>
    <w:rsid w:val="005A1566"/>
    <w:rsid w:val="005A160D"/>
    <w:rsid w:val="005A27F0"/>
    <w:rsid w:val="005A3476"/>
    <w:rsid w:val="005A3612"/>
    <w:rsid w:val="005A39F8"/>
    <w:rsid w:val="005A49CE"/>
    <w:rsid w:val="005A49DB"/>
    <w:rsid w:val="005A4E45"/>
    <w:rsid w:val="005A51EC"/>
    <w:rsid w:val="005A621E"/>
    <w:rsid w:val="005A6936"/>
    <w:rsid w:val="005A6C4A"/>
    <w:rsid w:val="005A71B4"/>
    <w:rsid w:val="005A781B"/>
    <w:rsid w:val="005A7DAB"/>
    <w:rsid w:val="005B1285"/>
    <w:rsid w:val="005B1993"/>
    <w:rsid w:val="005B2EDD"/>
    <w:rsid w:val="005B311A"/>
    <w:rsid w:val="005B3D24"/>
    <w:rsid w:val="005B4125"/>
    <w:rsid w:val="005B42BF"/>
    <w:rsid w:val="005B4387"/>
    <w:rsid w:val="005B4CA8"/>
    <w:rsid w:val="005B4D3E"/>
    <w:rsid w:val="005B57E9"/>
    <w:rsid w:val="005B58AE"/>
    <w:rsid w:val="005B60CC"/>
    <w:rsid w:val="005B64BF"/>
    <w:rsid w:val="005B72CE"/>
    <w:rsid w:val="005B7A80"/>
    <w:rsid w:val="005C24C3"/>
    <w:rsid w:val="005C2F3A"/>
    <w:rsid w:val="005C3513"/>
    <w:rsid w:val="005C3E9D"/>
    <w:rsid w:val="005C4519"/>
    <w:rsid w:val="005C546F"/>
    <w:rsid w:val="005C6057"/>
    <w:rsid w:val="005C77B9"/>
    <w:rsid w:val="005D0011"/>
    <w:rsid w:val="005D0A4C"/>
    <w:rsid w:val="005D10F7"/>
    <w:rsid w:val="005D1329"/>
    <w:rsid w:val="005D3DDB"/>
    <w:rsid w:val="005D4EEA"/>
    <w:rsid w:val="005D51C4"/>
    <w:rsid w:val="005D5403"/>
    <w:rsid w:val="005D5437"/>
    <w:rsid w:val="005D5860"/>
    <w:rsid w:val="005D65BF"/>
    <w:rsid w:val="005D75FC"/>
    <w:rsid w:val="005D76C4"/>
    <w:rsid w:val="005E0B9C"/>
    <w:rsid w:val="005E0CD1"/>
    <w:rsid w:val="005E0E75"/>
    <w:rsid w:val="005E1D15"/>
    <w:rsid w:val="005E25B6"/>
    <w:rsid w:val="005E2BD9"/>
    <w:rsid w:val="005E3116"/>
    <w:rsid w:val="005E3156"/>
    <w:rsid w:val="005E3296"/>
    <w:rsid w:val="005E5C5C"/>
    <w:rsid w:val="005E6453"/>
    <w:rsid w:val="005E67A4"/>
    <w:rsid w:val="005E7053"/>
    <w:rsid w:val="005E78C7"/>
    <w:rsid w:val="005F0458"/>
    <w:rsid w:val="005F1B23"/>
    <w:rsid w:val="005F212B"/>
    <w:rsid w:val="005F3035"/>
    <w:rsid w:val="005F3145"/>
    <w:rsid w:val="005F333A"/>
    <w:rsid w:val="005F4931"/>
    <w:rsid w:val="005F58E9"/>
    <w:rsid w:val="005F6393"/>
    <w:rsid w:val="005F63AD"/>
    <w:rsid w:val="005F7366"/>
    <w:rsid w:val="006002BA"/>
    <w:rsid w:val="0060074A"/>
    <w:rsid w:val="006007CD"/>
    <w:rsid w:val="00601547"/>
    <w:rsid w:val="00602C8A"/>
    <w:rsid w:val="00603709"/>
    <w:rsid w:val="006037FC"/>
    <w:rsid w:val="00603EA4"/>
    <w:rsid w:val="00604250"/>
    <w:rsid w:val="006057F1"/>
    <w:rsid w:val="00606134"/>
    <w:rsid w:val="0060663B"/>
    <w:rsid w:val="006119C5"/>
    <w:rsid w:val="00611E21"/>
    <w:rsid w:val="0061234E"/>
    <w:rsid w:val="00612E81"/>
    <w:rsid w:val="00614C6D"/>
    <w:rsid w:val="00615287"/>
    <w:rsid w:val="006156A3"/>
    <w:rsid w:val="00615C43"/>
    <w:rsid w:val="0061669A"/>
    <w:rsid w:val="0061694E"/>
    <w:rsid w:val="00616CE2"/>
    <w:rsid w:val="0061769B"/>
    <w:rsid w:val="00617939"/>
    <w:rsid w:val="00620024"/>
    <w:rsid w:val="006209AA"/>
    <w:rsid w:val="00620A52"/>
    <w:rsid w:val="0062326D"/>
    <w:rsid w:val="0062371A"/>
    <w:rsid w:val="006238AA"/>
    <w:rsid w:val="0062410F"/>
    <w:rsid w:val="00624500"/>
    <w:rsid w:val="00624FA2"/>
    <w:rsid w:val="00625ABE"/>
    <w:rsid w:val="00625F12"/>
    <w:rsid w:val="006269E7"/>
    <w:rsid w:val="00626F0A"/>
    <w:rsid w:val="006279D6"/>
    <w:rsid w:val="00627BBE"/>
    <w:rsid w:val="00630809"/>
    <w:rsid w:val="0063227A"/>
    <w:rsid w:val="00632A13"/>
    <w:rsid w:val="00635D09"/>
    <w:rsid w:val="00636031"/>
    <w:rsid w:val="0063638B"/>
    <w:rsid w:val="0063759F"/>
    <w:rsid w:val="0063784E"/>
    <w:rsid w:val="006405DA"/>
    <w:rsid w:val="00640889"/>
    <w:rsid w:val="00640E15"/>
    <w:rsid w:val="00641D2A"/>
    <w:rsid w:val="006421BD"/>
    <w:rsid w:val="0064270E"/>
    <w:rsid w:val="00642C85"/>
    <w:rsid w:val="00642D94"/>
    <w:rsid w:val="0064317C"/>
    <w:rsid w:val="006434C6"/>
    <w:rsid w:val="00643B7A"/>
    <w:rsid w:val="0064436A"/>
    <w:rsid w:val="00644C79"/>
    <w:rsid w:val="006450DA"/>
    <w:rsid w:val="00645FD0"/>
    <w:rsid w:val="00652BDD"/>
    <w:rsid w:val="00652D27"/>
    <w:rsid w:val="00653385"/>
    <w:rsid w:val="00653810"/>
    <w:rsid w:val="00653EA9"/>
    <w:rsid w:val="0065412C"/>
    <w:rsid w:val="006542FD"/>
    <w:rsid w:val="00654B9D"/>
    <w:rsid w:val="006551C6"/>
    <w:rsid w:val="00655ADE"/>
    <w:rsid w:val="00656195"/>
    <w:rsid w:val="006570F4"/>
    <w:rsid w:val="00660945"/>
    <w:rsid w:val="00660D3B"/>
    <w:rsid w:val="00661DC3"/>
    <w:rsid w:val="006626C6"/>
    <w:rsid w:val="00662882"/>
    <w:rsid w:val="00662907"/>
    <w:rsid w:val="0066331A"/>
    <w:rsid w:val="00663645"/>
    <w:rsid w:val="00663C4B"/>
    <w:rsid w:val="006648AD"/>
    <w:rsid w:val="00664909"/>
    <w:rsid w:val="0066494A"/>
    <w:rsid w:val="00667A77"/>
    <w:rsid w:val="00667AF2"/>
    <w:rsid w:val="00667CC1"/>
    <w:rsid w:val="00667EA6"/>
    <w:rsid w:val="00670065"/>
    <w:rsid w:val="0067025E"/>
    <w:rsid w:val="0067062A"/>
    <w:rsid w:val="006717D4"/>
    <w:rsid w:val="00671FB7"/>
    <w:rsid w:val="006728F9"/>
    <w:rsid w:val="00672B5A"/>
    <w:rsid w:val="0067580B"/>
    <w:rsid w:val="00676A74"/>
    <w:rsid w:val="00680059"/>
    <w:rsid w:val="00681036"/>
    <w:rsid w:val="0068189C"/>
    <w:rsid w:val="00681D41"/>
    <w:rsid w:val="00682C5F"/>
    <w:rsid w:val="0068305C"/>
    <w:rsid w:val="00684697"/>
    <w:rsid w:val="00684A82"/>
    <w:rsid w:val="00684DC3"/>
    <w:rsid w:val="00685033"/>
    <w:rsid w:val="00685205"/>
    <w:rsid w:val="0068539B"/>
    <w:rsid w:val="00685FF0"/>
    <w:rsid w:val="00687074"/>
    <w:rsid w:val="00687CFC"/>
    <w:rsid w:val="00690946"/>
    <w:rsid w:val="006909F5"/>
    <w:rsid w:val="006923DF"/>
    <w:rsid w:val="006925F4"/>
    <w:rsid w:val="0069347C"/>
    <w:rsid w:val="00693923"/>
    <w:rsid w:val="00693FE0"/>
    <w:rsid w:val="006942DD"/>
    <w:rsid w:val="006944FF"/>
    <w:rsid w:val="00694CF3"/>
    <w:rsid w:val="0069520F"/>
    <w:rsid w:val="006952DB"/>
    <w:rsid w:val="00695410"/>
    <w:rsid w:val="00695BE5"/>
    <w:rsid w:val="0069622D"/>
    <w:rsid w:val="00696626"/>
    <w:rsid w:val="0069727F"/>
    <w:rsid w:val="00697989"/>
    <w:rsid w:val="006A01F9"/>
    <w:rsid w:val="006A02EB"/>
    <w:rsid w:val="006A0D64"/>
    <w:rsid w:val="006A15FE"/>
    <w:rsid w:val="006A16E2"/>
    <w:rsid w:val="006A1703"/>
    <w:rsid w:val="006A1A64"/>
    <w:rsid w:val="006A4DDF"/>
    <w:rsid w:val="006A5C99"/>
    <w:rsid w:val="006A6103"/>
    <w:rsid w:val="006A612F"/>
    <w:rsid w:val="006A6646"/>
    <w:rsid w:val="006A6651"/>
    <w:rsid w:val="006A6741"/>
    <w:rsid w:val="006A7B78"/>
    <w:rsid w:val="006B1A12"/>
    <w:rsid w:val="006B2B0E"/>
    <w:rsid w:val="006B58C5"/>
    <w:rsid w:val="006B625C"/>
    <w:rsid w:val="006B654E"/>
    <w:rsid w:val="006B6636"/>
    <w:rsid w:val="006B6FE9"/>
    <w:rsid w:val="006B7495"/>
    <w:rsid w:val="006B7E94"/>
    <w:rsid w:val="006C04FE"/>
    <w:rsid w:val="006C07A3"/>
    <w:rsid w:val="006C1C4F"/>
    <w:rsid w:val="006C2010"/>
    <w:rsid w:val="006C25DD"/>
    <w:rsid w:val="006C2DFB"/>
    <w:rsid w:val="006C3793"/>
    <w:rsid w:val="006C4932"/>
    <w:rsid w:val="006C4D89"/>
    <w:rsid w:val="006C5514"/>
    <w:rsid w:val="006C7106"/>
    <w:rsid w:val="006C7731"/>
    <w:rsid w:val="006C7B42"/>
    <w:rsid w:val="006C7CE0"/>
    <w:rsid w:val="006D07DC"/>
    <w:rsid w:val="006D0E98"/>
    <w:rsid w:val="006D0F16"/>
    <w:rsid w:val="006D1143"/>
    <w:rsid w:val="006D1EEB"/>
    <w:rsid w:val="006D28B9"/>
    <w:rsid w:val="006D367A"/>
    <w:rsid w:val="006D37F8"/>
    <w:rsid w:val="006D434B"/>
    <w:rsid w:val="006D4BA8"/>
    <w:rsid w:val="006D5489"/>
    <w:rsid w:val="006D614F"/>
    <w:rsid w:val="006D655B"/>
    <w:rsid w:val="006D65F5"/>
    <w:rsid w:val="006D7CA8"/>
    <w:rsid w:val="006D7DA7"/>
    <w:rsid w:val="006E256B"/>
    <w:rsid w:val="006E2E1E"/>
    <w:rsid w:val="006E2F4E"/>
    <w:rsid w:val="006E36CE"/>
    <w:rsid w:val="006E3A91"/>
    <w:rsid w:val="006E3C0A"/>
    <w:rsid w:val="006E437F"/>
    <w:rsid w:val="006E4962"/>
    <w:rsid w:val="006E5382"/>
    <w:rsid w:val="006E54D3"/>
    <w:rsid w:val="006E5F8B"/>
    <w:rsid w:val="006E6A6A"/>
    <w:rsid w:val="006E6E48"/>
    <w:rsid w:val="006E73EE"/>
    <w:rsid w:val="006F0ACA"/>
    <w:rsid w:val="006F0C02"/>
    <w:rsid w:val="006F0E41"/>
    <w:rsid w:val="006F1AE3"/>
    <w:rsid w:val="006F21F6"/>
    <w:rsid w:val="006F309F"/>
    <w:rsid w:val="006F32B9"/>
    <w:rsid w:val="006F3AE5"/>
    <w:rsid w:val="006F45A0"/>
    <w:rsid w:val="006F52E1"/>
    <w:rsid w:val="006F5395"/>
    <w:rsid w:val="006F6F61"/>
    <w:rsid w:val="006F71A8"/>
    <w:rsid w:val="006F72D9"/>
    <w:rsid w:val="006F72F9"/>
    <w:rsid w:val="006F7324"/>
    <w:rsid w:val="006F74F3"/>
    <w:rsid w:val="006F799E"/>
    <w:rsid w:val="006F7EF7"/>
    <w:rsid w:val="00700049"/>
    <w:rsid w:val="007003D3"/>
    <w:rsid w:val="00700728"/>
    <w:rsid w:val="00700C14"/>
    <w:rsid w:val="0070160F"/>
    <w:rsid w:val="0070189C"/>
    <w:rsid w:val="00702BE5"/>
    <w:rsid w:val="00702EB7"/>
    <w:rsid w:val="00703027"/>
    <w:rsid w:val="0070319B"/>
    <w:rsid w:val="00703D7D"/>
    <w:rsid w:val="007040B5"/>
    <w:rsid w:val="00705499"/>
    <w:rsid w:val="0070555E"/>
    <w:rsid w:val="00706FFB"/>
    <w:rsid w:val="007075B6"/>
    <w:rsid w:val="00707CEC"/>
    <w:rsid w:val="0071374E"/>
    <w:rsid w:val="00713808"/>
    <w:rsid w:val="00713EDA"/>
    <w:rsid w:val="007140EF"/>
    <w:rsid w:val="007147CE"/>
    <w:rsid w:val="0071486F"/>
    <w:rsid w:val="007149B8"/>
    <w:rsid w:val="00714CDD"/>
    <w:rsid w:val="007158AB"/>
    <w:rsid w:val="00716057"/>
    <w:rsid w:val="007173C0"/>
    <w:rsid w:val="00717C29"/>
    <w:rsid w:val="00720EEE"/>
    <w:rsid w:val="00721CA0"/>
    <w:rsid w:val="00722011"/>
    <w:rsid w:val="0072258F"/>
    <w:rsid w:val="007227BA"/>
    <w:rsid w:val="0072290B"/>
    <w:rsid w:val="00723F1E"/>
    <w:rsid w:val="00723FB0"/>
    <w:rsid w:val="0072407F"/>
    <w:rsid w:val="00725358"/>
    <w:rsid w:val="0072598C"/>
    <w:rsid w:val="0072611B"/>
    <w:rsid w:val="00726D5E"/>
    <w:rsid w:val="00727359"/>
    <w:rsid w:val="007300E5"/>
    <w:rsid w:val="00730139"/>
    <w:rsid w:val="00731221"/>
    <w:rsid w:val="00731A19"/>
    <w:rsid w:val="00731C7E"/>
    <w:rsid w:val="007322DC"/>
    <w:rsid w:val="00732580"/>
    <w:rsid w:val="00732969"/>
    <w:rsid w:val="00732F1B"/>
    <w:rsid w:val="00733A2A"/>
    <w:rsid w:val="00734E62"/>
    <w:rsid w:val="0073514E"/>
    <w:rsid w:val="00735177"/>
    <w:rsid w:val="0073562F"/>
    <w:rsid w:val="0073572E"/>
    <w:rsid w:val="0073585E"/>
    <w:rsid w:val="00736B79"/>
    <w:rsid w:val="00737608"/>
    <w:rsid w:val="00737C23"/>
    <w:rsid w:val="00737FE3"/>
    <w:rsid w:val="00740281"/>
    <w:rsid w:val="007413A2"/>
    <w:rsid w:val="00741A22"/>
    <w:rsid w:val="0074220B"/>
    <w:rsid w:val="00743433"/>
    <w:rsid w:val="007435FC"/>
    <w:rsid w:val="00743882"/>
    <w:rsid w:val="00743A64"/>
    <w:rsid w:val="00743BD0"/>
    <w:rsid w:val="00744076"/>
    <w:rsid w:val="00744967"/>
    <w:rsid w:val="00745441"/>
    <w:rsid w:val="0074566B"/>
    <w:rsid w:val="00745A70"/>
    <w:rsid w:val="00745C48"/>
    <w:rsid w:val="007464E0"/>
    <w:rsid w:val="007475E6"/>
    <w:rsid w:val="00747603"/>
    <w:rsid w:val="0075195A"/>
    <w:rsid w:val="00751ADC"/>
    <w:rsid w:val="0075211B"/>
    <w:rsid w:val="00752A87"/>
    <w:rsid w:val="00752D9E"/>
    <w:rsid w:val="00752E1F"/>
    <w:rsid w:val="0075309B"/>
    <w:rsid w:val="00753850"/>
    <w:rsid w:val="00754246"/>
    <w:rsid w:val="00754EA9"/>
    <w:rsid w:val="007550AF"/>
    <w:rsid w:val="00755CF0"/>
    <w:rsid w:val="0075603C"/>
    <w:rsid w:val="00756D7B"/>
    <w:rsid w:val="007605BB"/>
    <w:rsid w:val="007615B2"/>
    <w:rsid w:val="00761BA7"/>
    <w:rsid w:val="007620B9"/>
    <w:rsid w:val="007624A5"/>
    <w:rsid w:val="00762E1F"/>
    <w:rsid w:val="007630A4"/>
    <w:rsid w:val="0076346C"/>
    <w:rsid w:val="0076352E"/>
    <w:rsid w:val="00763A0D"/>
    <w:rsid w:val="00765FED"/>
    <w:rsid w:val="00765FEF"/>
    <w:rsid w:val="007702D2"/>
    <w:rsid w:val="00772834"/>
    <w:rsid w:val="00772A43"/>
    <w:rsid w:val="00773136"/>
    <w:rsid w:val="0077364D"/>
    <w:rsid w:val="00773753"/>
    <w:rsid w:val="007737CB"/>
    <w:rsid w:val="00774CB4"/>
    <w:rsid w:val="00775521"/>
    <w:rsid w:val="00776067"/>
    <w:rsid w:val="007766F8"/>
    <w:rsid w:val="0077698C"/>
    <w:rsid w:val="00777A14"/>
    <w:rsid w:val="00780014"/>
    <w:rsid w:val="007813C7"/>
    <w:rsid w:val="00781B72"/>
    <w:rsid w:val="007820F3"/>
    <w:rsid w:val="007839C5"/>
    <w:rsid w:val="00784746"/>
    <w:rsid w:val="007849EC"/>
    <w:rsid w:val="00784CD9"/>
    <w:rsid w:val="007859A1"/>
    <w:rsid w:val="00785C60"/>
    <w:rsid w:val="00786476"/>
    <w:rsid w:val="00786E16"/>
    <w:rsid w:val="00787464"/>
    <w:rsid w:val="00787EEC"/>
    <w:rsid w:val="00790CA1"/>
    <w:rsid w:val="0079134E"/>
    <w:rsid w:val="00791D45"/>
    <w:rsid w:val="00791FA6"/>
    <w:rsid w:val="00792961"/>
    <w:rsid w:val="00792EA5"/>
    <w:rsid w:val="007933ED"/>
    <w:rsid w:val="007947F9"/>
    <w:rsid w:val="00795A67"/>
    <w:rsid w:val="00796F4B"/>
    <w:rsid w:val="007972C0"/>
    <w:rsid w:val="00797716"/>
    <w:rsid w:val="00797CDF"/>
    <w:rsid w:val="007A0053"/>
    <w:rsid w:val="007A043A"/>
    <w:rsid w:val="007A1A00"/>
    <w:rsid w:val="007A1CEC"/>
    <w:rsid w:val="007A1D12"/>
    <w:rsid w:val="007A266A"/>
    <w:rsid w:val="007A27AE"/>
    <w:rsid w:val="007A4880"/>
    <w:rsid w:val="007A4FC0"/>
    <w:rsid w:val="007A64F5"/>
    <w:rsid w:val="007A663D"/>
    <w:rsid w:val="007A735C"/>
    <w:rsid w:val="007B0435"/>
    <w:rsid w:val="007B0D9D"/>
    <w:rsid w:val="007B1E1D"/>
    <w:rsid w:val="007B244C"/>
    <w:rsid w:val="007B33E5"/>
    <w:rsid w:val="007B3F03"/>
    <w:rsid w:val="007B533D"/>
    <w:rsid w:val="007B5F81"/>
    <w:rsid w:val="007B6A9B"/>
    <w:rsid w:val="007B76D1"/>
    <w:rsid w:val="007B7FD9"/>
    <w:rsid w:val="007C2D1C"/>
    <w:rsid w:val="007C2F88"/>
    <w:rsid w:val="007C3B9C"/>
    <w:rsid w:val="007C3FD8"/>
    <w:rsid w:val="007C417A"/>
    <w:rsid w:val="007C6051"/>
    <w:rsid w:val="007C617E"/>
    <w:rsid w:val="007C6433"/>
    <w:rsid w:val="007C681D"/>
    <w:rsid w:val="007C6A4A"/>
    <w:rsid w:val="007C71AD"/>
    <w:rsid w:val="007C7230"/>
    <w:rsid w:val="007C7488"/>
    <w:rsid w:val="007D034A"/>
    <w:rsid w:val="007D0AA4"/>
    <w:rsid w:val="007D0AFA"/>
    <w:rsid w:val="007D1B13"/>
    <w:rsid w:val="007D26A7"/>
    <w:rsid w:val="007D30D9"/>
    <w:rsid w:val="007D363E"/>
    <w:rsid w:val="007D3A1E"/>
    <w:rsid w:val="007D41AB"/>
    <w:rsid w:val="007D4467"/>
    <w:rsid w:val="007D62F3"/>
    <w:rsid w:val="007D646D"/>
    <w:rsid w:val="007D7235"/>
    <w:rsid w:val="007D78ED"/>
    <w:rsid w:val="007E0665"/>
    <w:rsid w:val="007E181D"/>
    <w:rsid w:val="007E1EC7"/>
    <w:rsid w:val="007E20D1"/>
    <w:rsid w:val="007E3D95"/>
    <w:rsid w:val="007E4007"/>
    <w:rsid w:val="007E535D"/>
    <w:rsid w:val="007E54A0"/>
    <w:rsid w:val="007E57F0"/>
    <w:rsid w:val="007E5BB1"/>
    <w:rsid w:val="007E6703"/>
    <w:rsid w:val="007E6A55"/>
    <w:rsid w:val="007E7031"/>
    <w:rsid w:val="007F127A"/>
    <w:rsid w:val="007F175A"/>
    <w:rsid w:val="007F1B0C"/>
    <w:rsid w:val="007F2CF5"/>
    <w:rsid w:val="007F2D94"/>
    <w:rsid w:val="007F31C2"/>
    <w:rsid w:val="007F44D9"/>
    <w:rsid w:val="007F4A3B"/>
    <w:rsid w:val="007F5956"/>
    <w:rsid w:val="007F5978"/>
    <w:rsid w:val="007F59AF"/>
    <w:rsid w:val="007F6A6F"/>
    <w:rsid w:val="007F6F09"/>
    <w:rsid w:val="007F79C0"/>
    <w:rsid w:val="0080065C"/>
    <w:rsid w:val="00800AED"/>
    <w:rsid w:val="00800D4A"/>
    <w:rsid w:val="00801122"/>
    <w:rsid w:val="00801A3A"/>
    <w:rsid w:val="00802288"/>
    <w:rsid w:val="0080292A"/>
    <w:rsid w:val="00802E77"/>
    <w:rsid w:val="00803100"/>
    <w:rsid w:val="00803B23"/>
    <w:rsid w:val="00804DE4"/>
    <w:rsid w:val="008051CD"/>
    <w:rsid w:val="00805C13"/>
    <w:rsid w:val="008075FC"/>
    <w:rsid w:val="00810E89"/>
    <w:rsid w:val="00811016"/>
    <w:rsid w:val="00811117"/>
    <w:rsid w:val="0081285C"/>
    <w:rsid w:val="00812F00"/>
    <w:rsid w:val="008132B4"/>
    <w:rsid w:val="00813AB4"/>
    <w:rsid w:val="00814335"/>
    <w:rsid w:val="00815518"/>
    <w:rsid w:val="0081784A"/>
    <w:rsid w:val="00817D4D"/>
    <w:rsid w:val="00820320"/>
    <w:rsid w:val="00820C41"/>
    <w:rsid w:val="00821B7E"/>
    <w:rsid w:val="008221A1"/>
    <w:rsid w:val="008234BC"/>
    <w:rsid w:val="00823501"/>
    <w:rsid w:val="0082365F"/>
    <w:rsid w:val="008253A1"/>
    <w:rsid w:val="00825858"/>
    <w:rsid w:val="00825CA1"/>
    <w:rsid w:val="00826EA5"/>
    <w:rsid w:val="008300C7"/>
    <w:rsid w:val="008304EA"/>
    <w:rsid w:val="008310EE"/>
    <w:rsid w:val="00831876"/>
    <w:rsid w:val="00831BC1"/>
    <w:rsid w:val="00831D09"/>
    <w:rsid w:val="00831F76"/>
    <w:rsid w:val="00832454"/>
    <w:rsid w:val="008325C0"/>
    <w:rsid w:val="008328FC"/>
    <w:rsid w:val="0083302F"/>
    <w:rsid w:val="008330E0"/>
    <w:rsid w:val="00833498"/>
    <w:rsid w:val="00833513"/>
    <w:rsid w:val="00833DC4"/>
    <w:rsid w:val="00835ABE"/>
    <w:rsid w:val="00837B0D"/>
    <w:rsid w:val="00837D52"/>
    <w:rsid w:val="00840877"/>
    <w:rsid w:val="00841735"/>
    <w:rsid w:val="008418A8"/>
    <w:rsid w:val="00842524"/>
    <w:rsid w:val="00842DB2"/>
    <w:rsid w:val="0084480A"/>
    <w:rsid w:val="00845CD0"/>
    <w:rsid w:val="00846EEB"/>
    <w:rsid w:val="008470A2"/>
    <w:rsid w:val="00850422"/>
    <w:rsid w:val="00850AF3"/>
    <w:rsid w:val="00850E53"/>
    <w:rsid w:val="00853247"/>
    <w:rsid w:val="0085388F"/>
    <w:rsid w:val="00853C0D"/>
    <w:rsid w:val="00853F5B"/>
    <w:rsid w:val="00854C9E"/>
    <w:rsid w:val="00856F84"/>
    <w:rsid w:val="00856F9E"/>
    <w:rsid w:val="00857297"/>
    <w:rsid w:val="00860691"/>
    <w:rsid w:val="00860DBF"/>
    <w:rsid w:val="00860F82"/>
    <w:rsid w:val="008612D5"/>
    <w:rsid w:val="00861351"/>
    <w:rsid w:val="0086168D"/>
    <w:rsid w:val="00861AE3"/>
    <w:rsid w:val="00862C94"/>
    <w:rsid w:val="008637D7"/>
    <w:rsid w:val="008638FB"/>
    <w:rsid w:val="00863AB5"/>
    <w:rsid w:val="00864EFA"/>
    <w:rsid w:val="0086500A"/>
    <w:rsid w:val="008655FF"/>
    <w:rsid w:val="00865EAE"/>
    <w:rsid w:val="008701B2"/>
    <w:rsid w:val="0087084F"/>
    <w:rsid w:val="00870B33"/>
    <w:rsid w:val="00870DD8"/>
    <w:rsid w:val="008721E0"/>
    <w:rsid w:val="00872F71"/>
    <w:rsid w:val="00873A5E"/>
    <w:rsid w:val="00873A62"/>
    <w:rsid w:val="00873EE8"/>
    <w:rsid w:val="00874A75"/>
    <w:rsid w:val="00875084"/>
    <w:rsid w:val="00877894"/>
    <w:rsid w:val="00877DBD"/>
    <w:rsid w:val="008802E2"/>
    <w:rsid w:val="00881108"/>
    <w:rsid w:val="008814E7"/>
    <w:rsid w:val="00881D40"/>
    <w:rsid w:val="00882693"/>
    <w:rsid w:val="00882774"/>
    <w:rsid w:val="00883081"/>
    <w:rsid w:val="008837EC"/>
    <w:rsid w:val="00883FEA"/>
    <w:rsid w:val="00884462"/>
    <w:rsid w:val="0088535D"/>
    <w:rsid w:val="00885858"/>
    <w:rsid w:val="0088617D"/>
    <w:rsid w:val="0088769E"/>
    <w:rsid w:val="00890A44"/>
    <w:rsid w:val="00890CEF"/>
    <w:rsid w:val="00891424"/>
    <w:rsid w:val="008929F2"/>
    <w:rsid w:val="008952F6"/>
    <w:rsid w:val="00895AE2"/>
    <w:rsid w:val="008A039B"/>
    <w:rsid w:val="008A0D9D"/>
    <w:rsid w:val="008A0E7B"/>
    <w:rsid w:val="008A0F38"/>
    <w:rsid w:val="008A1AA1"/>
    <w:rsid w:val="008A2FC6"/>
    <w:rsid w:val="008A4F13"/>
    <w:rsid w:val="008A51EC"/>
    <w:rsid w:val="008A56E5"/>
    <w:rsid w:val="008A69E3"/>
    <w:rsid w:val="008A6CC6"/>
    <w:rsid w:val="008A7EE6"/>
    <w:rsid w:val="008B1375"/>
    <w:rsid w:val="008B15C9"/>
    <w:rsid w:val="008B2877"/>
    <w:rsid w:val="008B3104"/>
    <w:rsid w:val="008B36F0"/>
    <w:rsid w:val="008B42B8"/>
    <w:rsid w:val="008B4804"/>
    <w:rsid w:val="008B533D"/>
    <w:rsid w:val="008B555C"/>
    <w:rsid w:val="008B56C7"/>
    <w:rsid w:val="008B6B8D"/>
    <w:rsid w:val="008B7DED"/>
    <w:rsid w:val="008B7EA5"/>
    <w:rsid w:val="008C39AB"/>
    <w:rsid w:val="008C3EB0"/>
    <w:rsid w:val="008C4B79"/>
    <w:rsid w:val="008C5033"/>
    <w:rsid w:val="008D0B9F"/>
    <w:rsid w:val="008D175F"/>
    <w:rsid w:val="008D179E"/>
    <w:rsid w:val="008D17D7"/>
    <w:rsid w:val="008D18F8"/>
    <w:rsid w:val="008D1BD7"/>
    <w:rsid w:val="008D2976"/>
    <w:rsid w:val="008D2EBE"/>
    <w:rsid w:val="008D2FC3"/>
    <w:rsid w:val="008D3480"/>
    <w:rsid w:val="008D3995"/>
    <w:rsid w:val="008D3C7A"/>
    <w:rsid w:val="008D4387"/>
    <w:rsid w:val="008D43B9"/>
    <w:rsid w:val="008D4507"/>
    <w:rsid w:val="008D4799"/>
    <w:rsid w:val="008D5C2F"/>
    <w:rsid w:val="008D6ABC"/>
    <w:rsid w:val="008D6AE9"/>
    <w:rsid w:val="008D7D9B"/>
    <w:rsid w:val="008E056F"/>
    <w:rsid w:val="008E1A59"/>
    <w:rsid w:val="008E1FB7"/>
    <w:rsid w:val="008E22FE"/>
    <w:rsid w:val="008E353E"/>
    <w:rsid w:val="008E38FC"/>
    <w:rsid w:val="008E3C47"/>
    <w:rsid w:val="008E4777"/>
    <w:rsid w:val="008E49DD"/>
    <w:rsid w:val="008E506E"/>
    <w:rsid w:val="008E5688"/>
    <w:rsid w:val="008E62B6"/>
    <w:rsid w:val="008E6AC8"/>
    <w:rsid w:val="008E727A"/>
    <w:rsid w:val="008E7FEC"/>
    <w:rsid w:val="008F0795"/>
    <w:rsid w:val="008F10F7"/>
    <w:rsid w:val="008F158F"/>
    <w:rsid w:val="008F1AC9"/>
    <w:rsid w:val="008F2147"/>
    <w:rsid w:val="008F230D"/>
    <w:rsid w:val="008F2730"/>
    <w:rsid w:val="008F32EE"/>
    <w:rsid w:val="008F3B60"/>
    <w:rsid w:val="008F3CB7"/>
    <w:rsid w:val="008F42FC"/>
    <w:rsid w:val="008F442E"/>
    <w:rsid w:val="008F584E"/>
    <w:rsid w:val="008F628E"/>
    <w:rsid w:val="008F6592"/>
    <w:rsid w:val="00900ED1"/>
    <w:rsid w:val="0090289A"/>
    <w:rsid w:val="009028C4"/>
    <w:rsid w:val="0090295D"/>
    <w:rsid w:val="0090338D"/>
    <w:rsid w:val="00903C3F"/>
    <w:rsid w:val="009043F0"/>
    <w:rsid w:val="00905909"/>
    <w:rsid w:val="009060ED"/>
    <w:rsid w:val="009066C7"/>
    <w:rsid w:val="00906CFB"/>
    <w:rsid w:val="009104BE"/>
    <w:rsid w:val="009105CC"/>
    <w:rsid w:val="00910AE0"/>
    <w:rsid w:val="00910AEC"/>
    <w:rsid w:val="009112B0"/>
    <w:rsid w:val="009113B2"/>
    <w:rsid w:val="009113E2"/>
    <w:rsid w:val="00911DFD"/>
    <w:rsid w:val="00911E5C"/>
    <w:rsid w:val="00913DDB"/>
    <w:rsid w:val="009140B3"/>
    <w:rsid w:val="009140EB"/>
    <w:rsid w:val="009147CA"/>
    <w:rsid w:val="00914DFA"/>
    <w:rsid w:val="009160CF"/>
    <w:rsid w:val="0091645A"/>
    <w:rsid w:val="0091646F"/>
    <w:rsid w:val="00916726"/>
    <w:rsid w:val="009178BD"/>
    <w:rsid w:val="00920252"/>
    <w:rsid w:val="00920901"/>
    <w:rsid w:val="00920BF6"/>
    <w:rsid w:val="0092115C"/>
    <w:rsid w:val="00921B10"/>
    <w:rsid w:val="00922472"/>
    <w:rsid w:val="009233D5"/>
    <w:rsid w:val="0092658B"/>
    <w:rsid w:val="009265A4"/>
    <w:rsid w:val="0092696F"/>
    <w:rsid w:val="00927825"/>
    <w:rsid w:val="00927E24"/>
    <w:rsid w:val="0093052F"/>
    <w:rsid w:val="0093056B"/>
    <w:rsid w:val="00930733"/>
    <w:rsid w:val="00931D90"/>
    <w:rsid w:val="0093304A"/>
    <w:rsid w:val="00934803"/>
    <w:rsid w:val="00936B34"/>
    <w:rsid w:val="00936E4C"/>
    <w:rsid w:val="009372EE"/>
    <w:rsid w:val="0093734D"/>
    <w:rsid w:val="009375EA"/>
    <w:rsid w:val="00937989"/>
    <w:rsid w:val="009421BB"/>
    <w:rsid w:val="0094261E"/>
    <w:rsid w:val="009437A2"/>
    <w:rsid w:val="00943FAE"/>
    <w:rsid w:val="00944086"/>
    <w:rsid w:val="00944106"/>
    <w:rsid w:val="00944730"/>
    <w:rsid w:val="00944885"/>
    <w:rsid w:val="00944B4A"/>
    <w:rsid w:val="00945C98"/>
    <w:rsid w:val="009465F1"/>
    <w:rsid w:val="00946681"/>
    <w:rsid w:val="0094696D"/>
    <w:rsid w:val="009471C9"/>
    <w:rsid w:val="0094748C"/>
    <w:rsid w:val="0094776D"/>
    <w:rsid w:val="00947EDE"/>
    <w:rsid w:val="00950A18"/>
    <w:rsid w:val="009514F5"/>
    <w:rsid w:val="009521CC"/>
    <w:rsid w:val="009523F1"/>
    <w:rsid w:val="0095469F"/>
    <w:rsid w:val="009553F8"/>
    <w:rsid w:val="009554B8"/>
    <w:rsid w:val="00957061"/>
    <w:rsid w:val="0095774A"/>
    <w:rsid w:val="009602C4"/>
    <w:rsid w:val="00960373"/>
    <w:rsid w:val="0096056A"/>
    <w:rsid w:val="009605FD"/>
    <w:rsid w:val="0096082A"/>
    <w:rsid w:val="009610F3"/>
    <w:rsid w:val="00961759"/>
    <w:rsid w:val="0096222B"/>
    <w:rsid w:val="00962645"/>
    <w:rsid w:val="00963845"/>
    <w:rsid w:val="00963C4C"/>
    <w:rsid w:val="00963D66"/>
    <w:rsid w:val="009641F8"/>
    <w:rsid w:val="009650B7"/>
    <w:rsid w:val="00966DD3"/>
    <w:rsid w:val="009676BC"/>
    <w:rsid w:val="009676F0"/>
    <w:rsid w:val="00967DB4"/>
    <w:rsid w:val="00970353"/>
    <w:rsid w:val="009706CA"/>
    <w:rsid w:val="00970A01"/>
    <w:rsid w:val="00970CA1"/>
    <w:rsid w:val="00970E8A"/>
    <w:rsid w:val="00970F58"/>
    <w:rsid w:val="009712EF"/>
    <w:rsid w:val="00971679"/>
    <w:rsid w:val="00971B69"/>
    <w:rsid w:val="00971FF3"/>
    <w:rsid w:val="0097343F"/>
    <w:rsid w:val="0097352D"/>
    <w:rsid w:val="00974C25"/>
    <w:rsid w:val="00974D98"/>
    <w:rsid w:val="009753FD"/>
    <w:rsid w:val="00975BF9"/>
    <w:rsid w:val="00976412"/>
    <w:rsid w:val="009768D7"/>
    <w:rsid w:val="00977890"/>
    <w:rsid w:val="00977DCC"/>
    <w:rsid w:val="00980008"/>
    <w:rsid w:val="009804E7"/>
    <w:rsid w:val="00980511"/>
    <w:rsid w:val="00980B41"/>
    <w:rsid w:val="00981DC9"/>
    <w:rsid w:val="009820B9"/>
    <w:rsid w:val="00982F47"/>
    <w:rsid w:val="00983B1D"/>
    <w:rsid w:val="00983D32"/>
    <w:rsid w:val="009846D2"/>
    <w:rsid w:val="009846FE"/>
    <w:rsid w:val="00984C62"/>
    <w:rsid w:val="009850D6"/>
    <w:rsid w:val="009865F6"/>
    <w:rsid w:val="009875E6"/>
    <w:rsid w:val="009875FB"/>
    <w:rsid w:val="00987A3C"/>
    <w:rsid w:val="00987C8A"/>
    <w:rsid w:val="00990011"/>
    <w:rsid w:val="009909FF"/>
    <w:rsid w:val="00991377"/>
    <w:rsid w:val="00991689"/>
    <w:rsid w:val="0099186D"/>
    <w:rsid w:val="00991A23"/>
    <w:rsid w:val="00992DEB"/>
    <w:rsid w:val="0099357A"/>
    <w:rsid w:val="00993C9E"/>
    <w:rsid w:val="00994C60"/>
    <w:rsid w:val="0099525F"/>
    <w:rsid w:val="0099650A"/>
    <w:rsid w:val="00996858"/>
    <w:rsid w:val="00996E38"/>
    <w:rsid w:val="0099730A"/>
    <w:rsid w:val="009976EB"/>
    <w:rsid w:val="009A0371"/>
    <w:rsid w:val="009A1E50"/>
    <w:rsid w:val="009A1FD4"/>
    <w:rsid w:val="009A2BC4"/>
    <w:rsid w:val="009A4461"/>
    <w:rsid w:val="009A4921"/>
    <w:rsid w:val="009A5880"/>
    <w:rsid w:val="009A642B"/>
    <w:rsid w:val="009A6B83"/>
    <w:rsid w:val="009A6E35"/>
    <w:rsid w:val="009A7503"/>
    <w:rsid w:val="009A7EE6"/>
    <w:rsid w:val="009B0512"/>
    <w:rsid w:val="009B0D3C"/>
    <w:rsid w:val="009B30E4"/>
    <w:rsid w:val="009B3442"/>
    <w:rsid w:val="009B4964"/>
    <w:rsid w:val="009B49DA"/>
    <w:rsid w:val="009B4D64"/>
    <w:rsid w:val="009B69AC"/>
    <w:rsid w:val="009B6A68"/>
    <w:rsid w:val="009B6E49"/>
    <w:rsid w:val="009B711D"/>
    <w:rsid w:val="009B717A"/>
    <w:rsid w:val="009B71B1"/>
    <w:rsid w:val="009B72C6"/>
    <w:rsid w:val="009C0430"/>
    <w:rsid w:val="009C0870"/>
    <w:rsid w:val="009C09C9"/>
    <w:rsid w:val="009C0B83"/>
    <w:rsid w:val="009C1829"/>
    <w:rsid w:val="009C270B"/>
    <w:rsid w:val="009C2E1B"/>
    <w:rsid w:val="009C324E"/>
    <w:rsid w:val="009C3BE3"/>
    <w:rsid w:val="009C42A4"/>
    <w:rsid w:val="009C48E2"/>
    <w:rsid w:val="009C4A99"/>
    <w:rsid w:val="009C4C0C"/>
    <w:rsid w:val="009C61B2"/>
    <w:rsid w:val="009C7EF4"/>
    <w:rsid w:val="009D11EF"/>
    <w:rsid w:val="009D14D9"/>
    <w:rsid w:val="009D1546"/>
    <w:rsid w:val="009D15E3"/>
    <w:rsid w:val="009D16AA"/>
    <w:rsid w:val="009D2B88"/>
    <w:rsid w:val="009D3445"/>
    <w:rsid w:val="009D3A84"/>
    <w:rsid w:val="009D3D42"/>
    <w:rsid w:val="009D3FE9"/>
    <w:rsid w:val="009D404F"/>
    <w:rsid w:val="009D4D74"/>
    <w:rsid w:val="009D4F6A"/>
    <w:rsid w:val="009D5AB1"/>
    <w:rsid w:val="009D65C8"/>
    <w:rsid w:val="009D6A9B"/>
    <w:rsid w:val="009D6C9E"/>
    <w:rsid w:val="009D6FC0"/>
    <w:rsid w:val="009D78B4"/>
    <w:rsid w:val="009E0A89"/>
    <w:rsid w:val="009E1E68"/>
    <w:rsid w:val="009E376C"/>
    <w:rsid w:val="009E3DE3"/>
    <w:rsid w:val="009E3E46"/>
    <w:rsid w:val="009E4233"/>
    <w:rsid w:val="009E5452"/>
    <w:rsid w:val="009E56B7"/>
    <w:rsid w:val="009E6294"/>
    <w:rsid w:val="009E6D5A"/>
    <w:rsid w:val="009E6DAC"/>
    <w:rsid w:val="009E6E72"/>
    <w:rsid w:val="009E6E99"/>
    <w:rsid w:val="009E7B86"/>
    <w:rsid w:val="009E7E88"/>
    <w:rsid w:val="009E7FE5"/>
    <w:rsid w:val="009F0172"/>
    <w:rsid w:val="009F0940"/>
    <w:rsid w:val="009F0D42"/>
    <w:rsid w:val="009F0EBC"/>
    <w:rsid w:val="009F0F24"/>
    <w:rsid w:val="009F1494"/>
    <w:rsid w:val="009F1E85"/>
    <w:rsid w:val="009F3B37"/>
    <w:rsid w:val="009F43BB"/>
    <w:rsid w:val="009F5404"/>
    <w:rsid w:val="009F5ABD"/>
    <w:rsid w:val="009F5EA8"/>
    <w:rsid w:val="009F64C3"/>
    <w:rsid w:val="009F6EEB"/>
    <w:rsid w:val="009F75D5"/>
    <w:rsid w:val="009F78E8"/>
    <w:rsid w:val="00A00DC7"/>
    <w:rsid w:val="00A017FE"/>
    <w:rsid w:val="00A03F9B"/>
    <w:rsid w:val="00A0410D"/>
    <w:rsid w:val="00A046F0"/>
    <w:rsid w:val="00A057E0"/>
    <w:rsid w:val="00A05BC3"/>
    <w:rsid w:val="00A068B9"/>
    <w:rsid w:val="00A0712D"/>
    <w:rsid w:val="00A07A92"/>
    <w:rsid w:val="00A07B27"/>
    <w:rsid w:val="00A102F8"/>
    <w:rsid w:val="00A10A3B"/>
    <w:rsid w:val="00A11EA7"/>
    <w:rsid w:val="00A1231A"/>
    <w:rsid w:val="00A134AC"/>
    <w:rsid w:val="00A13594"/>
    <w:rsid w:val="00A13C43"/>
    <w:rsid w:val="00A14006"/>
    <w:rsid w:val="00A142A0"/>
    <w:rsid w:val="00A15434"/>
    <w:rsid w:val="00A15486"/>
    <w:rsid w:val="00A1770D"/>
    <w:rsid w:val="00A1776E"/>
    <w:rsid w:val="00A2127C"/>
    <w:rsid w:val="00A2181B"/>
    <w:rsid w:val="00A22A7D"/>
    <w:rsid w:val="00A22AE3"/>
    <w:rsid w:val="00A22B8A"/>
    <w:rsid w:val="00A26E3D"/>
    <w:rsid w:val="00A27585"/>
    <w:rsid w:val="00A31DD1"/>
    <w:rsid w:val="00A3222D"/>
    <w:rsid w:val="00A346DE"/>
    <w:rsid w:val="00A34781"/>
    <w:rsid w:val="00A349F9"/>
    <w:rsid w:val="00A34BFA"/>
    <w:rsid w:val="00A34E5C"/>
    <w:rsid w:val="00A35918"/>
    <w:rsid w:val="00A35D72"/>
    <w:rsid w:val="00A35D91"/>
    <w:rsid w:val="00A36427"/>
    <w:rsid w:val="00A36A72"/>
    <w:rsid w:val="00A370F6"/>
    <w:rsid w:val="00A3784F"/>
    <w:rsid w:val="00A4171F"/>
    <w:rsid w:val="00A4184C"/>
    <w:rsid w:val="00A4258B"/>
    <w:rsid w:val="00A42B19"/>
    <w:rsid w:val="00A45221"/>
    <w:rsid w:val="00A45886"/>
    <w:rsid w:val="00A45BD4"/>
    <w:rsid w:val="00A50B14"/>
    <w:rsid w:val="00A51474"/>
    <w:rsid w:val="00A5255B"/>
    <w:rsid w:val="00A545E2"/>
    <w:rsid w:val="00A54A16"/>
    <w:rsid w:val="00A54F55"/>
    <w:rsid w:val="00A54F77"/>
    <w:rsid w:val="00A55B59"/>
    <w:rsid w:val="00A55F9C"/>
    <w:rsid w:val="00A567D4"/>
    <w:rsid w:val="00A569B7"/>
    <w:rsid w:val="00A56C10"/>
    <w:rsid w:val="00A56D17"/>
    <w:rsid w:val="00A5760F"/>
    <w:rsid w:val="00A60813"/>
    <w:rsid w:val="00A61893"/>
    <w:rsid w:val="00A63179"/>
    <w:rsid w:val="00A63991"/>
    <w:rsid w:val="00A63F07"/>
    <w:rsid w:val="00A65CA0"/>
    <w:rsid w:val="00A664B1"/>
    <w:rsid w:val="00A66EEF"/>
    <w:rsid w:val="00A674AC"/>
    <w:rsid w:val="00A67E80"/>
    <w:rsid w:val="00A705E1"/>
    <w:rsid w:val="00A70DB8"/>
    <w:rsid w:val="00A70E7A"/>
    <w:rsid w:val="00A73DDD"/>
    <w:rsid w:val="00A74593"/>
    <w:rsid w:val="00A75FF8"/>
    <w:rsid w:val="00A76365"/>
    <w:rsid w:val="00A76F48"/>
    <w:rsid w:val="00A770B8"/>
    <w:rsid w:val="00A776F6"/>
    <w:rsid w:val="00A8021C"/>
    <w:rsid w:val="00A80FB0"/>
    <w:rsid w:val="00A8164C"/>
    <w:rsid w:val="00A81688"/>
    <w:rsid w:val="00A8226D"/>
    <w:rsid w:val="00A82347"/>
    <w:rsid w:val="00A82CEE"/>
    <w:rsid w:val="00A83113"/>
    <w:rsid w:val="00A834A8"/>
    <w:rsid w:val="00A84670"/>
    <w:rsid w:val="00A85709"/>
    <w:rsid w:val="00A86002"/>
    <w:rsid w:val="00A8644D"/>
    <w:rsid w:val="00A87F6E"/>
    <w:rsid w:val="00A90947"/>
    <w:rsid w:val="00A90F9F"/>
    <w:rsid w:val="00A91273"/>
    <w:rsid w:val="00A91FAF"/>
    <w:rsid w:val="00A921AD"/>
    <w:rsid w:val="00A92A9C"/>
    <w:rsid w:val="00A93350"/>
    <w:rsid w:val="00A9352E"/>
    <w:rsid w:val="00A9588F"/>
    <w:rsid w:val="00A95D3F"/>
    <w:rsid w:val="00A96196"/>
    <w:rsid w:val="00A96628"/>
    <w:rsid w:val="00A97104"/>
    <w:rsid w:val="00A974BA"/>
    <w:rsid w:val="00A97A87"/>
    <w:rsid w:val="00AA1518"/>
    <w:rsid w:val="00AA2760"/>
    <w:rsid w:val="00AA2B0B"/>
    <w:rsid w:val="00AA2F89"/>
    <w:rsid w:val="00AA3618"/>
    <w:rsid w:val="00AA3D29"/>
    <w:rsid w:val="00AA416B"/>
    <w:rsid w:val="00AA464A"/>
    <w:rsid w:val="00AA4E27"/>
    <w:rsid w:val="00AA5241"/>
    <w:rsid w:val="00AA52D5"/>
    <w:rsid w:val="00AA53CE"/>
    <w:rsid w:val="00AA575C"/>
    <w:rsid w:val="00AA5856"/>
    <w:rsid w:val="00AA5D34"/>
    <w:rsid w:val="00AA696A"/>
    <w:rsid w:val="00AB05C9"/>
    <w:rsid w:val="00AB084D"/>
    <w:rsid w:val="00AB2EB5"/>
    <w:rsid w:val="00AB3D51"/>
    <w:rsid w:val="00AB5220"/>
    <w:rsid w:val="00AB5999"/>
    <w:rsid w:val="00AB5D2D"/>
    <w:rsid w:val="00AB5DE6"/>
    <w:rsid w:val="00AB6794"/>
    <w:rsid w:val="00AB7821"/>
    <w:rsid w:val="00AC143E"/>
    <w:rsid w:val="00AC18B7"/>
    <w:rsid w:val="00AC190D"/>
    <w:rsid w:val="00AC1A16"/>
    <w:rsid w:val="00AC232C"/>
    <w:rsid w:val="00AC3706"/>
    <w:rsid w:val="00AC4D2D"/>
    <w:rsid w:val="00AC70D6"/>
    <w:rsid w:val="00AC7A66"/>
    <w:rsid w:val="00AC7ED5"/>
    <w:rsid w:val="00AD11E2"/>
    <w:rsid w:val="00AD15A7"/>
    <w:rsid w:val="00AD1940"/>
    <w:rsid w:val="00AD298B"/>
    <w:rsid w:val="00AD3966"/>
    <w:rsid w:val="00AD4A68"/>
    <w:rsid w:val="00AD5B14"/>
    <w:rsid w:val="00AD67BE"/>
    <w:rsid w:val="00AD6F6E"/>
    <w:rsid w:val="00AE0C9B"/>
    <w:rsid w:val="00AE1ABA"/>
    <w:rsid w:val="00AE1F5D"/>
    <w:rsid w:val="00AE2D14"/>
    <w:rsid w:val="00AE3C20"/>
    <w:rsid w:val="00AE4512"/>
    <w:rsid w:val="00AE4A38"/>
    <w:rsid w:val="00AE58BD"/>
    <w:rsid w:val="00AE61FC"/>
    <w:rsid w:val="00AE73DC"/>
    <w:rsid w:val="00AE7ED3"/>
    <w:rsid w:val="00AF0187"/>
    <w:rsid w:val="00AF050A"/>
    <w:rsid w:val="00AF0CE8"/>
    <w:rsid w:val="00AF1378"/>
    <w:rsid w:val="00AF1522"/>
    <w:rsid w:val="00AF1C2E"/>
    <w:rsid w:val="00AF2472"/>
    <w:rsid w:val="00AF2945"/>
    <w:rsid w:val="00AF2BDB"/>
    <w:rsid w:val="00AF3027"/>
    <w:rsid w:val="00AF3133"/>
    <w:rsid w:val="00AF38B2"/>
    <w:rsid w:val="00AF45CF"/>
    <w:rsid w:val="00AF4BF1"/>
    <w:rsid w:val="00AF550F"/>
    <w:rsid w:val="00AF6E34"/>
    <w:rsid w:val="00AF7008"/>
    <w:rsid w:val="00AF751B"/>
    <w:rsid w:val="00B01794"/>
    <w:rsid w:val="00B02CCB"/>
    <w:rsid w:val="00B03AAE"/>
    <w:rsid w:val="00B0434C"/>
    <w:rsid w:val="00B0504D"/>
    <w:rsid w:val="00B0651B"/>
    <w:rsid w:val="00B066AF"/>
    <w:rsid w:val="00B07925"/>
    <w:rsid w:val="00B07AEB"/>
    <w:rsid w:val="00B10138"/>
    <w:rsid w:val="00B11EE9"/>
    <w:rsid w:val="00B11F50"/>
    <w:rsid w:val="00B13694"/>
    <w:rsid w:val="00B13B54"/>
    <w:rsid w:val="00B13E17"/>
    <w:rsid w:val="00B14F53"/>
    <w:rsid w:val="00B15412"/>
    <w:rsid w:val="00B15878"/>
    <w:rsid w:val="00B1603C"/>
    <w:rsid w:val="00B1644C"/>
    <w:rsid w:val="00B17B97"/>
    <w:rsid w:val="00B17C21"/>
    <w:rsid w:val="00B20877"/>
    <w:rsid w:val="00B21050"/>
    <w:rsid w:val="00B243CA"/>
    <w:rsid w:val="00B2489C"/>
    <w:rsid w:val="00B2586B"/>
    <w:rsid w:val="00B25EBA"/>
    <w:rsid w:val="00B2679D"/>
    <w:rsid w:val="00B2686C"/>
    <w:rsid w:val="00B30CF2"/>
    <w:rsid w:val="00B31126"/>
    <w:rsid w:val="00B3121C"/>
    <w:rsid w:val="00B31F6B"/>
    <w:rsid w:val="00B328E9"/>
    <w:rsid w:val="00B3318B"/>
    <w:rsid w:val="00B33474"/>
    <w:rsid w:val="00B337BB"/>
    <w:rsid w:val="00B341C9"/>
    <w:rsid w:val="00B34DAF"/>
    <w:rsid w:val="00B3544B"/>
    <w:rsid w:val="00B4108D"/>
    <w:rsid w:val="00B411FC"/>
    <w:rsid w:val="00B41905"/>
    <w:rsid w:val="00B42021"/>
    <w:rsid w:val="00B421E7"/>
    <w:rsid w:val="00B42933"/>
    <w:rsid w:val="00B430D7"/>
    <w:rsid w:val="00B4321A"/>
    <w:rsid w:val="00B4326A"/>
    <w:rsid w:val="00B43C89"/>
    <w:rsid w:val="00B4407B"/>
    <w:rsid w:val="00B44844"/>
    <w:rsid w:val="00B44BC7"/>
    <w:rsid w:val="00B46359"/>
    <w:rsid w:val="00B5088A"/>
    <w:rsid w:val="00B51697"/>
    <w:rsid w:val="00B518F3"/>
    <w:rsid w:val="00B51DFC"/>
    <w:rsid w:val="00B51F2A"/>
    <w:rsid w:val="00B5275A"/>
    <w:rsid w:val="00B527B2"/>
    <w:rsid w:val="00B55AAB"/>
    <w:rsid w:val="00B55FE0"/>
    <w:rsid w:val="00B56872"/>
    <w:rsid w:val="00B575FB"/>
    <w:rsid w:val="00B5771D"/>
    <w:rsid w:val="00B57BE7"/>
    <w:rsid w:val="00B62374"/>
    <w:rsid w:val="00B6286D"/>
    <w:rsid w:val="00B6524F"/>
    <w:rsid w:val="00B661F6"/>
    <w:rsid w:val="00B6654E"/>
    <w:rsid w:val="00B66788"/>
    <w:rsid w:val="00B6687E"/>
    <w:rsid w:val="00B674D8"/>
    <w:rsid w:val="00B67616"/>
    <w:rsid w:val="00B67A04"/>
    <w:rsid w:val="00B67E28"/>
    <w:rsid w:val="00B7083C"/>
    <w:rsid w:val="00B71359"/>
    <w:rsid w:val="00B71852"/>
    <w:rsid w:val="00B718F8"/>
    <w:rsid w:val="00B72620"/>
    <w:rsid w:val="00B7269A"/>
    <w:rsid w:val="00B73190"/>
    <w:rsid w:val="00B73654"/>
    <w:rsid w:val="00B737A4"/>
    <w:rsid w:val="00B73DB2"/>
    <w:rsid w:val="00B743FD"/>
    <w:rsid w:val="00B7505C"/>
    <w:rsid w:val="00B753B0"/>
    <w:rsid w:val="00B773C9"/>
    <w:rsid w:val="00B77605"/>
    <w:rsid w:val="00B77901"/>
    <w:rsid w:val="00B77A8B"/>
    <w:rsid w:val="00B77B63"/>
    <w:rsid w:val="00B80392"/>
    <w:rsid w:val="00B80AEF"/>
    <w:rsid w:val="00B80DEF"/>
    <w:rsid w:val="00B80E25"/>
    <w:rsid w:val="00B81872"/>
    <w:rsid w:val="00B81B06"/>
    <w:rsid w:val="00B81D8D"/>
    <w:rsid w:val="00B82AEB"/>
    <w:rsid w:val="00B8359F"/>
    <w:rsid w:val="00B85745"/>
    <w:rsid w:val="00B85BAE"/>
    <w:rsid w:val="00B876A5"/>
    <w:rsid w:val="00B87B73"/>
    <w:rsid w:val="00B9087B"/>
    <w:rsid w:val="00B90E3D"/>
    <w:rsid w:val="00B910B3"/>
    <w:rsid w:val="00B91B18"/>
    <w:rsid w:val="00B91E0A"/>
    <w:rsid w:val="00B91F5D"/>
    <w:rsid w:val="00B9229F"/>
    <w:rsid w:val="00B92853"/>
    <w:rsid w:val="00B92AC5"/>
    <w:rsid w:val="00B93321"/>
    <w:rsid w:val="00B9549A"/>
    <w:rsid w:val="00B95974"/>
    <w:rsid w:val="00B96E3E"/>
    <w:rsid w:val="00BA128F"/>
    <w:rsid w:val="00BA154F"/>
    <w:rsid w:val="00BA157C"/>
    <w:rsid w:val="00BA1B25"/>
    <w:rsid w:val="00BA1C91"/>
    <w:rsid w:val="00BA24F9"/>
    <w:rsid w:val="00BA25C1"/>
    <w:rsid w:val="00BA29AC"/>
    <w:rsid w:val="00BA317A"/>
    <w:rsid w:val="00BA31E4"/>
    <w:rsid w:val="00BA3438"/>
    <w:rsid w:val="00BA3631"/>
    <w:rsid w:val="00BA5451"/>
    <w:rsid w:val="00BA627E"/>
    <w:rsid w:val="00BA6351"/>
    <w:rsid w:val="00BA63B8"/>
    <w:rsid w:val="00BA7787"/>
    <w:rsid w:val="00BA7B90"/>
    <w:rsid w:val="00BB026B"/>
    <w:rsid w:val="00BB0F8D"/>
    <w:rsid w:val="00BB102E"/>
    <w:rsid w:val="00BB1084"/>
    <w:rsid w:val="00BB1560"/>
    <w:rsid w:val="00BB18F1"/>
    <w:rsid w:val="00BB2108"/>
    <w:rsid w:val="00BB26C2"/>
    <w:rsid w:val="00BB4E65"/>
    <w:rsid w:val="00BB5363"/>
    <w:rsid w:val="00BB5371"/>
    <w:rsid w:val="00BB6395"/>
    <w:rsid w:val="00BB64EF"/>
    <w:rsid w:val="00BB75FE"/>
    <w:rsid w:val="00BB7A1A"/>
    <w:rsid w:val="00BB7A31"/>
    <w:rsid w:val="00BC0D77"/>
    <w:rsid w:val="00BC1340"/>
    <w:rsid w:val="00BC25B1"/>
    <w:rsid w:val="00BC2A5A"/>
    <w:rsid w:val="00BC37A0"/>
    <w:rsid w:val="00BC3F09"/>
    <w:rsid w:val="00BC402E"/>
    <w:rsid w:val="00BC461C"/>
    <w:rsid w:val="00BC4BDC"/>
    <w:rsid w:val="00BC5407"/>
    <w:rsid w:val="00BC7BCA"/>
    <w:rsid w:val="00BD008F"/>
    <w:rsid w:val="00BD33D8"/>
    <w:rsid w:val="00BD3E1D"/>
    <w:rsid w:val="00BD407F"/>
    <w:rsid w:val="00BD5272"/>
    <w:rsid w:val="00BD54DA"/>
    <w:rsid w:val="00BD5640"/>
    <w:rsid w:val="00BD5C72"/>
    <w:rsid w:val="00BD6607"/>
    <w:rsid w:val="00BD66EC"/>
    <w:rsid w:val="00BD67CD"/>
    <w:rsid w:val="00BD6BC5"/>
    <w:rsid w:val="00BD6F3C"/>
    <w:rsid w:val="00BD73F1"/>
    <w:rsid w:val="00BD7E14"/>
    <w:rsid w:val="00BE2CF5"/>
    <w:rsid w:val="00BE3721"/>
    <w:rsid w:val="00BE4E7B"/>
    <w:rsid w:val="00BE5CF8"/>
    <w:rsid w:val="00BE6619"/>
    <w:rsid w:val="00BE7136"/>
    <w:rsid w:val="00BE763F"/>
    <w:rsid w:val="00BF043F"/>
    <w:rsid w:val="00BF0F3E"/>
    <w:rsid w:val="00BF0FFB"/>
    <w:rsid w:val="00BF1211"/>
    <w:rsid w:val="00BF131E"/>
    <w:rsid w:val="00BF1CC2"/>
    <w:rsid w:val="00BF21E1"/>
    <w:rsid w:val="00BF4128"/>
    <w:rsid w:val="00BF5B1C"/>
    <w:rsid w:val="00BF6C57"/>
    <w:rsid w:val="00BF72EA"/>
    <w:rsid w:val="00C000E6"/>
    <w:rsid w:val="00C006BE"/>
    <w:rsid w:val="00C00D40"/>
    <w:rsid w:val="00C00E7B"/>
    <w:rsid w:val="00C037DC"/>
    <w:rsid w:val="00C037F1"/>
    <w:rsid w:val="00C03F60"/>
    <w:rsid w:val="00C0469F"/>
    <w:rsid w:val="00C04C06"/>
    <w:rsid w:val="00C051F8"/>
    <w:rsid w:val="00C05440"/>
    <w:rsid w:val="00C054E5"/>
    <w:rsid w:val="00C0561D"/>
    <w:rsid w:val="00C05E8F"/>
    <w:rsid w:val="00C0629C"/>
    <w:rsid w:val="00C07140"/>
    <w:rsid w:val="00C07226"/>
    <w:rsid w:val="00C076A9"/>
    <w:rsid w:val="00C07812"/>
    <w:rsid w:val="00C07BD5"/>
    <w:rsid w:val="00C10946"/>
    <w:rsid w:val="00C10BC1"/>
    <w:rsid w:val="00C123A0"/>
    <w:rsid w:val="00C12C8D"/>
    <w:rsid w:val="00C12D0D"/>
    <w:rsid w:val="00C137BF"/>
    <w:rsid w:val="00C137C4"/>
    <w:rsid w:val="00C1449E"/>
    <w:rsid w:val="00C1537B"/>
    <w:rsid w:val="00C15B67"/>
    <w:rsid w:val="00C17780"/>
    <w:rsid w:val="00C2117C"/>
    <w:rsid w:val="00C216D4"/>
    <w:rsid w:val="00C21CB4"/>
    <w:rsid w:val="00C22ADC"/>
    <w:rsid w:val="00C23629"/>
    <w:rsid w:val="00C23BD9"/>
    <w:rsid w:val="00C259C1"/>
    <w:rsid w:val="00C25BEF"/>
    <w:rsid w:val="00C26023"/>
    <w:rsid w:val="00C261C0"/>
    <w:rsid w:val="00C2706D"/>
    <w:rsid w:val="00C278F9"/>
    <w:rsid w:val="00C27AE3"/>
    <w:rsid w:val="00C3137B"/>
    <w:rsid w:val="00C31536"/>
    <w:rsid w:val="00C31C11"/>
    <w:rsid w:val="00C32D41"/>
    <w:rsid w:val="00C33CE3"/>
    <w:rsid w:val="00C33D82"/>
    <w:rsid w:val="00C34AAE"/>
    <w:rsid w:val="00C359B5"/>
    <w:rsid w:val="00C36107"/>
    <w:rsid w:val="00C3689C"/>
    <w:rsid w:val="00C3697A"/>
    <w:rsid w:val="00C37450"/>
    <w:rsid w:val="00C37772"/>
    <w:rsid w:val="00C40BA3"/>
    <w:rsid w:val="00C41717"/>
    <w:rsid w:val="00C43C01"/>
    <w:rsid w:val="00C451F0"/>
    <w:rsid w:val="00C46E32"/>
    <w:rsid w:val="00C46EE7"/>
    <w:rsid w:val="00C475D5"/>
    <w:rsid w:val="00C47751"/>
    <w:rsid w:val="00C4799A"/>
    <w:rsid w:val="00C5100C"/>
    <w:rsid w:val="00C5122C"/>
    <w:rsid w:val="00C52F2B"/>
    <w:rsid w:val="00C532BB"/>
    <w:rsid w:val="00C534E7"/>
    <w:rsid w:val="00C54AAF"/>
    <w:rsid w:val="00C557D2"/>
    <w:rsid w:val="00C57D28"/>
    <w:rsid w:val="00C60C49"/>
    <w:rsid w:val="00C63421"/>
    <w:rsid w:val="00C63464"/>
    <w:rsid w:val="00C63F40"/>
    <w:rsid w:val="00C65F67"/>
    <w:rsid w:val="00C66578"/>
    <w:rsid w:val="00C66623"/>
    <w:rsid w:val="00C66B7B"/>
    <w:rsid w:val="00C67348"/>
    <w:rsid w:val="00C673F4"/>
    <w:rsid w:val="00C7074E"/>
    <w:rsid w:val="00C725ED"/>
    <w:rsid w:val="00C738BE"/>
    <w:rsid w:val="00C73F13"/>
    <w:rsid w:val="00C74095"/>
    <w:rsid w:val="00C745D8"/>
    <w:rsid w:val="00C749D7"/>
    <w:rsid w:val="00C752DB"/>
    <w:rsid w:val="00C75A39"/>
    <w:rsid w:val="00C75D73"/>
    <w:rsid w:val="00C767FC"/>
    <w:rsid w:val="00C768EE"/>
    <w:rsid w:val="00C76D85"/>
    <w:rsid w:val="00C77307"/>
    <w:rsid w:val="00C77478"/>
    <w:rsid w:val="00C775AD"/>
    <w:rsid w:val="00C8026F"/>
    <w:rsid w:val="00C828D6"/>
    <w:rsid w:val="00C83979"/>
    <w:rsid w:val="00C84291"/>
    <w:rsid w:val="00C8489E"/>
    <w:rsid w:val="00C850E2"/>
    <w:rsid w:val="00C85167"/>
    <w:rsid w:val="00C85651"/>
    <w:rsid w:val="00C86B36"/>
    <w:rsid w:val="00C86F1D"/>
    <w:rsid w:val="00C8757E"/>
    <w:rsid w:val="00C90598"/>
    <w:rsid w:val="00C90767"/>
    <w:rsid w:val="00C92BAF"/>
    <w:rsid w:val="00C92E39"/>
    <w:rsid w:val="00C9341B"/>
    <w:rsid w:val="00C93727"/>
    <w:rsid w:val="00C93923"/>
    <w:rsid w:val="00C93BB7"/>
    <w:rsid w:val="00C9487C"/>
    <w:rsid w:val="00C955D0"/>
    <w:rsid w:val="00C95C27"/>
    <w:rsid w:val="00C966D8"/>
    <w:rsid w:val="00C9777F"/>
    <w:rsid w:val="00C978A9"/>
    <w:rsid w:val="00C9797F"/>
    <w:rsid w:val="00CA06A6"/>
    <w:rsid w:val="00CA0807"/>
    <w:rsid w:val="00CA0A23"/>
    <w:rsid w:val="00CA11E4"/>
    <w:rsid w:val="00CA234E"/>
    <w:rsid w:val="00CA2DA5"/>
    <w:rsid w:val="00CA2DEF"/>
    <w:rsid w:val="00CA397E"/>
    <w:rsid w:val="00CA3B54"/>
    <w:rsid w:val="00CA3D7B"/>
    <w:rsid w:val="00CA44F3"/>
    <w:rsid w:val="00CA46FF"/>
    <w:rsid w:val="00CA4C3D"/>
    <w:rsid w:val="00CA6A99"/>
    <w:rsid w:val="00CA744E"/>
    <w:rsid w:val="00CA7A8B"/>
    <w:rsid w:val="00CB047F"/>
    <w:rsid w:val="00CB30E3"/>
    <w:rsid w:val="00CB315B"/>
    <w:rsid w:val="00CB3241"/>
    <w:rsid w:val="00CB3783"/>
    <w:rsid w:val="00CB4409"/>
    <w:rsid w:val="00CB680B"/>
    <w:rsid w:val="00CB6DC3"/>
    <w:rsid w:val="00CB6EC6"/>
    <w:rsid w:val="00CB7C9E"/>
    <w:rsid w:val="00CC1561"/>
    <w:rsid w:val="00CC18BB"/>
    <w:rsid w:val="00CC2A11"/>
    <w:rsid w:val="00CC2F6E"/>
    <w:rsid w:val="00CC36A8"/>
    <w:rsid w:val="00CC3D6F"/>
    <w:rsid w:val="00CC3DE4"/>
    <w:rsid w:val="00CC3F32"/>
    <w:rsid w:val="00CC48D4"/>
    <w:rsid w:val="00CC4F7C"/>
    <w:rsid w:val="00CC5309"/>
    <w:rsid w:val="00CC5937"/>
    <w:rsid w:val="00CC5AFF"/>
    <w:rsid w:val="00CC5C90"/>
    <w:rsid w:val="00CC6AFB"/>
    <w:rsid w:val="00CC6CA9"/>
    <w:rsid w:val="00CC7977"/>
    <w:rsid w:val="00CC7B79"/>
    <w:rsid w:val="00CC7F64"/>
    <w:rsid w:val="00CD000C"/>
    <w:rsid w:val="00CD0622"/>
    <w:rsid w:val="00CD07B8"/>
    <w:rsid w:val="00CD1DBB"/>
    <w:rsid w:val="00CD25E9"/>
    <w:rsid w:val="00CD271F"/>
    <w:rsid w:val="00CD2AD9"/>
    <w:rsid w:val="00CD33E1"/>
    <w:rsid w:val="00CD473B"/>
    <w:rsid w:val="00CD4F1E"/>
    <w:rsid w:val="00CD5633"/>
    <w:rsid w:val="00CD7EFD"/>
    <w:rsid w:val="00CE0DDE"/>
    <w:rsid w:val="00CE1BBA"/>
    <w:rsid w:val="00CE2181"/>
    <w:rsid w:val="00CE3566"/>
    <w:rsid w:val="00CE368A"/>
    <w:rsid w:val="00CE3882"/>
    <w:rsid w:val="00CE4298"/>
    <w:rsid w:val="00CE42AF"/>
    <w:rsid w:val="00CE526D"/>
    <w:rsid w:val="00CE6181"/>
    <w:rsid w:val="00CE6E8E"/>
    <w:rsid w:val="00CF0168"/>
    <w:rsid w:val="00CF08FD"/>
    <w:rsid w:val="00CF0DCD"/>
    <w:rsid w:val="00CF0E0A"/>
    <w:rsid w:val="00CF19C3"/>
    <w:rsid w:val="00CF19D8"/>
    <w:rsid w:val="00CF1F05"/>
    <w:rsid w:val="00CF26E0"/>
    <w:rsid w:val="00CF302F"/>
    <w:rsid w:val="00CF3153"/>
    <w:rsid w:val="00CF3664"/>
    <w:rsid w:val="00CF4A28"/>
    <w:rsid w:val="00CF5167"/>
    <w:rsid w:val="00CF5AF6"/>
    <w:rsid w:val="00CF6F35"/>
    <w:rsid w:val="00CF72E5"/>
    <w:rsid w:val="00CF73CD"/>
    <w:rsid w:val="00CF759B"/>
    <w:rsid w:val="00D001F1"/>
    <w:rsid w:val="00D004B4"/>
    <w:rsid w:val="00D00570"/>
    <w:rsid w:val="00D00A06"/>
    <w:rsid w:val="00D00E62"/>
    <w:rsid w:val="00D015BA"/>
    <w:rsid w:val="00D022D8"/>
    <w:rsid w:val="00D03E85"/>
    <w:rsid w:val="00D05358"/>
    <w:rsid w:val="00D064D4"/>
    <w:rsid w:val="00D1158A"/>
    <w:rsid w:val="00D126B9"/>
    <w:rsid w:val="00D1304C"/>
    <w:rsid w:val="00D13416"/>
    <w:rsid w:val="00D143B9"/>
    <w:rsid w:val="00D1696D"/>
    <w:rsid w:val="00D17633"/>
    <w:rsid w:val="00D179AE"/>
    <w:rsid w:val="00D204E1"/>
    <w:rsid w:val="00D20A81"/>
    <w:rsid w:val="00D22618"/>
    <w:rsid w:val="00D226B2"/>
    <w:rsid w:val="00D22C70"/>
    <w:rsid w:val="00D232D7"/>
    <w:rsid w:val="00D23BFC"/>
    <w:rsid w:val="00D23D80"/>
    <w:rsid w:val="00D23DAE"/>
    <w:rsid w:val="00D23F5D"/>
    <w:rsid w:val="00D2451C"/>
    <w:rsid w:val="00D24571"/>
    <w:rsid w:val="00D25E8D"/>
    <w:rsid w:val="00D26B36"/>
    <w:rsid w:val="00D2780D"/>
    <w:rsid w:val="00D27E21"/>
    <w:rsid w:val="00D3147B"/>
    <w:rsid w:val="00D31567"/>
    <w:rsid w:val="00D31B16"/>
    <w:rsid w:val="00D31FE8"/>
    <w:rsid w:val="00D326FF"/>
    <w:rsid w:val="00D3279A"/>
    <w:rsid w:val="00D32E2C"/>
    <w:rsid w:val="00D32F48"/>
    <w:rsid w:val="00D33F8E"/>
    <w:rsid w:val="00D34C2E"/>
    <w:rsid w:val="00D3682D"/>
    <w:rsid w:val="00D36DBE"/>
    <w:rsid w:val="00D40127"/>
    <w:rsid w:val="00D40243"/>
    <w:rsid w:val="00D411DA"/>
    <w:rsid w:val="00D4187B"/>
    <w:rsid w:val="00D42ED7"/>
    <w:rsid w:val="00D4345B"/>
    <w:rsid w:val="00D456FB"/>
    <w:rsid w:val="00D45C9B"/>
    <w:rsid w:val="00D476D7"/>
    <w:rsid w:val="00D47FAD"/>
    <w:rsid w:val="00D50615"/>
    <w:rsid w:val="00D51B95"/>
    <w:rsid w:val="00D52301"/>
    <w:rsid w:val="00D53E66"/>
    <w:rsid w:val="00D546F5"/>
    <w:rsid w:val="00D55066"/>
    <w:rsid w:val="00D553E3"/>
    <w:rsid w:val="00D55886"/>
    <w:rsid w:val="00D573B0"/>
    <w:rsid w:val="00D573BA"/>
    <w:rsid w:val="00D578DF"/>
    <w:rsid w:val="00D61022"/>
    <w:rsid w:val="00D6145F"/>
    <w:rsid w:val="00D6221C"/>
    <w:rsid w:val="00D62EC8"/>
    <w:rsid w:val="00D63C8E"/>
    <w:rsid w:val="00D64C7B"/>
    <w:rsid w:val="00D65963"/>
    <w:rsid w:val="00D6599D"/>
    <w:rsid w:val="00D66CD2"/>
    <w:rsid w:val="00D677DB"/>
    <w:rsid w:val="00D706CA"/>
    <w:rsid w:val="00D70860"/>
    <w:rsid w:val="00D70E2A"/>
    <w:rsid w:val="00D71268"/>
    <w:rsid w:val="00D71D30"/>
    <w:rsid w:val="00D71F66"/>
    <w:rsid w:val="00D720B2"/>
    <w:rsid w:val="00D72A7B"/>
    <w:rsid w:val="00D72ADC"/>
    <w:rsid w:val="00D72D60"/>
    <w:rsid w:val="00D733E3"/>
    <w:rsid w:val="00D7385F"/>
    <w:rsid w:val="00D7442A"/>
    <w:rsid w:val="00D74C5A"/>
    <w:rsid w:val="00D75274"/>
    <w:rsid w:val="00D77CDB"/>
    <w:rsid w:val="00D801E3"/>
    <w:rsid w:val="00D80D0E"/>
    <w:rsid w:val="00D812AA"/>
    <w:rsid w:val="00D827DC"/>
    <w:rsid w:val="00D82A07"/>
    <w:rsid w:val="00D82D48"/>
    <w:rsid w:val="00D83497"/>
    <w:rsid w:val="00D83A64"/>
    <w:rsid w:val="00D84052"/>
    <w:rsid w:val="00D84EBD"/>
    <w:rsid w:val="00D86CEA"/>
    <w:rsid w:val="00D86ED6"/>
    <w:rsid w:val="00D87761"/>
    <w:rsid w:val="00D87801"/>
    <w:rsid w:val="00D87B23"/>
    <w:rsid w:val="00D87BED"/>
    <w:rsid w:val="00D91BE8"/>
    <w:rsid w:val="00D91D0B"/>
    <w:rsid w:val="00D93DDB"/>
    <w:rsid w:val="00D9513C"/>
    <w:rsid w:val="00D95490"/>
    <w:rsid w:val="00D95E88"/>
    <w:rsid w:val="00D964D6"/>
    <w:rsid w:val="00D96502"/>
    <w:rsid w:val="00D96783"/>
    <w:rsid w:val="00D979C5"/>
    <w:rsid w:val="00D97A6D"/>
    <w:rsid w:val="00DA0734"/>
    <w:rsid w:val="00DA1456"/>
    <w:rsid w:val="00DA187A"/>
    <w:rsid w:val="00DA2072"/>
    <w:rsid w:val="00DA272B"/>
    <w:rsid w:val="00DA42AB"/>
    <w:rsid w:val="00DA4C49"/>
    <w:rsid w:val="00DA50DB"/>
    <w:rsid w:val="00DA554A"/>
    <w:rsid w:val="00DA68F5"/>
    <w:rsid w:val="00DA7352"/>
    <w:rsid w:val="00DB00C5"/>
    <w:rsid w:val="00DB0C9B"/>
    <w:rsid w:val="00DB1293"/>
    <w:rsid w:val="00DB1407"/>
    <w:rsid w:val="00DB1ADA"/>
    <w:rsid w:val="00DB2896"/>
    <w:rsid w:val="00DB371C"/>
    <w:rsid w:val="00DB3844"/>
    <w:rsid w:val="00DB43E8"/>
    <w:rsid w:val="00DB6B03"/>
    <w:rsid w:val="00DB7AC6"/>
    <w:rsid w:val="00DC05CA"/>
    <w:rsid w:val="00DC0805"/>
    <w:rsid w:val="00DC0FFC"/>
    <w:rsid w:val="00DC1847"/>
    <w:rsid w:val="00DC1937"/>
    <w:rsid w:val="00DC2B5A"/>
    <w:rsid w:val="00DC4080"/>
    <w:rsid w:val="00DC64BF"/>
    <w:rsid w:val="00DC6831"/>
    <w:rsid w:val="00DC6BA8"/>
    <w:rsid w:val="00DC7CE8"/>
    <w:rsid w:val="00DC7E98"/>
    <w:rsid w:val="00DD06AC"/>
    <w:rsid w:val="00DD1149"/>
    <w:rsid w:val="00DD28B1"/>
    <w:rsid w:val="00DD3524"/>
    <w:rsid w:val="00DD3C1E"/>
    <w:rsid w:val="00DD40F5"/>
    <w:rsid w:val="00DD427F"/>
    <w:rsid w:val="00DD4572"/>
    <w:rsid w:val="00DD4E12"/>
    <w:rsid w:val="00DD5ED1"/>
    <w:rsid w:val="00DD6AF7"/>
    <w:rsid w:val="00DD6C91"/>
    <w:rsid w:val="00DE00CA"/>
    <w:rsid w:val="00DE0517"/>
    <w:rsid w:val="00DE0717"/>
    <w:rsid w:val="00DE072E"/>
    <w:rsid w:val="00DE0FDC"/>
    <w:rsid w:val="00DE1492"/>
    <w:rsid w:val="00DE30AE"/>
    <w:rsid w:val="00DE3729"/>
    <w:rsid w:val="00DE3965"/>
    <w:rsid w:val="00DE40AF"/>
    <w:rsid w:val="00DE48A8"/>
    <w:rsid w:val="00DE49E9"/>
    <w:rsid w:val="00DE643A"/>
    <w:rsid w:val="00DE6CD6"/>
    <w:rsid w:val="00DE7542"/>
    <w:rsid w:val="00DF092D"/>
    <w:rsid w:val="00DF1983"/>
    <w:rsid w:val="00DF1EEB"/>
    <w:rsid w:val="00DF20AD"/>
    <w:rsid w:val="00DF29B7"/>
    <w:rsid w:val="00DF2F62"/>
    <w:rsid w:val="00DF3AEE"/>
    <w:rsid w:val="00DF49B0"/>
    <w:rsid w:val="00DF5001"/>
    <w:rsid w:val="00DF5C71"/>
    <w:rsid w:val="00DF6B67"/>
    <w:rsid w:val="00E000E4"/>
    <w:rsid w:val="00E007FB"/>
    <w:rsid w:val="00E01469"/>
    <w:rsid w:val="00E020E5"/>
    <w:rsid w:val="00E020EE"/>
    <w:rsid w:val="00E02340"/>
    <w:rsid w:val="00E03C63"/>
    <w:rsid w:val="00E04341"/>
    <w:rsid w:val="00E047DB"/>
    <w:rsid w:val="00E04827"/>
    <w:rsid w:val="00E04FBE"/>
    <w:rsid w:val="00E0549C"/>
    <w:rsid w:val="00E05635"/>
    <w:rsid w:val="00E05B91"/>
    <w:rsid w:val="00E06C47"/>
    <w:rsid w:val="00E07162"/>
    <w:rsid w:val="00E07425"/>
    <w:rsid w:val="00E077D0"/>
    <w:rsid w:val="00E07DE0"/>
    <w:rsid w:val="00E12706"/>
    <w:rsid w:val="00E127C9"/>
    <w:rsid w:val="00E13160"/>
    <w:rsid w:val="00E13411"/>
    <w:rsid w:val="00E13D86"/>
    <w:rsid w:val="00E1582D"/>
    <w:rsid w:val="00E16359"/>
    <w:rsid w:val="00E1699D"/>
    <w:rsid w:val="00E16DAF"/>
    <w:rsid w:val="00E17634"/>
    <w:rsid w:val="00E17D56"/>
    <w:rsid w:val="00E203F7"/>
    <w:rsid w:val="00E2074E"/>
    <w:rsid w:val="00E20DA5"/>
    <w:rsid w:val="00E2107E"/>
    <w:rsid w:val="00E21281"/>
    <w:rsid w:val="00E21AE4"/>
    <w:rsid w:val="00E220AB"/>
    <w:rsid w:val="00E22215"/>
    <w:rsid w:val="00E2534B"/>
    <w:rsid w:val="00E26E53"/>
    <w:rsid w:val="00E27670"/>
    <w:rsid w:val="00E2787B"/>
    <w:rsid w:val="00E27C1F"/>
    <w:rsid w:val="00E3025E"/>
    <w:rsid w:val="00E30C39"/>
    <w:rsid w:val="00E30FBB"/>
    <w:rsid w:val="00E30FBD"/>
    <w:rsid w:val="00E320B1"/>
    <w:rsid w:val="00E3281F"/>
    <w:rsid w:val="00E32DD1"/>
    <w:rsid w:val="00E332EF"/>
    <w:rsid w:val="00E34292"/>
    <w:rsid w:val="00E34379"/>
    <w:rsid w:val="00E34698"/>
    <w:rsid w:val="00E347D9"/>
    <w:rsid w:val="00E35BCF"/>
    <w:rsid w:val="00E360BD"/>
    <w:rsid w:val="00E36707"/>
    <w:rsid w:val="00E37128"/>
    <w:rsid w:val="00E37548"/>
    <w:rsid w:val="00E40E34"/>
    <w:rsid w:val="00E444F4"/>
    <w:rsid w:val="00E45960"/>
    <w:rsid w:val="00E45AC5"/>
    <w:rsid w:val="00E45DF0"/>
    <w:rsid w:val="00E45EF4"/>
    <w:rsid w:val="00E4637A"/>
    <w:rsid w:val="00E46705"/>
    <w:rsid w:val="00E47425"/>
    <w:rsid w:val="00E502F5"/>
    <w:rsid w:val="00E507B4"/>
    <w:rsid w:val="00E50FA1"/>
    <w:rsid w:val="00E51213"/>
    <w:rsid w:val="00E513FF"/>
    <w:rsid w:val="00E5197F"/>
    <w:rsid w:val="00E52D64"/>
    <w:rsid w:val="00E53971"/>
    <w:rsid w:val="00E54258"/>
    <w:rsid w:val="00E551D5"/>
    <w:rsid w:val="00E5602E"/>
    <w:rsid w:val="00E5663B"/>
    <w:rsid w:val="00E570F4"/>
    <w:rsid w:val="00E571D3"/>
    <w:rsid w:val="00E576E2"/>
    <w:rsid w:val="00E601A6"/>
    <w:rsid w:val="00E60343"/>
    <w:rsid w:val="00E60CE0"/>
    <w:rsid w:val="00E610F0"/>
    <w:rsid w:val="00E61CA5"/>
    <w:rsid w:val="00E62152"/>
    <w:rsid w:val="00E6432A"/>
    <w:rsid w:val="00E651A4"/>
    <w:rsid w:val="00E65C4B"/>
    <w:rsid w:val="00E665D8"/>
    <w:rsid w:val="00E66EDD"/>
    <w:rsid w:val="00E67C08"/>
    <w:rsid w:val="00E70D38"/>
    <w:rsid w:val="00E72DE3"/>
    <w:rsid w:val="00E73070"/>
    <w:rsid w:val="00E73404"/>
    <w:rsid w:val="00E735C0"/>
    <w:rsid w:val="00E7379A"/>
    <w:rsid w:val="00E73B78"/>
    <w:rsid w:val="00E73E86"/>
    <w:rsid w:val="00E73F0D"/>
    <w:rsid w:val="00E74005"/>
    <w:rsid w:val="00E74EFD"/>
    <w:rsid w:val="00E762FC"/>
    <w:rsid w:val="00E7794F"/>
    <w:rsid w:val="00E77CE7"/>
    <w:rsid w:val="00E80183"/>
    <w:rsid w:val="00E80297"/>
    <w:rsid w:val="00E815CA"/>
    <w:rsid w:val="00E81828"/>
    <w:rsid w:val="00E81FEE"/>
    <w:rsid w:val="00E82772"/>
    <w:rsid w:val="00E82E60"/>
    <w:rsid w:val="00E8363C"/>
    <w:rsid w:val="00E83F4F"/>
    <w:rsid w:val="00E84581"/>
    <w:rsid w:val="00E85BC0"/>
    <w:rsid w:val="00E86617"/>
    <w:rsid w:val="00E869CF"/>
    <w:rsid w:val="00E875C1"/>
    <w:rsid w:val="00E878B2"/>
    <w:rsid w:val="00E91C7B"/>
    <w:rsid w:val="00E9234C"/>
    <w:rsid w:val="00E92B81"/>
    <w:rsid w:val="00E92C42"/>
    <w:rsid w:val="00E93258"/>
    <w:rsid w:val="00E932D1"/>
    <w:rsid w:val="00E94061"/>
    <w:rsid w:val="00E9473D"/>
    <w:rsid w:val="00E95156"/>
    <w:rsid w:val="00E955A2"/>
    <w:rsid w:val="00E9562D"/>
    <w:rsid w:val="00E9605B"/>
    <w:rsid w:val="00E9690B"/>
    <w:rsid w:val="00E979EB"/>
    <w:rsid w:val="00E97E56"/>
    <w:rsid w:val="00EA03AE"/>
    <w:rsid w:val="00EA076D"/>
    <w:rsid w:val="00EA1402"/>
    <w:rsid w:val="00EA2A62"/>
    <w:rsid w:val="00EA3899"/>
    <w:rsid w:val="00EA4616"/>
    <w:rsid w:val="00EA4C1E"/>
    <w:rsid w:val="00EA4E21"/>
    <w:rsid w:val="00EA4EB7"/>
    <w:rsid w:val="00EA5C0D"/>
    <w:rsid w:val="00EA714A"/>
    <w:rsid w:val="00EA72F7"/>
    <w:rsid w:val="00EA7939"/>
    <w:rsid w:val="00EB0507"/>
    <w:rsid w:val="00EB2C1C"/>
    <w:rsid w:val="00EB46B9"/>
    <w:rsid w:val="00EB4A98"/>
    <w:rsid w:val="00EB4B48"/>
    <w:rsid w:val="00EB577D"/>
    <w:rsid w:val="00EB59CC"/>
    <w:rsid w:val="00EB5DC5"/>
    <w:rsid w:val="00EB78AA"/>
    <w:rsid w:val="00EC0E96"/>
    <w:rsid w:val="00EC1289"/>
    <w:rsid w:val="00EC1475"/>
    <w:rsid w:val="00EC1977"/>
    <w:rsid w:val="00EC28F6"/>
    <w:rsid w:val="00EC3B2C"/>
    <w:rsid w:val="00EC4849"/>
    <w:rsid w:val="00EC4C32"/>
    <w:rsid w:val="00EC557D"/>
    <w:rsid w:val="00EC61D4"/>
    <w:rsid w:val="00ED0008"/>
    <w:rsid w:val="00ED1CCD"/>
    <w:rsid w:val="00ED30DE"/>
    <w:rsid w:val="00ED3377"/>
    <w:rsid w:val="00ED37B8"/>
    <w:rsid w:val="00ED4838"/>
    <w:rsid w:val="00ED5720"/>
    <w:rsid w:val="00ED5741"/>
    <w:rsid w:val="00ED703F"/>
    <w:rsid w:val="00ED75B4"/>
    <w:rsid w:val="00EE1A7F"/>
    <w:rsid w:val="00EE1FB4"/>
    <w:rsid w:val="00EE2810"/>
    <w:rsid w:val="00EE2852"/>
    <w:rsid w:val="00EE3CAA"/>
    <w:rsid w:val="00EE3FE6"/>
    <w:rsid w:val="00EE46DD"/>
    <w:rsid w:val="00EE5D82"/>
    <w:rsid w:val="00EE5E16"/>
    <w:rsid w:val="00EE79EA"/>
    <w:rsid w:val="00EE7AE1"/>
    <w:rsid w:val="00EF044F"/>
    <w:rsid w:val="00EF05B8"/>
    <w:rsid w:val="00EF0927"/>
    <w:rsid w:val="00EF0A8C"/>
    <w:rsid w:val="00EF1DAA"/>
    <w:rsid w:val="00EF30BE"/>
    <w:rsid w:val="00EF382F"/>
    <w:rsid w:val="00EF4160"/>
    <w:rsid w:val="00EF445E"/>
    <w:rsid w:val="00EF446C"/>
    <w:rsid w:val="00EF49CB"/>
    <w:rsid w:val="00EF5696"/>
    <w:rsid w:val="00EF65D4"/>
    <w:rsid w:val="00EF704A"/>
    <w:rsid w:val="00EF7210"/>
    <w:rsid w:val="00F00286"/>
    <w:rsid w:val="00F00495"/>
    <w:rsid w:val="00F00FDC"/>
    <w:rsid w:val="00F017B7"/>
    <w:rsid w:val="00F019D2"/>
    <w:rsid w:val="00F01EC6"/>
    <w:rsid w:val="00F02772"/>
    <w:rsid w:val="00F02942"/>
    <w:rsid w:val="00F03D96"/>
    <w:rsid w:val="00F04AA2"/>
    <w:rsid w:val="00F04C6B"/>
    <w:rsid w:val="00F054B5"/>
    <w:rsid w:val="00F05E6E"/>
    <w:rsid w:val="00F05ECE"/>
    <w:rsid w:val="00F05FE1"/>
    <w:rsid w:val="00F10585"/>
    <w:rsid w:val="00F10D73"/>
    <w:rsid w:val="00F12AAA"/>
    <w:rsid w:val="00F131B6"/>
    <w:rsid w:val="00F1397A"/>
    <w:rsid w:val="00F155A8"/>
    <w:rsid w:val="00F1710C"/>
    <w:rsid w:val="00F17136"/>
    <w:rsid w:val="00F17DE9"/>
    <w:rsid w:val="00F208EF"/>
    <w:rsid w:val="00F20E71"/>
    <w:rsid w:val="00F21CB0"/>
    <w:rsid w:val="00F21CE5"/>
    <w:rsid w:val="00F221C4"/>
    <w:rsid w:val="00F23B43"/>
    <w:rsid w:val="00F23D7C"/>
    <w:rsid w:val="00F2468D"/>
    <w:rsid w:val="00F248C3"/>
    <w:rsid w:val="00F25706"/>
    <w:rsid w:val="00F259A0"/>
    <w:rsid w:val="00F25A54"/>
    <w:rsid w:val="00F25EBB"/>
    <w:rsid w:val="00F2673C"/>
    <w:rsid w:val="00F267F3"/>
    <w:rsid w:val="00F27107"/>
    <w:rsid w:val="00F27426"/>
    <w:rsid w:val="00F277BC"/>
    <w:rsid w:val="00F3026A"/>
    <w:rsid w:val="00F30E76"/>
    <w:rsid w:val="00F30FF6"/>
    <w:rsid w:val="00F31519"/>
    <w:rsid w:val="00F3175C"/>
    <w:rsid w:val="00F31B06"/>
    <w:rsid w:val="00F32F41"/>
    <w:rsid w:val="00F33B2A"/>
    <w:rsid w:val="00F33F91"/>
    <w:rsid w:val="00F33FBD"/>
    <w:rsid w:val="00F33FE1"/>
    <w:rsid w:val="00F34876"/>
    <w:rsid w:val="00F34937"/>
    <w:rsid w:val="00F34FA6"/>
    <w:rsid w:val="00F3521D"/>
    <w:rsid w:val="00F35525"/>
    <w:rsid w:val="00F361A0"/>
    <w:rsid w:val="00F36A0C"/>
    <w:rsid w:val="00F36C80"/>
    <w:rsid w:val="00F40059"/>
    <w:rsid w:val="00F42CBD"/>
    <w:rsid w:val="00F43404"/>
    <w:rsid w:val="00F438DF"/>
    <w:rsid w:val="00F43FF6"/>
    <w:rsid w:val="00F4445A"/>
    <w:rsid w:val="00F4450F"/>
    <w:rsid w:val="00F44F8E"/>
    <w:rsid w:val="00F4512B"/>
    <w:rsid w:val="00F50934"/>
    <w:rsid w:val="00F5118C"/>
    <w:rsid w:val="00F51DC2"/>
    <w:rsid w:val="00F52ABC"/>
    <w:rsid w:val="00F532DB"/>
    <w:rsid w:val="00F53420"/>
    <w:rsid w:val="00F536AE"/>
    <w:rsid w:val="00F54DE1"/>
    <w:rsid w:val="00F54E75"/>
    <w:rsid w:val="00F55231"/>
    <w:rsid w:val="00F552A3"/>
    <w:rsid w:val="00F5534E"/>
    <w:rsid w:val="00F57AD0"/>
    <w:rsid w:val="00F57E74"/>
    <w:rsid w:val="00F60C55"/>
    <w:rsid w:val="00F60D46"/>
    <w:rsid w:val="00F611FD"/>
    <w:rsid w:val="00F61227"/>
    <w:rsid w:val="00F614C8"/>
    <w:rsid w:val="00F61AF7"/>
    <w:rsid w:val="00F627D4"/>
    <w:rsid w:val="00F6358B"/>
    <w:rsid w:val="00F635AB"/>
    <w:rsid w:val="00F63E98"/>
    <w:rsid w:val="00F64552"/>
    <w:rsid w:val="00F64954"/>
    <w:rsid w:val="00F64AEC"/>
    <w:rsid w:val="00F6503E"/>
    <w:rsid w:val="00F65B21"/>
    <w:rsid w:val="00F65E9B"/>
    <w:rsid w:val="00F668FA"/>
    <w:rsid w:val="00F66C23"/>
    <w:rsid w:val="00F6725A"/>
    <w:rsid w:val="00F679C8"/>
    <w:rsid w:val="00F67B9B"/>
    <w:rsid w:val="00F700F9"/>
    <w:rsid w:val="00F705DF"/>
    <w:rsid w:val="00F70771"/>
    <w:rsid w:val="00F70F80"/>
    <w:rsid w:val="00F72144"/>
    <w:rsid w:val="00F728CE"/>
    <w:rsid w:val="00F73463"/>
    <w:rsid w:val="00F74593"/>
    <w:rsid w:val="00F767CA"/>
    <w:rsid w:val="00F76DBE"/>
    <w:rsid w:val="00F76E89"/>
    <w:rsid w:val="00F771A2"/>
    <w:rsid w:val="00F81ACF"/>
    <w:rsid w:val="00F822AF"/>
    <w:rsid w:val="00F833DF"/>
    <w:rsid w:val="00F83C05"/>
    <w:rsid w:val="00F842FA"/>
    <w:rsid w:val="00F85629"/>
    <w:rsid w:val="00F85668"/>
    <w:rsid w:val="00F859E8"/>
    <w:rsid w:val="00F865F7"/>
    <w:rsid w:val="00F86F0F"/>
    <w:rsid w:val="00F90BBA"/>
    <w:rsid w:val="00F929F6"/>
    <w:rsid w:val="00F93F45"/>
    <w:rsid w:val="00F956B8"/>
    <w:rsid w:val="00F95A36"/>
    <w:rsid w:val="00F96A13"/>
    <w:rsid w:val="00F96BF9"/>
    <w:rsid w:val="00F97035"/>
    <w:rsid w:val="00FA03F3"/>
    <w:rsid w:val="00FA05DE"/>
    <w:rsid w:val="00FA1F54"/>
    <w:rsid w:val="00FA212A"/>
    <w:rsid w:val="00FA2554"/>
    <w:rsid w:val="00FA2832"/>
    <w:rsid w:val="00FA2BFD"/>
    <w:rsid w:val="00FA3859"/>
    <w:rsid w:val="00FA4A9F"/>
    <w:rsid w:val="00FA4E1A"/>
    <w:rsid w:val="00FA5054"/>
    <w:rsid w:val="00FA51AE"/>
    <w:rsid w:val="00FA771A"/>
    <w:rsid w:val="00FA7A66"/>
    <w:rsid w:val="00FB051B"/>
    <w:rsid w:val="00FB0D1A"/>
    <w:rsid w:val="00FB0EA2"/>
    <w:rsid w:val="00FB148A"/>
    <w:rsid w:val="00FB1C5F"/>
    <w:rsid w:val="00FB4EDE"/>
    <w:rsid w:val="00FB5621"/>
    <w:rsid w:val="00FB5A11"/>
    <w:rsid w:val="00FB669E"/>
    <w:rsid w:val="00FB748B"/>
    <w:rsid w:val="00FB7CFE"/>
    <w:rsid w:val="00FB7EAA"/>
    <w:rsid w:val="00FC07B8"/>
    <w:rsid w:val="00FC10E0"/>
    <w:rsid w:val="00FC23B2"/>
    <w:rsid w:val="00FC24B6"/>
    <w:rsid w:val="00FC28C3"/>
    <w:rsid w:val="00FC2F4E"/>
    <w:rsid w:val="00FC4CEA"/>
    <w:rsid w:val="00FC56BA"/>
    <w:rsid w:val="00FC5784"/>
    <w:rsid w:val="00FC7389"/>
    <w:rsid w:val="00FC75AB"/>
    <w:rsid w:val="00FD0619"/>
    <w:rsid w:val="00FD0C93"/>
    <w:rsid w:val="00FD1D55"/>
    <w:rsid w:val="00FD1DAF"/>
    <w:rsid w:val="00FD2337"/>
    <w:rsid w:val="00FD2A5E"/>
    <w:rsid w:val="00FD36E0"/>
    <w:rsid w:val="00FD3F65"/>
    <w:rsid w:val="00FD4786"/>
    <w:rsid w:val="00FD5864"/>
    <w:rsid w:val="00FD7272"/>
    <w:rsid w:val="00FD7349"/>
    <w:rsid w:val="00FD75EB"/>
    <w:rsid w:val="00FE0B2C"/>
    <w:rsid w:val="00FE1182"/>
    <w:rsid w:val="00FE2845"/>
    <w:rsid w:val="00FE3148"/>
    <w:rsid w:val="00FE3599"/>
    <w:rsid w:val="00FE3704"/>
    <w:rsid w:val="00FE3BF2"/>
    <w:rsid w:val="00FE4022"/>
    <w:rsid w:val="00FE4541"/>
    <w:rsid w:val="00FE4B27"/>
    <w:rsid w:val="00FE4B9C"/>
    <w:rsid w:val="00FE52C6"/>
    <w:rsid w:val="00FE54F8"/>
    <w:rsid w:val="00FE61EA"/>
    <w:rsid w:val="00FE63F3"/>
    <w:rsid w:val="00FE6AB8"/>
    <w:rsid w:val="00FE6B75"/>
    <w:rsid w:val="00FE6C85"/>
    <w:rsid w:val="00FE7375"/>
    <w:rsid w:val="00FE75D9"/>
    <w:rsid w:val="00FE7B76"/>
    <w:rsid w:val="00FF003D"/>
    <w:rsid w:val="00FF04BC"/>
    <w:rsid w:val="00FF095A"/>
    <w:rsid w:val="00FF3C79"/>
    <w:rsid w:val="00FF40DF"/>
    <w:rsid w:val="00FF4252"/>
    <w:rsid w:val="00FF6696"/>
    <w:rsid w:val="00FF6F0C"/>
    <w:rsid w:val="00FF71E2"/>
    <w:rsid w:val="00FF7393"/>
    <w:rsid w:val="00FF7DCB"/>
    <w:rsid w:val="01F5075B"/>
    <w:rsid w:val="026257C0"/>
    <w:rsid w:val="03025E67"/>
    <w:rsid w:val="031B08D9"/>
    <w:rsid w:val="035D713F"/>
    <w:rsid w:val="05B43F8D"/>
    <w:rsid w:val="05F239B8"/>
    <w:rsid w:val="0794735D"/>
    <w:rsid w:val="07BB62C8"/>
    <w:rsid w:val="08FF4754"/>
    <w:rsid w:val="0A873F23"/>
    <w:rsid w:val="0A99365F"/>
    <w:rsid w:val="0B47466A"/>
    <w:rsid w:val="0C453177"/>
    <w:rsid w:val="0C657F14"/>
    <w:rsid w:val="0CD5655F"/>
    <w:rsid w:val="0D674363"/>
    <w:rsid w:val="0F813F94"/>
    <w:rsid w:val="0FDE1167"/>
    <w:rsid w:val="10481AA8"/>
    <w:rsid w:val="11C4081B"/>
    <w:rsid w:val="12510F84"/>
    <w:rsid w:val="15865321"/>
    <w:rsid w:val="17812879"/>
    <w:rsid w:val="17A70B76"/>
    <w:rsid w:val="189D612D"/>
    <w:rsid w:val="18E176ED"/>
    <w:rsid w:val="19326DDB"/>
    <w:rsid w:val="1A5F038F"/>
    <w:rsid w:val="1AF115E6"/>
    <w:rsid w:val="1E512F4B"/>
    <w:rsid w:val="20124650"/>
    <w:rsid w:val="202F4E75"/>
    <w:rsid w:val="20D65EF7"/>
    <w:rsid w:val="21AC6D6C"/>
    <w:rsid w:val="226D1CAC"/>
    <w:rsid w:val="22BF5D82"/>
    <w:rsid w:val="23156142"/>
    <w:rsid w:val="235773DA"/>
    <w:rsid w:val="23A51F0E"/>
    <w:rsid w:val="23C10219"/>
    <w:rsid w:val="23F24FE4"/>
    <w:rsid w:val="25B9765F"/>
    <w:rsid w:val="2663095B"/>
    <w:rsid w:val="28D05F28"/>
    <w:rsid w:val="296478C6"/>
    <w:rsid w:val="29F31EBF"/>
    <w:rsid w:val="2A512FD6"/>
    <w:rsid w:val="2B793DA5"/>
    <w:rsid w:val="2BC70332"/>
    <w:rsid w:val="2E0C7C99"/>
    <w:rsid w:val="2E2F764F"/>
    <w:rsid w:val="2E932168"/>
    <w:rsid w:val="2E9B2182"/>
    <w:rsid w:val="2EC11B86"/>
    <w:rsid w:val="2F223A81"/>
    <w:rsid w:val="2FCC1893"/>
    <w:rsid w:val="30134220"/>
    <w:rsid w:val="315D06DF"/>
    <w:rsid w:val="32191899"/>
    <w:rsid w:val="32851FB2"/>
    <w:rsid w:val="32C12788"/>
    <w:rsid w:val="332A36B5"/>
    <w:rsid w:val="337F0C21"/>
    <w:rsid w:val="33DD112B"/>
    <w:rsid w:val="35573BE7"/>
    <w:rsid w:val="35DC7B32"/>
    <w:rsid w:val="36092D6E"/>
    <w:rsid w:val="38993A52"/>
    <w:rsid w:val="3AF26D08"/>
    <w:rsid w:val="3B5310B3"/>
    <w:rsid w:val="3BF7CCCE"/>
    <w:rsid w:val="3C1E55EA"/>
    <w:rsid w:val="3C1F6716"/>
    <w:rsid w:val="3C6A1556"/>
    <w:rsid w:val="3D863437"/>
    <w:rsid w:val="3D8B2789"/>
    <w:rsid w:val="400E7B64"/>
    <w:rsid w:val="41B42971"/>
    <w:rsid w:val="43BF30A5"/>
    <w:rsid w:val="449D749A"/>
    <w:rsid w:val="45607F95"/>
    <w:rsid w:val="48F14B9B"/>
    <w:rsid w:val="4A1449B7"/>
    <w:rsid w:val="4A233D2D"/>
    <w:rsid w:val="4DDA564C"/>
    <w:rsid w:val="4DDD6717"/>
    <w:rsid w:val="4E2C0505"/>
    <w:rsid w:val="4E4F4DAC"/>
    <w:rsid w:val="4EE20A68"/>
    <w:rsid w:val="52883579"/>
    <w:rsid w:val="54382485"/>
    <w:rsid w:val="54CB30BD"/>
    <w:rsid w:val="54F24EF0"/>
    <w:rsid w:val="55191F41"/>
    <w:rsid w:val="577F018C"/>
    <w:rsid w:val="57807798"/>
    <w:rsid w:val="59055CE4"/>
    <w:rsid w:val="59721A2B"/>
    <w:rsid w:val="5A083699"/>
    <w:rsid w:val="5A9A6C73"/>
    <w:rsid w:val="5B3550D5"/>
    <w:rsid w:val="5D311402"/>
    <w:rsid w:val="5DAD245F"/>
    <w:rsid w:val="5E323997"/>
    <w:rsid w:val="5E926FAB"/>
    <w:rsid w:val="5F207C71"/>
    <w:rsid w:val="6076175B"/>
    <w:rsid w:val="60C05A01"/>
    <w:rsid w:val="61C128BE"/>
    <w:rsid w:val="624E318C"/>
    <w:rsid w:val="63606308"/>
    <w:rsid w:val="66677599"/>
    <w:rsid w:val="675B76A1"/>
    <w:rsid w:val="686E2B24"/>
    <w:rsid w:val="6AE63F8A"/>
    <w:rsid w:val="6B3F0EC6"/>
    <w:rsid w:val="6D0C25A3"/>
    <w:rsid w:val="6DFFF40D"/>
    <w:rsid w:val="6E7458C2"/>
    <w:rsid w:val="6FBB3ED0"/>
    <w:rsid w:val="70210326"/>
    <w:rsid w:val="70A94C3E"/>
    <w:rsid w:val="72FE5303"/>
    <w:rsid w:val="730B2AAE"/>
    <w:rsid w:val="738C5FBB"/>
    <w:rsid w:val="740278BB"/>
    <w:rsid w:val="741E624A"/>
    <w:rsid w:val="745B3936"/>
    <w:rsid w:val="77792F48"/>
    <w:rsid w:val="77BE371E"/>
    <w:rsid w:val="77EE0E7C"/>
    <w:rsid w:val="7888429F"/>
    <w:rsid w:val="7A6D2CD2"/>
    <w:rsid w:val="7B1064BF"/>
    <w:rsid w:val="7B4639BD"/>
    <w:rsid w:val="7C9A7D78"/>
    <w:rsid w:val="7CD17BA5"/>
    <w:rsid w:val="7D352CEB"/>
    <w:rsid w:val="7D8935FB"/>
    <w:rsid w:val="7DD71A20"/>
    <w:rsid w:val="7E7C5FC3"/>
    <w:rsid w:val="7EF16FED"/>
    <w:rsid w:val="7FBBF4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39" w:semiHidden="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name="footnote text"/>
    <w:lsdException w:qFormat="1" w:unhideWhenUsed="0" w:uiPriority="99" w:semiHidden="0" w:name="annotation text"/>
    <w:lsdException w:qFormat="1" w:unhideWhenUsed="0" w:uiPriority="99"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qFormat="1" w:unhideWhenUsed="0"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name="FollowedHyperlink"/>
    <w:lsdException w:qFormat="1" w:unhideWhenUsed="0" w:uiPriority="0" w:semiHidden="0" w:name="Strong"/>
    <w:lsdException w:qFormat="1" w:unhideWhenUsed="0" w:uiPriority="0" w:semiHidden="0" w:name="Emphasis"/>
    <w:lsdException w:qFormat="1" w:uiPriority="99" w:name="Document Map"/>
    <w:lsdException w:qFormat="1" w:unhideWhenUsed="0" w:uiPriority="0" w:semiHidden="0" w:name="Plain Text"/>
    <w:lsdException w:uiPriority="0" w:name="E-mail Signature"/>
    <w:lsdException w:uiPriority="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11">
    <w:name w:val="toc 7"/>
    <w:basedOn w:val="12"/>
    <w:next w:val="1"/>
    <w:semiHidden/>
    <w:qFormat/>
    <w:uiPriority w:val="0"/>
    <w:pPr>
      <w:tabs>
        <w:tab w:val="right" w:leader="dot" w:pos="9345"/>
      </w:tabs>
    </w:pPr>
  </w:style>
  <w:style w:type="paragraph" w:styleId="12">
    <w:name w:val="toc 6"/>
    <w:basedOn w:val="13"/>
    <w:next w:val="1"/>
    <w:qFormat/>
    <w:uiPriority w:val="39"/>
    <w:pPr>
      <w:tabs>
        <w:tab w:val="right" w:leader="dot" w:pos="9345"/>
      </w:tabs>
    </w:pPr>
  </w:style>
  <w:style w:type="paragraph" w:styleId="13">
    <w:name w:val="toc 5"/>
    <w:basedOn w:val="14"/>
    <w:next w:val="1"/>
    <w:semiHidden/>
    <w:qFormat/>
    <w:uiPriority w:val="0"/>
    <w:pPr>
      <w:tabs>
        <w:tab w:val="right" w:leader="dot" w:pos="9345"/>
      </w:tabs>
    </w:pPr>
  </w:style>
  <w:style w:type="paragraph" w:styleId="14">
    <w:name w:val="toc 4"/>
    <w:basedOn w:val="15"/>
    <w:next w:val="1"/>
    <w:qFormat/>
    <w:uiPriority w:val="39"/>
    <w:pPr>
      <w:tabs>
        <w:tab w:val="right" w:leader="dot" w:pos="9345"/>
      </w:tabs>
    </w:pPr>
  </w:style>
  <w:style w:type="paragraph" w:styleId="15">
    <w:name w:val="toc 3"/>
    <w:basedOn w:val="16"/>
    <w:next w:val="1"/>
    <w:qFormat/>
    <w:uiPriority w:val="39"/>
    <w:pPr>
      <w:tabs>
        <w:tab w:val="right" w:leader="dot" w:pos="9345"/>
      </w:tabs>
    </w:pPr>
    <w:rPr>
      <w:rFonts w:ascii="黑体" w:eastAsia="黑体"/>
    </w:rPr>
  </w:style>
  <w:style w:type="paragraph" w:styleId="16">
    <w:name w:val="toc 2"/>
    <w:basedOn w:val="17"/>
    <w:next w:val="1"/>
    <w:qFormat/>
    <w:uiPriority w:val="39"/>
  </w:style>
  <w:style w:type="paragraph" w:styleId="17">
    <w:name w:val="toc 1"/>
    <w:next w:val="1"/>
    <w:qFormat/>
    <w:uiPriority w:val="39"/>
    <w:pPr>
      <w:spacing w:line="240" w:lineRule="atLeast"/>
      <w:ind w:right="-68" w:rightChars="-68" w:firstLine="200" w:firstLineChars="200"/>
      <w:jc w:val="both"/>
    </w:pPr>
    <w:rPr>
      <w:rFonts w:ascii="宋体" w:hAnsi="Times New Roman" w:eastAsia="宋体" w:cs="Times New Roman"/>
      <w:sz w:val="21"/>
      <w:lang w:val="en-US" w:eastAsia="zh-CN" w:bidi="ar-SA"/>
    </w:rPr>
  </w:style>
  <w:style w:type="paragraph" w:styleId="18">
    <w:name w:val="caption"/>
    <w:basedOn w:val="1"/>
    <w:next w:val="1"/>
    <w:qFormat/>
    <w:uiPriority w:val="0"/>
    <w:pPr>
      <w:spacing w:before="152" w:after="160"/>
    </w:pPr>
    <w:rPr>
      <w:rFonts w:ascii="Arial" w:hAnsi="Arial" w:eastAsia="黑体" w:cs="Arial"/>
      <w:sz w:val="20"/>
      <w:szCs w:val="20"/>
    </w:rPr>
  </w:style>
  <w:style w:type="paragraph" w:styleId="19">
    <w:name w:val="Document Map"/>
    <w:basedOn w:val="1"/>
    <w:link w:val="155"/>
    <w:semiHidden/>
    <w:unhideWhenUsed/>
    <w:qFormat/>
    <w:uiPriority w:val="99"/>
    <w:rPr>
      <w:rFonts w:ascii="宋体"/>
      <w:sz w:val="18"/>
      <w:szCs w:val="18"/>
    </w:rPr>
  </w:style>
  <w:style w:type="paragraph" w:styleId="20">
    <w:name w:val="annotation text"/>
    <w:basedOn w:val="1"/>
    <w:link w:val="131"/>
    <w:qFormat/>
    <w:uiPriority w:val="99"/>
    <w:pPr>
      <w:jc w:val="left"/>
    </w:pPr>
  </w:style>
  <w:style w:type="paragraph" w:styleId="21">
    <w:name w:val="Body Text"/>
    <w:basedOn w:val="1"/>
    <w:link w:val="132"/>
    <w:qFormat/>
    <w:uiPriority w:val="0"/>
    <w:pPr>
      <w:spacing w:after="120"/>
    </w:pPr>
  </w:style>
  <w:style w:type="paragraph" w:styleId="22">
    <w:name w:val="Body Text Indent"/>
    <w:basedOn w:val="1"/>
    <w:link w:val="128"/>
    <w:qFormat/>
    <w:uiPriority w:val="99"/>
    <w:pPr>
      <w:ind w:firstLine="420"/>
    </w:pPr>
  </w:style>
  <w:style w:type="paragraph" w:styleId="23">
    <w:name w:val="HTML Address"/>
    <w:basedOn w:val="1"/>
    <w:qFormat/>
    <w:uiPriority w:val="0"/>
    <w:rPr>
      <w:i/>
      <w:iCs/>
    </w:rPr>
  </w:style>
  <w:style w:type="paragraph" w:styleId="24">
    <w:name w:val="Plain Text"/>
    <w:basedOn w:val="1"/>
    <w:link w:val="151"/>
    <w:qFormat/>
    <w:uiPriority w:val="0"/>
    <w:rPr>
      <w:rFonts w:ascii="宋体" w:hAnsi="Courier New" w:cs="Courier New"/>
      <w:szCs w:val="21"/>
    </w:rPr>
  </w:style>
  <w:style w:type="paragraph" w:styleId="25">
    <w:name w:val="toc 8"/>
    <w:basedOn w:val="11"/>
    <w:next w:val="1"/>
    <w:semiHidden/>
    <w:qFormat/>
    <w:uiPriority w:val="0"/>
  </w:style>
  <w:style w:type="paragraph" w:styleId="26">
    <w:name w:val="Date"/>
    <w:basedOn w:val="1"/>
    <w:next w:val="1"/>
    <w:link w:val="136"/>
    <w:semiHidden/>
    <w:qFormat/>
    <w:uiPriority w:val="0"/>
    <w:pPr>
      <w:ind w:left="100" w:leftChars="2500"/>
    </w:pPr>
    <w:rPr>
      <w:rFonts w:ascii="宋体" w:hAnsi="宋体"/>
      <w:kern w:val="0"/>
      <w:szCs w:val="20"/>
    </w:rPr>
  </w:style>
  <w:style w:type="paragraph" w:styleId="27">
    <w:name w:val="endnote text"/>
    <w:basedOn w:val="1"/>
    <w:semiHidden/>
    <w:qFormat/>
    <w:uiPriority w:val="0"/>
    <w:pPr>
      <w:snapToGrid w:val="0"/>
      <w:jc w:val="left"/>
    </w:pPr>
  </w:style>
  <w:style w:type="paragraph" w:styleId="28">
    <w:name w:val="Balloon Text"/>
    <w:basedOn w:val="1"/>
    <w:semiHidden/>
    <w:qFormat/>
    <w:uiPriority w:val="0"/>
    <w:rPr>
      <w:sz w:val="18"/>
      <w:szCs w:val="18"/>
    </w:rPr>
  </w:style>
  <w:style w:type="paragraph" w:styleId="29">
    <w:name w:val="footer"/>
    <w:basedOn w:val="1"/>
    <w:qFormat/>
    <w:uiPriority w:val="0"/>
    <w:pPr>
      <w:tabs>
        <w:tab w:val="center" w:pos="4153"/>
        <w:tab w:val="right" w:pos="8306"/>
      </w:tabs>
      <w:snapToGrid w:val="0"/>
      <w:ind w:right="210" w:rightChars="100"/>
      <w:jc w:val="right"/>
    </w:pPr>
    <w:rPr>
      <w:sz w:val="18"/>
      <w:szCs w:val="18"/>
    </w:rPr>
  </w:style>
  <w:style w:type="paragraph" w:styleId="30">
    <w:name w:val="header"/>
    <w:basedOn w:val="1"/>
    <w:link w:val="145"/>
    <w:qFormat/>
    <w:uiPriority w:val="99"/>
    <w:pPr>
      <w:numPr>
        <w:ilvl w:val="6"/>
        <w:numId w:val="1"/>
      </w:numPr>
      <w:pBdr>
        <w:bottom w:val="single" w:color="auto" w:sz="6" w:space="1"/>
      </w:pBdr>
      <w:tabs>
        <w:tab w:val="center" w:pos="4153"/>
        <w:tab w:val="right" w:pos="8306"/>
      </w:tabs>
      <w:snapToGrid w:val="0"/>
      <w:jc w:val="center"/>
    </w:pPr>
    <w:rPr>
      <w:sz w:val="18"/>
      <w:szCs w:val="18"/>
    </w:rPr>
  </w:style>
  <w:style w:type="paragraph" w:styleId="31">
    <w:name w:val="footnote text"/>
    <w:basedOn w:val="1"/>
    <w:semiHidden/>
    <w:qFormat/>
    <w:uiPriority w:val="0"/>
    <w:pPr>
      <w:snapToGrid w:val="0"/>
      <w:jc w:val="left"/>
    </w:pPr>
    <w:rPr>
      <w:sz w:val="18"/>
      <w:szCs w:val="18"/>
    </w:rPr>
  </w:style>
  <w:style w:type="paragraph" w:styleId="32">
    <w:name w:val="toc 9"/>
    <w:basedOn w:val="25"/>
    <w:next w:val="1"/>
    <w:semiHidden/>
    <w:qFormat/>
    <w:uiPriority w:val="0"/>
  </w:style>
  <w:style w:type="paragraph" w:styleId="33">
    <w:name w:val="HTML Preformatted"/>
    <w:basedOn w:val="1"/>
    <w:qFormat/>
    <w:uiPriority w:val="0"/>
    <w:rPr>
      <w:rFonts w:ascii="Courier New" w:hAnsi="Courier New" w:cs="Courier New"/>
      <w:sz w:val="20"/>
      <w:szCs w:val="20"/>
    </w:rPr>
  </w:style>
  <w:style w:type="paragraph" w:styleId="34">
    <w:name w:val="index 1"/>
    <w:basedOn w:val="1"/>
    <w:next w:val="35"/>
    <w:qFormat/>
    <w:uiPriority w:val="0"/>
    <w:pPr>
      <w:tabs>
        <w:tab w:val="right" w:leader="dot" w:pos="9299"/>
      </w:tabs>
      <w:jc w:val="left"/>
    </w:pPr>
    <w:rPr>
      <w:rFonts w:ascii="宋体"/>
      <w:szCs w:val="21"/>
    </w:rPr>
  </w:style>
  <w:style w:type="paragraph" w:customStyle="1" w:styleId="35">
    <w:name w:val="段"/>
    <w:link w:val="112"/>
    <w:qFormat/>
    <w:uiPriority w:val="0"/>
    <w:pPr>
      <w:autoSpaceDE w:val="0"/>
      <w:autoSpaceDN w:val="0"/>
      <w:spacing w:line="240" w:lineRule="atLeast"/>
      <w:ind w:right="-68" w:rightChars="-68" w:firstLine="200" w:firstLineChars="200"/>
      <w:jc w:val="both"/>
    </w:pPr>
    <w:rPr>
      <w:rFonts w:ascii="宋体" w:hAnsi="Times New Roman" w:eastAsia="宋体" w:cs="Times New Roman"/>
      <w:sz w:val="21"/>
      <w:lang w:val="en-US" w:eastAsia="zh-CN" w:bidi="ar-SA"/>
    </w:rPr>
  </w:style>
  <w:style w:type="paragraph" w:styleId="36">
    <w:name w:val="index 2"/>
    <w:basedOn w:val="1"/>
    <w:next w:val="1"/>
    <w:qFormat/>
    <w:uiPriority w:val="0"/>
    <w:pPr>
      <w:jc w:val="center"/>
    </w:pPr>
    <w:rPr>
      <w:rFonts w:ascii="Calibri" w:hAnsi="Calibri"/>
      <w:sz w:val="20"/>
      <w:szCs w:val="20"/>
    </w:rPr>
  </w:style>
  <w:style w:type="paragraph" w:styleId="37">
    <w:name w:val="Title"/>
    <w:basedOn w:val="1"/>
    <w:qFormat/>
    <w:uiPriority w:val="0"/>
    <w:pPr>
      <w:spacing w:before="240" w:after="60"/>
      <w:jc w:val="center"/>
      <w:outlineLvl w:val="0"/>
    </w:pPr>
    <w:rPr>
      <w:rFonts w:ascii="Arial" w:hAnsi="Arial" w:cs="Arial"/>
      <w:b/>
      <w:bCs/>
      <w:sz w:val="32"/>
      <w:szCs w:val="32"/>
    </w:rPr>
  </w:style>
  <w:style w:type="table" w:styleId="39">
    <w:name w:val="Table Grid"/>
    <w:basedOn w:val="38"/>
    <w:qFormat/>
    <w:uiPriority w:val="0"/>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qFormat/>
    <w:uiPriority w:val="0"/>
    <w:rPr>
      <w:rFonts w:ascii="Times New Roman" w:hAnsi="Times New Roman" w:eastAsia="宋体"/>
      <w:sz w:val="18"/>
    </w:rPr>
  </w:style>
  <w:style w:type="character" w:styleId="42">
    <w:name w:val="FollowedHyperlink"/>
    <w:semiHidden/>
    <w:qFormat/>
    <w:uiPriority w:val="0"/>
    <w:rPr>
      <w:color w:val="800080"/>
      <w:u w:val="single"/>
    </w:rPr>
  </w:style>
  <w:style w:type="character" w:styleId="43">
    <w:name w:val="HTML Definition"/>
    <w:qFormat/>
    <w:uiPriority w:val="0"/>
    <w:rPr>
      <w:i/>
      <w:iCs/>
    </w:rPr>
  </w:style>
  <w:style w:type="character" w:styleId="44">
    <w:name w:val="HTML Typewriter"/>
    <w:qFormat/>
    <w:uiPriority w:val="0"/>
    <w:rPr>
      <w:rFonts w:ascii="Courier New" w:hAnsi="Courier New"/>
      <w:sz w:val="20"/>
      <w:szCs w:val="20"/>
    </w:rPr>
  </w:style>
  <w:style w:type="character" w:styleId="45">
    <w:name w:val="HTML Acronym"/>
    <w:basedOn w:val="40"/>
    <w:qFormat/>
    <w:uiPriority w:val="0"/>
  </w:style>
  <w:style w:type="character" w:styleId="46">
    <w:name w:val="HTML Variable"/>
    <w:qFormat/>
    <w:uiPriority w:val="0"/>
    <w:rPr>
      <w:i/>
      <w:iCs/>
    </w:rPr>
  </w:style>
  <w:style w:type="character" w:styleId="47">
    <w:name w:val="Hyperlink"/>
    <w:qFormat/>
    <w:uiPriority w:val="99"/>
    <w:rPr>
      <w:rFonts w:ascii="Times New Roman" w:hAnsi="Times New Roman" w:eastAsia="宋体"/>
      <w:color w:val="auto"/>
      <w:spacing w:val="0"/>
      <w:w w:val="100"/>
      <w:position w:val="0"/>
      <w:sz w:val="21"/>
      <w:u w:val="none"/>
      <w:vertAlign w:val="baseline"/>
    </w:rPr>
  </w:style>
  <w:style w:type="character" w:styleId="48">
    <w:name w:val="HTML Code"/>
    <w:qFormat/>
    <w:uiPriority w:val="0"/>
    <w:rPr>
      <w:rFonts w:ascii="Courier New" w:hAnsi="Courier New"/>
      <w:sz w:val="20"/>
      <w:szCs w:val="20"/>
    </w:rPr>
  </w:style>
  <w:style w:type="character" w:styleId="49">
    <w:name w:val="HTML Cite"/>
    <w:qFormat/>
    <w:uiPriority w:val="0"/>
    <w:rPr>
      <w:i/>
      <w:iCs/>
    </w:rPr>
  </w:style>
  <w:style w:type="character" w:styleId="50">
    <w:name w:val="footnote reference"/>
    <w:semiHidden/>
    <w:qFormat/>
    <w:uiPriority w:val="0"/>
    <w:rPr>
      <w:vertAlign w:val="superscript"/>
    </w:rPr>
  </w:style>
  <w:style w:type="character" w:styleId="51">
    <w:name w:val="HTML Keyboard"/>
    <w:qFormat/>
    <w:uiPriority w:val="0"/>
    <w:rPr>
      <w:rFonts w:ascii="Courier New" w:hAnsi="Courier New"/>
      <w:sz w:val="20"/>
      <w:szCs w:val="20"/>
    </w:rPr>
  </w:style>
  <w:style w:type="character" w:styleId="52">
    <w:name w:val="HTML Sample"/>
    <w:qFormat/>
    <w:uiPriority w:val="0"/>
    <w:rPr>
      <w:rFonts w:ascii="Courier New" w:hAnsi="Courier New"/>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ind w:right="-68" w:rightChars="-68" w:firstLine="200" w:firstLineChars="200"/>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ind w:right="-68" w:rightChars="-68" w:firstLine="200" w:firstLineChars="200"/>
      <w:jc w:val="distribute"/>
    </w:pPr>
    <w:rPr>
      <w:rFonts w:ascii="宋体" w:hAnsi="Times New Roman" w:eastAsia="宋体" w:cs="Times New Roman"/>
      <w:b/>
      <w:bCs/>
      <w:spacing w:val="20"/>
      <w:w w:val="148"/>
      <w:sz w:val="52"/>
      <w:lang w:val="en-US" w:eastAsia="zh-CN" w:bidi="ar-SA"/>
    </w:rPr>
  </w:style>
  <w:style w:type="paragraph" w:customStyle="1" w:styleId="55">
    <w:name w:val="标准书脚_偶数页"/>
    <w:qFormat/>
    <w:uiPriority w:val="0"/>
    <w:pPr>
      <w:spacing w:before="120" w:line="240" w:lineRule="atLeast"/>
      <w:ind w:right="-68" w:rightChars="-68" w:firstLine="200" w:firstLineChars="200"/>
      <w:jc w:val="both"/>
    </w:pPr>
    <w:rPr>
      <w:rFonts w:ascii="Times New Roman" w:hAnsi="Times New Roman" w:eastAsia="宋体" w:cs="Times New Roman"/>
      <w:sz w:val="18"/>
      <w:lang w:val="en-US" w:eastAsia="zh-CN" w:bidi="ar-SA"/>
    </w:rPr>
  </w:style>
  <w:style w:type="paragraph" w:customStyle="1" w:styleId="56">
    <w:name w:val="标准书脚_奇数页"/>
    <w:qFormat/>
    <w:uiPriority w:val="0"/>
    <w:pPr>
      <w:spacing w:before="120" w:line="240" w:lineRule="atLeast"/>
      <w:ind w:right="-68" w:rightChars="-68" w:firstLine="200" w:firstLineChars="200"/>
      <w:jc w:val="right"/>
    </w:pPr>
    <w:rPr>
      <w:rFonts w:ascii="Times New Roman" w:hAnsi="Times New Roman" w:eastAsia="宋体" w:cs="Times New Roman"/>
      <w:sz w:val="18"/>
      <w:lang w:val="en-US" w:eastAsia="zh-CN" w:bidi="ar-SA"/>
    </w:rPr>
  </w:style>
  <w:style w:type="paragraph" w:customStyle="1" w:styleId="57">
    <w:name w:val="标准书眉_奇数页"/>
    <w:next w:val="1"/>
    <w:qFormat/>
    <w:uiPriority w:val="0"/>
    <w:pPr>
      <w:tabs>
        <w:tab w:val="center" w:pos="4154"/>
        <w:tab w:val="right" w:pos="8306"/>
      </w:tabs>
      <w:spacing w:after="120" w:line="240" w:lineRule="atLeast"/>
      <w:ind w:right="-68" w:rightChars="-68" w:firstLine="200" w:firstLineChars="200"/>
      <w:jc w:val="right"/>
    </w:pPr>
    <w:rPr>
      <w:rFonts w:ascii="Times New Roman" w:hAnsi="Times New Roman" w:eastAsia="宋体" w:cs="Times New Roman"/>
      <w:sz w:val="21"/>
      <w:lang w:val="en-US" w:eastAsia="zh-CN" w:bidi="ar-SA"/>
    </w:rPr>
  </w:style>
  <w:style w:type="paragraph" w:customStyle="1" w:styleId="58">
    <w:name w:val="标准书眉_偶数页"/>
    <w:basedOn w:val="57"/>
    <w:next w:val="1"/>
    <w:qFormat/>
    <w:uiPriority w:val="0"/>
    <w:pPr>
      <w:jc w:val="left"/>
    </w:pPr>
  </w:style>
  <w:style w:type="paragraph" w:customStyle="1" w:styleId="59">
    <w:name w:val="标准书眉一"/>
    <w:qFormat/>
    <w:uiPriority w:val="0"/>
    <w:pPr>
      <w:spacing w:line="240" w:lineRule="atLeast"/>
      <w:ind w:right="-68" w:rightChars="-68" w:firstLine="200" w:firstLineChars="200"/>
      <w:jc w:val="both"/>
    </w:pPr>
    <w:rPr>
      <w:rFonts w:ascii="Times New Roman" w:hAnsi="Times New Roman" w:eastAsia="宋体" w:cs="Times New Roman"/>
      <w:lang w:val="en-US" w:eastAsia="zh-CN" w:bidi="ar-SA"/>
    </w:rPr>
  </w:style>
  <w:style w:type="paragraph" w:customStyle="1" w:styleId="60">
    <w:name w:val="前言、引言标题"/>
    <w:next w:val="1"/>
    <w:qFormat/>
    <w:uiPriority w:val="0"/>
    <w:pPr>
      <w:shd w:val="clear" w:color="FFFFFF" w:fill="FFFFFF"/>
      <w:spacing w:before="640" w:after="560" w:line="240" w:lineRule="atLeast"/>
      <w:ind w:right="-68" w:rightChars="-68" w:firstLine="200" w:firstLineChars="200"/>
      <w:jc w:val="center"/>
      <w:outlineLvl w:val="0"/>
    </w:pPr>
    <w:rPr>
      <w:rFonts w:ascii="黑体" w:hAnsi="Times New Roman" w:eastAsia="黑体" w:cs="Times New Roman"/>
      <w:sz w:val="32"/>
      <w:lang w:val="en-US" w:eastAsia="zh-CN" w:bidi="ar-SA"/>
    </w:rPr>
  </w:style>
  <w:style w:type="paragraph" w:customStyle="1" w:styleId="61">
    <w:name w:val="参考文献、索引标题"/>
    <w:basedOn w:val="60"/>
    <w:next w:val="1"/>
    <w:qFormat/>
    <w:uiPriority w:val="0"/>
    <w:pPr>
      <w:spacing w:after="200"/>
    </w:pPr>
    <w:rPr>
      <w:sz w:val="21"/>
    </w:rPr>
  </w:style>
  <w:style w:type="paragraph" w:customStyle="1" w:styleId="62">
    <w:name w:val="章标题"/>
    <w:next w:val="35"/>
    <w:qFormat/>
    <w:uiPriority w:val="0"/>
    <w:pPr>
      <w:numPr>
        <w:ilvl w:val="1"/>
        <w:numId w:val="1"/>
      </w:numPr>
      <w:spacing w:beforeLines="50" w:afterLines="50" w:line="240" w:lineRule="atLeast"/>
      <w:ind w:right="-68" w:rightChars="-68"/>
      <w:jc w:val="both"/>
      <w:outlineLvl w:val="1"/>
    </w:pPr>
    <w:rPr>
      <w:rFonts w:ascii="黑体" w:hAnsi="Times New Roman" w:eastAsia="黑体" w:cs="Times New Roman"/>
      <w:sz w:val="21"/>
      <w:lang w:val="en-US" w:eastAsia="zh-CN" w:bidi="ar-SA"/>
    </w:rPr>
  </w:style>
  <w:style w:type="paragraph" w:customStyle="1" w:styleId="63">
    <w:name w:val="一级条标题"/>
    <w:basedOn w:val="62"/>
    <w:next w:val="35"/>
    <w:link w:val="116"/>
    <w:qFormat/>
    <w:uiPriority w:val="0"/>
    <w:pPr>
      <w:numPr>
        <w:ilvl w:val="2"/>
        <w:numId w:val="1"/>
      </w:numPr>
      <w:spacing w:line="240" w:lineRule="atLeast"/>
      <w:ind w:right="-68" w:rightChars="-68"/>
      <w:jc w:val="both"/>
      <w:outlineLvl w:val="2"/>
    </w:pPr>
    <w:rPr>
      <w:rFonts w:ascii="Times New Roman" w:hAnsi="Times New Roman" w:eastAsia="黑体" w:cs="Times New Roman"/>
      <w:sz w:val="21"/>
      <w:lang w:val="en-US" w:eastAsia="zh-CN" w:bidi="ar-SA"/>
    </w:rPr>
  </w:style>
  <w:style w:type="paragraph" w:customStyle="1" w:styleId="64">
    <w:name w:val="二级条标题"/>
    <w:basedOn w:val="63"/>
    <w:next w:val="35"/>
    <w:link w:val="122"/>
    <w:qFormat/>
    <w:uiPriority w:val="0"/>
    <w:pPr>
      <w:numPr>
        <w:ilvl w:val="3"/>
      </w:numPr>
      <w:outlineLvl w:val="3"/>
    </w:pPr>
  </w:style>
  <w:style w:type="character" w:customStyle="1" w:styleId="65">
    <w:name w:val="发布"/>
    <w:qFormat/>
    <w:uiPriority w:val="0"/>
    <w:rPr>
      <w:rFonts w:ascii="黑体" w:eastAsia="黑体"/>
      <w:spacing w:val="22"/>
      <w:w w:val="100"/>
      <w:position w:val="3"/>
      <w:sz w:val="28"/>
    </w:rPr>
  </w:style>
  <w:style w:type="paragraph" w:customStyle="1" w:styleId="66">
    <w:name w:val="发布部门"/>
    <w:next w:val="35"/>
    <w:qFormat/>
    <w:uiPriority w:val="0"/>
    <w:pPr>
      <w:framePr w:w="7433" w:h="585" w:hRule="exact" w:hSpace="180" w:vSpace="180" w:wrap="around" w:vAnchor="margin" w:hAnchor="margin" w:xAlign="center" w:y="14401" w:anchorLock="1"/>
      <w:spacing w:line="240" w:lineRule="atLeast"/>
      <w:ind w:right="-68" w:rightChars="-68" w:firstLine="200" w:firstLineChars="200"/>
      <w:jc w:val="center"/>
    </w:pPr>
    <w:rPr>
      <w:rFonts w:ascii="宋体" w:hAnsi="Times New Roman" w:eastAsia="宋体" w:cs="Times New Roman"/>
      <w:b/>
      <w:spacing w:val="20"/>
      <w:w w:val="135"/>
      <w:sz w:val="36"/>
      <w:lang w:val="en-US" w:eastAsia="zh-CN" w:bidi="ar-SA"/>
    </w:rPr>
  </w:style>
  <w:style w:type="paragraph" w:customStyle="1" w:styleId="67">
    <w:name w:val="发布日期"/>
    <w:qFormat/>
    <w:uiPriority w:val="0"/>
    <w:pPr>
      <w:framePr w:w="4000" w:h="473" w:hRule="exact" w:hSpace="180" w:vSpace="180" w:wrap="around" w:vAnchor="margin" w:hAnchor="margin" w:y="13511" w:anchorLock="1"/>
      <w:spacing w:line="240" w:lineRule="atLeast"/>
      <w:ind w:right="-68" w:rightChars="-68" w:firstLine="200" w:firstLineChars="200"/>
      <w:jc w:val="both"/>
    </w:pPr>
    <w:rPr>
      <w:rFonts w:ascii="Times New Roman" w:hAnsi="Times New Roman" w:eastAsia="黑体" w:cs="Times New Roman"/>
      <w:sz w:val="28"/>
      <w:lang w:val="en-US" w:eastAsia="zh-CN" w:bidi="ar-SA"/>
    </w:rPr>
  </w:style>
  <w:style w:type="paragraph" w:customStyle="1" w:styleId="68">
    <w:name w:val="封面标准号1"/>
    <w:qFormat/>
    <w:uiPriority w:val="0"/>
    <w:pPr>
      <w:widowControl w:val="0"/>
      <w:kinsoku w:val="0"/>
      <w:overflowPunct w:val="0"/>
      <w:autoSpaceDE w:val="0"/>
      <w:autoSpaceDN w:val="0"/>
      <w:spacing w:before="308" w:line="240" w:lineRule="atLeast"/>
      <w:ind w:right="-68" w:rightChars="-68" w:firstLine="200" w:firstLineChars="200"/>
      <w:jc w:val="right"/>
      <w:textAlignment w:val="center"/>
    </w:pPr>
    <w:rPr>
      <w:rFonts w:ascii="Times New Roman" w:hAnsi="Times New Roman" w:eastAsia="宋体" w:cs="Times New Roman"/>
      <w:sz w:val="28"/>
      <w:lang w:val="en-US" w:eastAsia="zh-CN" w:bidi="ar-SA"/>
    </w:rPr>
  </w:style>
  <w:style w:type="paragraph" w:customStyle="1" w:styleId="69">
    <w:name w:val="封面标准号2"/>
    <w:basedOn w:val="68"/>
    <w:qFormat/>
    <w:uiPriority w:val="0"/>
    <w:pPr>
      <w:framePr w:w="9138" w:h="1244" w:hRule="exact" w:wrap="around" w:vAnchor="page" w:hAnchor="margin" w:y="2908"/>
      <w:adjustRightInd w:val="0"/>
      <w:spacing w:before="357" w:line="280" w:lineRule="exact"/>
    </w:pPr>
  </w:style>
  <w:style w:type="paragraph" w:customStyle="1" w:styleId="70">
    <w:name w:val="封面标准代替信息"/>
    <w:basedOn w:val="69"/>
    <w:qFormat/>
    <w:uiPriority w:val="0"/>
    <w:pPr>
      <w:framePr w:wrap="around"/>
      <w:spacing w:before="57"/>
    </w:pPr>
    <w:rPr>
      <w:rFonts w:ascii="宋体"/>
      <w:sz w:val="21"/>
    </w:rPr>
  </w:style>
  <w:style w:type="paragraph" w:customStyle="1" w:styleId="71">
    <w:name w:val="封面标准名称"/>
    <w:qFormat/>
    <w:uiPriority w:val="0"/>
    <w:pPr>
      <w:framePr w:w="9638" w:h="6917" w:hRule="exact" w:wrap="around" w:vAnchor="margin" w:hAnchor="margin" w:xAlign="center" w:y="5955" w:anchorLock="1"/>
      <w:widowControl w:val="0"/>
      <w:spacing w:line="680" w:lineRule="exact"/>
      <w:ind w:right="-68" w:rightChars="-68" w:firstLine="200" w:firstLineChars="200"/>
      <w:jc w:val="center"/>
      <w:textAlignment w:val="center"/>
    </w:pPr>
    <w:rPr>
      <w:rFonts w:ascii="黑体" w:hAnsi="Times New Roman" w:eastAsia="黑体" w:cs="Times New Roman"/>
      <w:sz w:val="52"/>
      <w:lang w:val="en-US" w:eastAsia="zh-CN" w:bidi="ar-SA"/>
    </w:rPr>
  </w:style>
  <w:style w:type="paragraph" w:customStyle="1" w:styleId="72">
    <w:name w:val="封面标准文稿编辑信息"/>
    <w:qFormat/>
    <w:uiPriority w:val="0"/>
    <w:pPr>
      <w:spacing w:before="180" w:line="180" w:lineRule="exact"/>
      <w:ind w:right="-68" w:rightChars="-68" w:firstLine="200" w:firstLineChars="200"/>
      <w:jc w:val="center"/>
    </w:pPr>
    <w:rPr>
      <w:rFonts w:ascii="宋体" w:hAnsi="Times New Roman" w:eastAsia="宋体" w:cs="Times New Roman"/>
      <w:sz w:val="21"/>
      <w:lang w:val="en-US" w:eastAsia="zh-CN" w:bidi="ar-SA"/>
    </w:rPr>
  </w:style>
  <w:style w:type="paragraph" w:customStyle="1" w:styleId="73">
    <w:name w:val="封面标准文稿类别"/>
    <w:qFormat/>
    <w:uiPriority w:val="0"/>
    <w:pPr>
      <w:spacing w:before="440" w:line="400" w:lineRule="exact"/>
      <w:ind w:right="-68" w:rightChars="-68" w:firstLine="200" w:firstLineChars="200"/>
      <w:jc w:val="center"/>
    </w:pPr>
    <w:rPr>
      <w:rFonts w:ascii="宋体" w:hAnsi="Times New Roman" w:eastAsia="宋体" w:cs="Times New Roman"/>
      <w:sz w:val="24"/>
      <w:lang w:val="en-US" w:eastAsia="zh-CN" w:bidi="ar-SA"/>
    </w:rPr>
  </w:style>
  <w:style w:type="paragraph" w:customStyle="1" w:styleId="74">
    <w:name w:val="封面标准英文名称"/>
    <w:qFormat/>
    <w:uiPriority w:val="0"/>
    <w:pPr>
      <w:widowControl w:val="0"/>
      <w:spacing w:before="370" w:line="400" w:lineRule="exact"/>
      <w:ind w:right="-68" w:rightChars="-68" w:firstLine="200" w:firstLineChars="200"/>
      <w:jc w:val="center"/>
    </w:pPr>
    <w:rPr>
      <w:rFonts w:ascii="Times New Roman" w:hAnsi="Times New Roman" w:eastAsia="宋体" w:cs="Times New Roman"/>
      <w:sz w:val="28"/>
      <w:lang w:val="en-US" w:eastAsia="zh-CN" w:bidi="ar-SA"/>
    </w:rPr>
  </w:style>
  <w:style w:type="paragraph" w:customStyle="1" w:styleId="75">
    <w:name w:val="封面一致性程度标识"/>
    <w:qFormat/>
    <w:uiPriority w:val="0"/>
    <w:pPr>
      <w:spacing w:before="440" w:line="400" w:lineRule="exact"/>
      <w:ind w:right="-68" w:rightChars="-68" w:firstLine="200" w:firstLineChars="200"/>
      <w:jc w:val="center"/>
    </w:pPr>
    <w:rPr>
      <w:rFonts w:ascii="宋体" w:hAnsi="Times New Roman" w:eastAsia="宋体" w:cs="Times New Roman"/>
      <w:sz w:val="28"/>
      <w:lang w:val="en-US" w:eastAsia="zh-CN" w:bidi="ar-SA"/>
    </w:rPr>
  </w:style>
  <w:style w:type="paragraph" w:customStyle="1" w:styleId="76">
    <w:name w:val="封面正文"/>
    <w:qFormat/>
    <w:uiPriority w:val="0"/>
    <w:pPr>
      <w:spacing w:line="240" w:lineRule="atLeast"/>
      <w:ind w:right="-68" w:rightChars="-68" w:firstLine="200" w:firstLineChars="200"/>
      <w:jc w:val="both"/>
    </w:pPr>
    <w:rPr>
      <w:rFonts w:ascii="Times New Roman" w:hAnsi="Times New Roman" w:eastAsia="宋体" w:cs="Times New Roman"/>
      <w:lang w:val="en-US" w:eastAsia="zh-CN" w:bidi="ar-SA"/>
    </w:rPr>
  </w:style>
  <w:style w:type="paragraph" w:customStyle="1" w:styleId="77">
    <w:name w:val="附录标识"/>
    <w:basedOn w:val="60"/>
    <w:qFormat/>
    <w:uiPriority w:val="0"/>
    <w:pPr>
      <w:numPr>
        <w:ilvl w:val="0"/>
        <w:numId w:val="2"/>
      </w:numPr>
      <w:tabs>
        <w:tab w:val="left" w:pos="6405"/>
      </w:tabs>
      <w:spacing w:after="200"/>
      <w:ind w:firstLineChars="0"/>
    </w:pPr>
    <w:rPr>
      <w:sz w:val="21"/>
    </w:rPr>
  </w:style>
  <w:style w:type="paragraph" w:customStyle="1" w:styleId="78">
    <w:name w:val="附录表标题"/>
    <w:next w:val="35"/>
    <w:qFormat/>
    <w:uiPriority w:val="0"/>
    <w:pPr>
      <w:spacing w:line="240" w:lineRule="atLeast"/>
      <w:ind w:right="-68" w:rightChars="-68" w:firstLine="200" w:firstLineChars="200"/>
      <w:jc w:val="center"/>
      <w:textAlignment w:val="baseline"/>
    </w:pPr>
    <w:rPr>
      <w:rFonts w:ascii="黑体" w:hAnsi="Times New Roman" w:eastAsia="黑体" w:cs="Times New Roman"/>
      <w:kern w:val="21"/>
      <w:sz w:val="21"/>
      <w:lang w:val="en-US" w:eastAsia="zh-CN" w:bidi="ar-SA"/>
    </w:rPr>
  </w:style>
  <w:style w:type="paragraph" w:customStyle="1" w:styleId="79">
    <w:name w:val="附录章标题"/>
    <w:next w:val="35"/>
    <w:qFormat/>
    <w:uiPriority w:val="0"/>
    <w:pPr>
      <w:wordWrap w:val="0"/>
      <w:overflowPunct w:val="0"/>
      <w:autoSpaceDE w:val="0"/>
      <w:spacing w:beforeLines="50" w:afterLines="50" w:line="240" w:lineRule="atLeast"/>
      <w:ind w:right="-68" w:rightChars="-68" w:firstLine="200" w:firstLineChars="200"/>
      <w:jc w:val="both"/>
      <w:textAlignment w:val="baseline"/>
      <w:outlineLvl w:val="1"/>
    </w:pPr>
    <w:rPr>
      <w:rFonts w:ascii="黑体" w:hAnsi="Times New Roman" w:eastAsia="黑体" w:cs="Times New Roman"/>
      <w:kern w:val="21"/>
      <w:sz w:val="21"/>
      <w:lang w:val="en-US" w:eastAsia="zh-CN" w:bidi="ar-SA"/>
    </w:rPr>
  </w:style>
  <w:style w:type="paragraph" w:customStyle="1" w:styleId="80">
    <w:name w:val="附录一级条标题"/>
    <w:basedOn w:val="79"/>
    <w:next w:val="35"/>
    <w:qFormat/>
    <w:uiPriority w:val="0"/>
    <w:pPr>
      <w:autoSpaceDN w:val="0"/>
      <w:spacing w:beforeLines="0" w:afterLines="0"/>
      <w:ind w:left="4620"/>
      <w:outlineLvl w:val="2"/>
    </w:pPr>
  </w:style>
  <w:style w:type="paragraph" w:customStyle="1" w:styleId="81">
    <w:name w:val="附录二级条标题"/>
    <w:basedOn w:val="80"/>
    <w:next w:val="35"/>
    <w:qFormat/>
    <w:uiPriority w:val="0"/>
    <w:pPr>
      <w:outlineLvl w:val="3"/>
    </w:pPr>
  </w:style>
  <w:style w:type="paragraph" w:customStyle="1" w:styleId="82">
    <w:name w:val="附录三级条标题"/>
    <w:basedOn w:val="81"/>
    <w:next w:val="35"/>
    <w:qFormat/>
    <w:uiPriority w:val="0"/>
    <w:pPr>
      <w:outlineLvl w:val="4"/>
    </w:pPr>
  </w:style>
  <w:style w:type="paragraph" w:customStyle="1" w:styleId="83">
    <w:name w:val="附录四级条标题"/>
    <w:basedOn w:val="82"/>
    <w:next w:val="35"/>
    <w:qFormat/>
    <w:uiPriority w:val="0"/>
    <w:pPr>
      <w:outlineLvl w:val="5"/>
    </w:pPr>
  </w:style>
  <w:style w:type="paragraph" w:customStyle="1" w:styleId="84">
    <w:name w:val="附录图标题"/>
    <w:next w:val="35"/>
    <w:qFormat/>
    <w:uiPriority w:val="0"/>
    <w:pPr>
      <w:numPr>
        <w:ilvl w:val="0"/>
        <w:numId w:val="3"/>
      </w:numPr>
      <w:spacing w:line="240" w:lineRule="atLeast"/>
      <w:ind w:right="-68" w:rightChars="-68" w:firstLine="200" w:firstLineChars="200"/>
      <w:jc w:val="center"/>
    </w:pPr>
    <w:rPr>
      <w:rFonts w:ascii="黑体" w:hAnsi="Times New Roman" w:eastAsia="黑体" w:cs="Times New Roman"/>
      <w:sz w:val="21"/>
      <w:lang w:val="en-US" w:eastAsia="zh-CN" w:bidi="ar-SA"/>
    </w:rPr>
  </w:style>
  <w:style w:type="paragraph" w:customStyle="1" w:styleId="85">
    <w:name w:val="附录五级条标题"/>
    <w:basedOn w:val="83"/>
    <w:next w:val="35"/>
    <w:qFormat/>
    <w:uiPriority w:val="0"/>
    <w:pPr>
      <w:outlineLvl w:val="6"/>
    </w:pPr>
  </w:style>
  <w:style w:type="character" w:customStyle="1" w:styleId="86">
    <w:name w:val="个人答复风格"/>
    <w:qFormat/>
    <w:uiPriority w:val="0"/>
    <w:rPr>
      <w:rFonts w:ascii="Arial" w:hAnsi="Arial" w:eastAsia="宋体" w:cs="Arial"/>
      <w:color w:val="auto"/>
      <w:sz w:val="20"/>
    </w:rPr>
  </w:style>
  <w:style w:type="character" w:customStyle="1" w:styleId="87">
    <w:name w:val="个人撰写风格"/>
    <w:qFormat/>
    <w:uiPriority w:val="0"/>
    <w:rPr>
      <w:rFonts w:ascii="Arial" w:hAnsi="Arial" w:eastAsia="宋体" w:cs="Arial"/>
      <w:color w:val="auto"/>
      <w:sz w:val="20"/>
    </w:rPr>
  </w:style>
  <w:style w:type="paragraph" w:customStyle="1" w:styleId="88">
    <w:name w:val="列项——（一级）"/>
    <w:qFormat/>
    <w:uiPriority w:val="0"/>
    <w:pPr>
      <w:widowControl w:val="0"/>
      <w:numPr>
        <w:ilvl w:val="0"/>
        <w:numId w:val="4"/>
      </w:numPr>
      <w:tabs>
        <w:tab w:val="left" w:pos="854"/>
        <w:tab w:val="clear" w:pos="1140"/>
      </w:tabs>
      <w:spacing w:line="240" w:lineRule="atLeast"/>
      <w:ind w:left="200" w:leftChars="200" w:right="-68" w:rightChars="-68" w:hanging="200" w:hangingChars="200"/>
      <w:jc w:val="both"/>
    </w:pPr>
    <w:rPr>
      <w:rFonts w:ascii="宋体" w:hAnsi="Times New Roman" w:eastAsia="宋体" w:cs="Times New Roman"/>
      <w:sz w:val="21"/>
      <w:lang w:val="en-US" w:eastAsia="zh-CN" w:bidi="ar-SA"/>
    </w:rPr>
  </w:style>
  <w:style w:type="paragraph" w:customStyle="1" w:styleId="89">
    <w:name w:val="列项●（二级）"/>
    <w:qFormat/>
    <w:uiPriority w:val="0"/>
    <w:pPr>
      <w:numPr>
        <w:ilvl w:val="0"/>
        <w:numId w:val="5"/>
      </w:numPr>
      <w:tabs>
        <w:tab w:val="left" w:pos="840"/>
      </w:tabs>
      <w:spacing w:line="240" w:lineRule="atLeast"/>
      <w:ind w:left="600" w:leftChars="400" w:right="-68" w:rightChars="-68" w:hanging="200" w:hangingChars="200"/>
      <w:jc w:val="both"/>
    </w:pPr>
    <w:rPr>
      <w:rFonts w:ascii="宋体" w:hAnsi="Times New Roman" w:eastAsia="宋体" w:cs="Times New Roman"/>
      <w:sz w:val="21"/>
      <w:lang w:val="en-US" w:eastAsia="zh-CN" w:bidi="ar-SA"/>
    </w:rPr>
  </w:style>
  <w:style w:type="paragraph" w:customStyle="1" w:styleId="90">
    <w:name w:val="目次、标准名称标题"/>
    <w:basedOn w:val="60"/>
    <w:next w:val="35"/>
    <w:qFormat/>
    <w:uiPriority w:val="0"/>
    <w:pPr>
      <w:spacing w:line="460" w:lineRule="exact"/>
    </w:pPr>
  </w:style>
  <w:style w:type="paragraph" w:customStyle="1" w:styleId="91">
    <w:name w:val="目次、索引正文"/>
    <w:qFormat/>
    <w:uiPriority w:val="0"/>
    <w:pPr>
      <w:spacing w:line="320" w:lineRule="exact"/>
      <w:ind w:right="-68" w:rightChars="-68" w:firstLine="200" w:firstLineChars="200"/>
      <w:jc w:val="both"/>
    </w:pPr>
    <w:rPr>
      <w:rFonts w:ascii="宋体" w:hAnsi="Times New Roman" w:eastAsia="宋体" w:cs="Times New Roman"/>
      <w:sz w:val="21"/>
      <w:lang w:val="en-US" w:eastAsia="zh-CN" w:bidi="ar-SA"/>
    </w:rPr>
  </w:style>
  <w:style w:type="paragraph" w:customStyle="1" w:styleId="92">
    <w:name w:val="其他标准称谓"/>
    <w:qFormat/>
    <w:uiPriority w:val="0"/>
    <w:pPr>
      <w:spacing w:line="0" w:lineRule="atLeast"/>
      <w:ind w:right="-68" w:rightChars="-68" w:firstLine="200" w:firstLineChars="200"/>
      <w:jc w:val="distribute"/>
    </w:pPr>
    <w:rPr>
      <w:rFonts w:ascii="黑体" w:hAnsi="宋体" w:eastAsia="黑体" w:cs="Times New Roman"/>
      <w:sz w:val="52"/>
      <w:lang w:val="en-US" w:eastAsia="zh-CN" w:bidi="ar-SA"/>
    </w:rPr>
  </w:style>
  <w:style w:type="paragraph" w:customStyle="1" w:styleId="93">
    <w:name w:val="其他发布部门"/>
    <w:basedOn w:val="66"/>
    <w:qFormat/>
    <w:uiPriority w:val="0"/>
    <w:pPr>
      <w:framePr w:wrap="around"/>
      <w:spacing w:line="0" w:lineRule="atLeast"/>
    </w:pPr>
    <w:rPr>
      <w:rFonts w:ascii="黑体" w:eastAsia="黑体"/>
      <w:b w:val="0"/>
    </w:rPr>
  </w:style>
  <w:style w:type="paragraph" w:customStyle="1" w:styleId="94">
    <w:name w:val="三级条标题"/>
    <w:basedOn w:val="64"/>
    <w:next w:val="35"/>
    <w:link w:val="125"/>
    <w:qFormat/>
    <w:uiPriority w:val="0"/>
    <w:pPr>
      <w:numPr>
        <w:ilvl w:val="4"/>
      </w:numPr>
      <w:outlineLvl w:val="4"/>
    </w:pPr>
  </w:style>
  <w:style w:type="paragraph" w:customStyle="1" w:styleId="95">
    <w:name w:val="实施日期"/>
    <w:basedOn w:val="67"/>
    <w:qFormat/>
    <w:uiPriority w:val="0"/>
    <w:pPr>
      <w:framePr w:hSpace="0" w:wrap="around" w:xAlign="right"/>
      <w:ind w:left="2269"/>
      <w:jc w:val="right"/>
    </w:pPr>
  </w:style>
  <w:style w:type="paragraph" w:customStyle="1" w:styleId="96">
    <w:name w:val="示例"/>
    <w:next w:val="35"/>
    <w:qFormat/>
    <w:uiPriority w:val="0"/>
    <w:pPr>
      <w:tabs>
        <w:tab w:val="left" w:pos="816"/>
      </w:tabs>
      <w:spacing w:line="240" w:lineRule="atLeast"/>
      <w:ind w:right="-68" w:rightChars="-68" w:firstLine="419" w:firstLineChars="233"/>
      <w:jc w:val="both"/>
    </w:pPr>
    <w:rPr>
      <w:rFonts w:ascii="宋体" w:hAnsi="Times New Roman" w:eastAsia="宋体" w:cs="Times New Roman"/>
      <w:sz w:val="18"/>
      <w:lang w:val="en-US" w:eastAsia="zh-CN" w:bidi="ar-SA"/>
    </w:rPr>
  </w:style>
  <w:style w:type="paragraph" w:customStyle="1" w:styleId="97">
    <w:name w:val="数字编号列项（二级）"/>
    <w:qFormat/>
    <w:uiPriority w:val="0"/>
    <w:pPr>
      <w:spacing w:line="240" w:lineRule="atLeast"/>
      <w:ind w:left="1260" w:leftChars="400" w:right="-68" w:rightChars="-68" w:hanging="420" w:hangingChars="200"/>
      <w:jc w:val="both"/>
    </w:pPr>
    <w:rPr>
      <w:rFonts w:ascii="宋体" w:hAnsi="Times New Roman" w:eastAsia="宋体" w:cs="Times New Roman"/>
      <w:sz w:val="21"/>
      <w:lang w:val="en-US" w:eastAsia="zh-CN" w:bidi="ar-SA"/>
    </w:rPr>
  </w:style>
  <w:style w:type="paragraph" w:customStyle="1" w:styleId="98">
    <w:name w:val="四级条标题"/>
    <w:basedOn w:val="94"/>
    <w:next w:val="35"/>
    <w:qFormat/>
    <w:uiPriority w:val="0"/>
    <w:pPr>
      <w:numPr>
        <w:ilvl w:val="0"/>
        <w:numId w:val="6"/>
      </w:numPr>
      <w:tabs>
        <w:tab w:val="clear" w:pos="1120"/>
      </w:tabs>
      <w:ind w:firstLine="0"/>
      <w:outlineLvl w:val="5"/>
    </w:pPr>
  </w:style>
  <w:style w:type="paragraph" w:customStyle="1" w:styleId="99">
    <w:name w:val="条文脚注"/>
    <w:basedOn w:val="31"/>
    <w:qFormat/>
    <w:uiPriority w:val="0"/>
    <w:pPr>
      <w:ind w:left="780" w:leftChars="200" w:hanging="360" w:hangingChars="200"/>
      <w:jc w:val="both"/>
    </w:pPr>
    <w:rPr>
      <w:rFonts w:ascii="宋体"/>
    </w:rPr>
  </w:style>
  <w:style w:type="paragraph" w:customStyle="1" w:styleId="100">
    <w:name w:val="图表脚注"/>
    <w:next w:val="35"/>
    <w:qFormat/>
    <w:uiPriority w:val="0"/>
    <w:pPr>
      <w:numPr>
        <w:ilvl w:val="5"/>
        <w:numId w:val="1"/>
      </w:numPr>
      <w:spacing w:line="240" w:lineRule="atLeast"/>
      <w:ind w:right="-68" w:rightChars="-68" w:firstLine="200" w:firstLineChars="200"/>
      <w:jc w:val="both"/>
    </w:pPr>
    <w:rPr>
      <w:rFonts w:ascii="宋体" w:hAnsi="Times New Roman" w:eastAsia="宋体" w:cs="Times New Roman"/>
      <w:sz w:val="18"/>
      <w:lang w:val="en-US" w:eastAsia="zh-CN" w:bidi="ar-SA"/>
    </w:rPr>
  </w:style>
  <w:style w:type="paragraph" w:customStyle="1" w:styleId="101">
    <w:name w:val="文献分类号"/>
    <w:qFormat/>
    <w:uiPriority w:val="0"/>
    <w:pPr>
      <w:framePr w:hSpace="180" w:vSpace="180" w:wrap="around" w:vAnchor="margin" w:hAnchor="margin" w:y="1" w:anchorLock="1"/>
      <w:widowControl w:val="0"/>
      <w:spacing w:line="240" w:lineRule="atLeast"/>
      <w:ind w:right="-68" w:rightChars="-68" w:firstLine="200" w:firstLineChars="200"/>
      <w:jc w:val="both"/>
      <w:textAlignment w:val="center"/>
    </w:pPr>
    <w:rPr>
      <w:rFonts w:ascii="Times New Roman" w:hAnsi="Times New Roman" w:eastAsia="黑体" w:cs="Times New Roman"/>
      <w:sz w:val="21"/>
      <w:lang w:val="en-US" w:eastAsia="zh-CN" w:bidi="ar-SA"/>
    </w:rPr>
  </w:style>
  <w:style w:type="paragraph" w:customStyle="1" w:styleId="102">
    <w:name w:val="列项·"/>
    <w:qFormat/>
    <w:uiPriority w:val="0"/>
    <w:pPr>
      <w:tabs>
        <w:tab w:val="left" w:pos="840"/>
      </w:tabs>
      <w:spacing w:line="240" w:lineRule="atLeast"/>
      <w:ind w:left="420" w:right="-68" w:rightChars="-68" w:firstLine="200" w:firstLineChars="200"/>
      <w:jc w:val="both"/>
    </w:pPr>
    <w:rPr>
      <w:rFonts w:ascii="宋体" w:hAnsi="宋体" w:eastAsia="宋体" w:cs="Times New Roman"/>
      <w:sz w:val="21"/>
      <w:lang w:val="en-US" w:eastAsia="zh-CN" w:bidi="ar-SA"/>
    </w:rPr>
  </w:style>
  <w:style w:type="paragraph" w:customStyle="1" w:styleId="103">
    <w:name w:val="五级条标题"/>
    <w:basedOn w:val="98"/>
    <w:next w:val="35"/>
    <w:qFormat/>
    <w:uiPriority w:val="0"/>
    <w:pPr>
      <w:numPr>
        <w:numId w:val="0"/>
      </w:numPr>
      <w:outlineLvl w:val="6"/>
    </w:pPr>
  </w:style>
  <w:style w:type="paragraph" w:customStyle="1" w:styleId="104">
    <w:name w:val="正文表标题"/>
    <w:next w:val="35"/>
    <w:link w:val="123"/>
    <w:qFormat/>
    <w:uiPriority w:val="0"/>
    <w:pPr>
      <w:numPr>
        <w:ilvl w:val="0"/>
        <w:numId w:val="7"/>
      </w:numPr>
      <w:spacing w:line="240" w:lineRule="atLeast"/>
      <w:ind w:right="-68" w:rightChars="-68" w:firstLine="200" w:firstLineChars="200"/>
      <w:jc w:val="center"/>
    </w:pPr>
    <w:rPr>
      <w:rFonts w:ascii="黑体" w:hAnsi="Times New Roman" w:eastAsia="黑体" w:cs="Times New Roman"/>
      <w:sz w:val="21"/>
      <w:lang w:val="en-US" w:eastAsia="zh-CN" w:bidi="ar-SA"/>
    </w:rPr>
  </w:style>
  <w:style w:type="paragraph" w:customStyle="1" w:styleId="105">
    <w:name w:val="正文图标题"/>
    <w:next w:val="35"/>
    <w:qFormat/>
    <w:uiPriority w:val="0"/>
    <w:pPr>
      <w:spacing w:line="240" w:lineRule="atLeast"/>
      <w:ind w:right="-68" w:rightChars="-68" w:firstLine="200" w:firstLineChars="200"/>
      <w:jc w:val="center"/>
    </w:pPr>
    <w:rPr>
      <w:rFonts w:ascii="黑体" w:hAnsi="Times New Roman" w:eastAsia="黑体" w:cs="Times New Roman"/>
      <w:sz w:val="21"/>
      <w:lang w:val="en-US" w:eastAsia="zh-CN" w:bidi="ar-SA"/>
    </w:rPr>
  </w:style>
  <w:style w:type="paragraph" w:customStyle="1" w:styleId="106">
    <w:name w:val="注："/>
    <w:next w:val="35"/>
    <w:qFormat/>
    <w:uiPriority w:val="0"/>
    <w:pPr>
      <w:widowControl w:val="0"/>
      <w:autoSpaceDE w:val="0"/>
      <w:autoSpaceDN w:val="0"/>
      <w:spacing w:line="240" w:lineRule="atLeast"/>
      <w:ind w:left="840" w:right="-68" w:rightChars="-68" w:hanging="420" w:firstLineChars="200"/>
      <w:jc w:val="both"/>
    </w:pPr>
    <w:rPr>
      <w:rFonts w:ascii="宋体" w:hAnsi="Times New Roman" w:eastAsia="宋体" w:cs="Times New Roman"/>
      <w:sz w:val="18"/>
      <w:lang w:val="en-US" w:eastAsia="zh-CN" w:bidi="ar-SA"/>
    </w:rPr>
  </w:style>
  <w:style w:type="paragraph" w:customStyle="1" w:styleId="107">
    <w:name w:val="注×："/>
    <w:qFormat/>
    <w:uiPriority w:val="0"/>
    <w:pPr>
      <w:widowControl w:val="0"/>
      <w:tabs>
        <w:tab w:val="left" w:pos="630"/>
      </w:tabs>
      <w:autoSpaceDE w:val="0"/>
      <w:autoSpaceDN w:val="0"/>
      <w:spacing w:line="240" w:lineRule="atLeast"/>
      <w:ind w:left="900" w:right="-68" w:rightChars="-68" w:hanging="500" w:firstLineChars="200"/>
      <w:jc w:val="both"/>
    </w:pPr>
    <w:rPr>
      <w:rFonts w:ascii="宋体" w:hAnsi="Times New Roman" w:eastAsia="宋体" w:cs="Times New Roman"/>
      <w:sz w:val="18"/>
      <w:lang w:val="en-US" w:eastAsia="zh-CN" w:bidi="ar-SA"/>
    </w:rPr>
  </w:style>
  <w:style w:type="paragraph" w:customStyle="1" w:styleId="108">
    <w:name w:val="字母编号列项（一级）"/>
    <w:qFormat/>
    <w:uiPriority w:val="0"/>
    <w:pPr>
      <w:spacing w:line="240" w:lineRule="atLeast"/>
      <w:ind w:left="840" w:leftChars="200" w:right="-68" w:rightChars="-68" w:hanging="420" w:hangingChars="200"/>
      <w:jc w:val="both"/>
    </w:pPr>
    <w:rPr>
      <w:rFonts w:ascii="宋体" w:hAnsi="Times New Roman" w:eastAsia="宋体" w:cs="Times New Roman"/>
      <w:sz w:val="21"/>
      <w:lang w:val="en-US" w:eastAsia="zh-CN" w:bidi="ar-SA"/>
    </w:rPr>
  </w:style>
  <w:style w:type="character" w:customStyle="1" w:styleId="109">
    <w:name w:val="数字编号列项（二级） Char"/>
    <w:qFormat/>
    <w:uiPriority w:val="0"/>
    <w:rPr>
      <w:rFonts w:ascii="宋体" w:eastAsia="宋体"/>
      <w:sz w:val="21"/>
      <w:lang w:val="en-US" w:eastAsia="zh-CN" w:bidi="ar-SA"/>
    </w:rPr>
  </w:style>
  <w:style w:type="paragraph" w:customStyle="1" w:styleId="110">
    <w:name w:val="列项◆（三级）"/>
    <w:qFormat/>
    <w:uiPriority w:val="0"/>
    <w:pPr>
      <w:numPr>
        <w:ilvl w:val="0"/>
        <w:numId w:val="8"/>
      </w:numPr>
      <w:spacing w:line="240" w:lineRule="atLeast"/>
      <w:ind w:left="800" w:leftChars="600" w:right="-68" w:rightChars="-68" w:hanging="200" w:hangingChars="200"/>
      <w:jc w:val="both"/>
    </w:pPr>
    <w:rPr>
      <w:rFonts w:ascii="宋体" w:hAnsi="Times New Roman" w:eastAsia="宋体" w:cs="Times New Roman"/>
      <w:sz w:val="21"/>
      <w:lang w:val="en-US" w:eastAsia="zh-CN" w:bidi="ar-SA"/>
    </w:rPr>
  </w:style>
  <w:style w:type="paragraph" w:customStyle="1" w:styleId="111">
    <w:name w:val="编号列项（三级）"/>
    <w:qFormat/>
    <w:uiPriority w:val="0"/>
    <w:pPr>
      <w:numPr>
        <w:ilvl w:val="0"/>
        <w:numId w:val="9"/>
      </w:numPr>
      <w:tabs>
        <w:tab w:val="clear" w:pos="1140"/>
      </w:tabs>
      <w:spacing w:line="240" w:lineRule="atLeast"/>
      <w:ind w:left="800" w:leftChars="600" w:right="-68" w:rightChars="-68" w:hanging="200" w:hangingChars="200"/>
      <w:jc w:val="both"/>
    </w:pPr>
    <w:rPr>
      <w:rFonts w:ascii="宋体" w:hAnsi="Times New Roman" w:eastAsia="宋体" w:cs="Times New Roman"/>
      <w:sz w:val="21"/>
      <w:lang w:val="en-US" w:eastAsia="zh-CN" w:bidi="ar-SA"/>
    </w:rPr>
  </w:style>
  <w:style w:type="character" w:customStyle="1" w:styleId="112">
    <w:name w:val="段 Char"/>
    <w:link w:val="35"/>
    <w:qFormat/>
    <w:uiPriority w:val="0"/>
    <w:rPr>
      <w:rFonts w:ascii="宋体"/>
      <w:sz w:val="21"/>
      <w:lang w:val="en-US" w:eastAsia="zh-CN" w:bidi="ar-SA"/>
    </w:rPr>
  </w:style>
  <w:style w:type="paragraph" w:customStyle="1" w:styleId="113">
    <w:name w:val="1"/>
    <w:basedOn w:val="1"/>
    <w:next w:val="24"/>
    <w:qFormat/>
    <w:uiPriority w:val="0"/>
    <w:rPr>
      <w:rFonts w:ascii="宋体" w:hAnsi="Courier New"/>
      <w:szCs w:val="20"/>
    </w:rPr>
  </w:style>
  <w:style w:type="paragraph" w:customStyle="1" w:styleId="114">
    <w:name w:val="Default"/>
    <w:qFormat/>
    <w:uiPriority w:val="0"/>
    <w:pPr>
      <w:widowControl w:val="0"/>
      <w:autoSpaceDE w:val="0"/>
      <w:autoSpaceDN w:val="0"/>
      <w:adjustRightInd w:val="0"/>
      <w:spacing w:line="240" w:lineRule="atLeast"/>
      <w:ind w:right="-68" w:rightChars="-68" w:firstLine="200" w:firstLineChars="200"/>
      <w:jc w:val="both"/>
    </w:pPr>
    <w:rPr>
      <w:rFonts w:ascii="宋体" w:hAnsi="Times New Roman" w:eastAsia="宋体" w:cs="宋体"/>
      <w:color w:val="000000"/>
      <w:sz w:val="24"/>
      <w:szCs w:val="24"/>
      <w:lang w:val="en-US" w:eastAsia="zh-CN" w:bidi="ar-SA"/>
    </w:rPr>
  </w:style>
  <w:style w:type="paragraph" w:customStyle="1" w:styleId="115">
    <w:name w:val="Char"/>
    <w:basedOn w:val="1"/>
    <w:qFormat/>
    <w:uiPriority w:val="0"/>
    <w:pPr>
      <w:widowControl/>
      <w:spacing w:after="160" w:line="240" w:lineRule="exact"/>
      <w:jc w:val="left"/>
    </w:pPr>
    <w:rPr>
      <w:rFonts w:ascii="Arial" w:hAnsi="Arial" w:eastAsia="Times New Roman" w:cs="Verdana"/>
      <w:b/>
      <w:kern w:val="0"/>
      <w:sz w:val="24"/>
      <w:szCs w:val="20"/>
      <w:lang w:eastAsia="en-US"/>
    </w:rPr>
  </w:style>
  <w:style w:type="character" w:customStyle="1" w:styleId="116">
    <w:name w:val="一级条标题 Char"/>
    <w:link w:val="63"/>
    <w:qFormat/>
    <w:uiPriority w:val="0"/>
    <w:rPr>
      <w:rFonts w:eastAsia="黑体"/>
      <w:sz w:val="21"/>
    </w:rPr>
  </w:style>
  <w:style w:type="paragraph" w:customStyle="1" w:styleId="117">
    <w:name w:val="正文公式编号制表符"/>
    <w:basedOn w:val="35"/>
    <w:next w:val="35"/>
    <w:qFormat/>
    <w:uiPriority w:val="0"/>
    <w:pPr>
      <w:tabs>
        <w:tab w:val="center" w:pos="4201"/>
        <w:tab w:val="right" w:leader="dot" w:pos="9298"/>
      </w:tabs>
      <w:ind w:firstLine="0" w:firstLineChars="0"/>
    </w:pPr>
  </w:style>
  <w:style w:type="paragraph" w:customStyle="1" w:styleId="118">
    <w:name w:val="其他发布日期"/>
    <w:basedOn w:val="67"/>
    <w:qFormat/>
    <w:uiPriority w:val="0"/>
    <w:pPr>
      <w:framePr w:w="3997" w:h="471" w:hRule="exact" w:hSpace="0" w:vSpace="181" w:wrap="around" w:vAnchor="page" w:hAnchor="page" w:x="1419" w:y="14097"/>
    </w:pPr>
  </w:style>
  <w:style w:type="paragraph" w:customStyle="1" w:styleId="119">
    <w:name w:val="附录表标号"/>
    <w:basedOn w:val="1"/>
    <w:next w:val="35"/>
    <w:qFormat/>
    <w:uiPriority w:val="0"/>
    <w:pPr>
      <w:spacing w:line="14" w:lineRule="exact"/>
      <w:ind w:left="811" w:hanging="448"/>
      <w:jc w:val="center"/>
      <w:outlineLvl w:val="0"/>
    </w:pPr>
    <w:rPr>
      <w:color w:val="FFFFFF"/>
    </w:rPr>
  </w:style>
  <w:style w:type="paragraph" w:customStyle="1" w:styleId="120">
    <w:name w:val="附录图标号"/>
    <w:basedOn w:val="1"/>
    <w:qFormat/>
    <w:uiPriority w:val="0"/>
    <w:pPr>
      <w:keepNext/>
      <w:pageBreakBefore/>
      <w:widowControl/>
      <w:spacing w:line="14" w:lineRule="exact"/>
      <w:ind w:firstLine="363"/>
      <w:jc w:val="center"/>
      <w:outlineLvl w:val="0"/>
    </w:pPr>
    <w:rPr>
      <w:color w:val="FFFFFF"/>
    </w:rPr>
  </w:style>
  <w:style w:type="paragraph" w:customStyle="1" w:styleId="121">
    <w:name w:val="示例内容"/>
    <w:qFormat/>
    <w:uiPriority w:val="0"/>
    <w:pPr>
      <w:spacing w:line="240" w:lineRule="atLeast"/>
      <w:ind w:right="-68" w:rightChars="-68" w:firstLine="200" w:firstLineChars="200"/>
      <w:jc w:val="both"/>
    </w:pPr>
    <w:rPr>
      <w:rFonts w:ascii="宋体" w:hAnsi="Times New Roman" w:eastAsia="宋体" w:cs="Times New Roman"/>
      <w:sz w:val="18"/>
      <w:szCs w:val="18"/>
      <w:lang w:val="en-US" w:eastAsia="zh-CN" w:bidi="ar-SA"/>
    </w:rPr>
  </w:style>
  <w:style w:type="character" w:customStyle="1" w:styleId="122">
    <w:name w:val="二级条标题 Char"/>
    <w:basedOn w:val="116"/>
    <w:link w:val="64"/>
    <w:qFormat/>
    <w:uiPriority w:val="0"/>
    <w:rPr>
      <w:rFonts w:eastAsia="黑体"/>
      <w:sz w:val="21"/>
    </w:rPr>
  </w:style>
  <w:style w:type="character" w:customStyle="1" w:styleId="123">
    <w:name w:val="正文表标题 Char"/>
    <w:link w:val="104"/>
    <w:qFormat/>
    <w:uiPriority w:val="0"/>
    <w:rPr>
      <w:rFonts w:ascii="黑体" w:eastAsia="黑体"/>
      <w:sz w:val="21"/>
      <w:lang w:bidi="ar-SA"/>
    </w:rPr>
  </w:style>
  <w:style w:type="paragraph" w:customStyle="1" w:styleId="124">
    <w:name w:val="图表脚注说明"/>
    <w:basedOn w:val="1"/>
    <w:qFormat/>
    <w:uiPriority w:val="0"/>
    <w:pPr>
      <w:tabs>
        <w:tab w:val="left" w:pos="760"/>
      </w:tabs>
      <w:ind w:left="717" w:hanging="317"/>
    </w:pPr>
    <w:rPr>
      <w:rFonts w:ascii="宋体"/>
      <w:sz w:val="18"/>
      <w:szCs w:val="18"/>
    </w:rPr>
  </w:style>
  <w:style w:type="character" w:customStyle="1" w:styleId="125">
    <w:name w:val="三级条标题 Char"/>
    <w:basedOn w:val="122"/>
    <w:link w:val="94"/>
    <w:qFormat/>
    <w:uiPriority w:val="0"/>
    <w:rPr>
      <w:rFonts w:eastAsia="黑体"/>
      <w:sz w:val="21"/>
      <w:lang w:bidi="ar-SA"/>
    </w:rPr>
  </w:style>
  <w:style w:type="paragraph" w:customStyle="1" w:styleId="126">
    <w:name w:val="终结线"/>
    <w:basedOn w:val="1"/>
    <w:qFormat/>
    <w:uiPriority w:val="0"/>
    <w:pPr>
      <w:framePr w:hSpace="181" w:vSpace="181" w:wrap="around" w:vAnchor="text" w:hAnchor="margin" w:xAlign="center" w:y="285"/>
    </w:pPr>
  </w:style>
  <w:style w:type="character" w:customStyle="1" w:styleId="127">
    <w:name w:val="一级条标题 Char2"/>
    <w:qFormat/>
    <w:uiPriority w:val="0"/>
    <w:rPr>
      <w:rFonts w:eastAsia="黑体"/>
      <w:sz w:val="21"/>
      <w:lang w:bidi="ar-SA"/>
    </w:rPr>
  </w:style>
  <w:style w:type="character" w:customStyle="1" w:styleId="128">
    <w:name w:val="正文文本缩进 字符"/>
    <w:basedOn w:val="40"/>
    <w:link w:val="22"/>
    <w:qFormat/>
    <w:uiPriority w:val="99"/>
    <w:rPr>
      <w:kern w:val="2"/>
      <w:sz w:val="21"/>
      <w:szCs w:val="24"/>
    </w:rPr>
  </w:style>
  <w:style w:type="character" w:styleId="129">
    <w:name w:val="Placeholder Text"/>
    <w:basedOn w:val="40"/>
    <w:semiHidden/>
    <w:qFormat/>
    <w:uiPriority w:val="99"/>
    <w:rPr>
      <w:color w:val="808080"/>
    </w:rPr>
  </w:style>
  <w:style w:type="paragraph" w:customStyle="1" w:styleId="130">
    <w:name w:val="TOC 标题1"/>
    <w:basedOn w:val="2"/>
    <w:next w:val="1"/>
    <w:semiHidden/>
    <w:unhideWhenUsed/>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131">
    <w:name w:val="批注文字 字符"/>
    <w:basedOn w:val="40"/>
    <w:link w:val="20"/>
    <w:qFormat/>
    <w:uiPriority w:val="99"/>
    <w:rPr>
      <w:kern w:val="2"/>
      <w:sz w:val="21"/>
      <w:szCs w:val="24"/>
    </w:rPr>
  </w:style>
  <w:style w:type="character" w:customStyle="1" w:styleId="132">
    <w:name w:val="正文文本 字符"/>
    <w:basedOn w:val="40"/>
    <w:link w:val="21"/>
    <w:qFormat/>
    <w:uiPriority w:val="0"/>
    <w:rPr>
      <w:kern w:val="2"/>
      <w:sz w:val="21"/>
      <w:szCs w:val="24"/>
    </w:rPr>
  </w:style>
  <w:style w:type="character" w:customStyle="1" w:styleId="133">
    <w:name w:val="EmailStyle611"/>
    <w:qFormat/>
    <w:uiPriority w:val="0"/>
    <w:rPr>
      <w:rFonts w:ascii="Arial" w:hAnsi="Arial" w:eastAsia="宋体" w:cs="Arial"/>
      <w:color w:val="auto"/>
      <w:sz w:val="20"/>
    </w:rPr>
  </w:style>
  <w:style w:type="character" w:customStyle="1" w:styleId="134">
    <w:name w:val="EmailStyle621"/>
    <w:qFormat/>
    <w:uiPriority w:val="0"/>
    <w:rPr>
      <w:rFonts w:ascii="Arial" w:hAnsi="Arial" w:eastAsia="宋体" w:cs="Arial"/>
      <w:color w:val="auto"/>
      <w:sz w:val="20"/>
    </w:rPr>
  </w:style>
  <w:style w:type="paragraph" w:customStyle="1" w:styleId="135">
    <w:name w:val="列项——"/>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character" w:customStyle="1" w:styleId="136">
    <w:name w:val="日期 字符"/>
    <w:basedOn w:val="40"/>
    <w:link w:val="26"/>
    <w:semiHidden/>
    <w:qFormat/>
    <w:uiPriority w:val="0"/>
    <w:rPr>
      <w:rFonts w:ascii="宋体" w:hAnsi="宋体"/>
      <w:sz w:val="21"/>
    </w:rPr>
  </w:style>
  <w:style w:type="paragraph" w:customStyle="1" w:styleId="137">
    <w:name w:val="二级无标题条"/>
    <w:basedOn w:val="1"/>
    <w:qFormat/>
    <w:uiPriority w:val="0"/>
  </w:style>
  <w:style w:type="paragraph" w:customStyle="1" w:styleId="138">
    <w:name w:val="三级无标题条"/>
    <w:basedOn w:val="1"/>
    <w:qFormat/>
    <w:uiPriority w:val="0"/>
  </w:style>
  <w:style w:type="paragraph" w:customStyle="1" w:styleId="139">
    <w:name w:val="四级无标题条"/>
    <w:basedOn w:val="1"/>
    <w:qFormat/>
    <w:uiPriority w:val="0"/>
  </w:style>
  <w:style w:type="paragraph" w:customStyle="1" w:styleId="140">
    <w:name w:val="五级无标题条"/>
    <w:basedOn w:val="1"/>
    <w:qFormat/>
    <w:uiPriority w:val="0"/>
  </w:style>
  <w:style w:type="paragraph" w:customStyle="1" w:styleId="141">
    <w:name w:val="一级无标题条"/>
    <w:basedOn w:val="1"/>
    <w:qFormat/>
    <w:uiPriority w:val="0"/>
  </w:style>
  <w:style w:type="character" w:customStyle="1" w:styleId="142">
    <w:name w:val="标题 1 Char"/>
    <w:qFormat/>
    <w:uiPriority w:val="0"/>
    <w:rPr>
      <w:rFonts w:eastAsia="宋体"/>
      <w:b/>
      <w:bCs/>
      <w:kern w:val="44"/>
      <w:sz w:val="44"/>
      <w:szCs w:val="44"/>
      <w:lang w:val="en-US" w:eastAsia="zh-CN" w:bidi="ar-SA"/>
    </w:rPr>
  </w:style>
  <w:style w:type="character" w:customStyle="1" w:styleId="143">
    <w:name w:val="四级无标题条 Char"/>
    <w:qFormat/>
    <w:uiPriority w:val="0"/>
    <w:rPr>
      <w:rFonts w:eastAsia="宋体"/>
      <w:kern w:val="2"/>
      <w:sz w:val="21"/>
      <w:szCs w:val="24"/>
      <w:lang w:val="en-US" w:eastAsia="zh-CN" w:bidi="ar-SA"/>
    </w:rPr>
  </w:style>
  <w:style w:type="paragraph" w:customStyle="1" w:styleId="144">
    <w:name w:val="TOC 标题2"/>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145">
    <w:name w:val="页眉 字符"/>
    <w:link w:val="30"/>
    <w:qFormat/>
    <w:uiPriority w:val="99"/>
    <w:rPr>
      <w:kern w:val="2"/>
      <w:sz w:val="18"/>
      <w:szCs w:val="18"/>
    </w:rPr>
  </w:style>
  <w:style w:type="character" w:customStyle="1" w:styleId="146">
    <w:name w:val="二级条标题 Char2"/>
    <w:qFormat/>
    <w:uiPriority w:val="0"/>
    <w:rPr>
      <w:rFonts w:eastAsia="黑体"/>
      <w:sz w:val="21"/>
    </w:rPr>
  </w:style>
  <w:style w:type="character" w:customStyle="1" w:styleId="147">
    <w:name w:val="三级条标题 Char Char"/>
    <w:qFormat/>
    <w:uiPriority w:val="0"/>
    <w:rPr>
      <w:rFonts w:eastAsia="黑体"/>
      <w:sz w:val="21"/>
    </w:rPr>
  </w:style>
  <w:style w:type="paragraph" w:customStyle="1" w:styleId="148">
    <w:name w:val="_Style 29"/>
    <w:basedOn w:val="1"/>
    <w:qFormat/>
    <w:uiPriority w:val="0"/>
    <w:pPr>
      <w:widowControl/>
      <w:spacing w:after="160" w:line="240" w:lineRule="exact"/>
      <w:jc w:val="left"/>
    </w:pPr>
    <w:rPr>
      <w:rFonts w:ascii="Verdana" w:hAnsi="Verdana"/>
      <w:sz w:val="20"/>
      <w:lang w:eastAsia="en-US"/>
    </w:rPr>
  </w:style>
  <w:style w:type="character" w:customStyle="1" w:styleId="149">
    <w:name w:val="二级条标题 Char Char"/>
    <w:qFormat/>
    <w:uiPriority w:val="0"/>
    <w:rPr>
      <w:rFonts w:ascii="黑体" w:hAnsi="Verdana" w:eastAsia="黑体"/>
      <w:sz w:val="21"/>
      <w:lang w:val="en-US" w:eastAsia="zh-CN" w:bidi="ar-SA"/>
    </w:rPr>
  </w:style>
  <w:style w:type="character" w:customStyle="1" w:styleId="150">
    <w:name w:val="段 Char Char"/>
    <w:qFormat/>
    <w:uiPriority w:val="0"/>
    <w:rPr>
      <w:rFonts w:ascii="宋体" w:hAnsi="Verdana" w:eastAsia="宋体"/>
      <w:sz w:val="21"/>
      <w:lang w:val="en-US" w:eastAsia="zh-CN" w:bidi="ar-SA"/>
    </w:rPr>
  </w:style>
  <w:style w:type="character" w:customStyle="1" w:styleId="151">
    <w:name w:val="纯文本 字符"/>
    <w:link w:val="24"/>
    <w:qFormat/>
    <w:uiPriority w:val="0"/>
    <w:rPr>
      <w:rFonts w:ascii="宋体" w:hAnsi="Courier New" w:cs="Courier New"/>
      <w:kern w:val="2"/>
      <w:sz w:val="21"/>
      <w:szCs w:val="21"/>
    </w:rPr>
  </w:style>
  <w:style w:type="character" w:customStyle="1" w:styleId="152">
    <w:name w:val="fontstyle01"/>
    <w:qFormat/>
    <w:uiPriority w:val="0"/>
    <w:rPr>
      <w:rFonts w:hint="eastAsia" w:ascii="宋体" w:hAnsi="宋体" w:eastAsia="宋体"/>
      <w:color w:val="000000"/>
      <w:sz w:val="22"/>
      <w:szCs w:val="22"/>
    </w:rPr>
  </w:style>
  <w:style w:type="paragraph" w:customStyle="1" w:styleId="153">
    <w:name w:val="二级无"/>
    <w:basedOn w:val="64"/>
    <w:qFormat/>
    <w:uiPriority w:val="0"/>
    <w:pPr>
      <w:numPr>
        <w:ilvl w:val="0"/>
        <w:numId w:val="0"/>
      </w:numPr>
      <w:spacing w:line="240" w:lineRule="auto"/>
      <w:ind w:right="0" w:rightChars="0"/>
      <w:jc w:val="left"/>
    </w:pPr>
    <w:rPr>
      <w:rFonts w:ascii="宋体" w:eastAsia="宋体"/>
      <w:szCs w:val="21"/>
    </w:rPr>
  </w:style>
  <w:style w:type="paragraph" w:styleId="154">
    <w:name w:val="List Paragraph"/>
    <w:basedOn w:val="1"/>
    <w:qFormat/>
    <w:uiPriority w:val="34"/>
    <w:pPr>
      <w:ind w:firstLine="420"/>
    </w:pPr>
  </w:style>
  <w:style w:type="character" w:customStyle="1" w:styleId="155">
    <w:name w:val="文档结构图 字符"/>
    <w:basedOn w:val="40"/>
    <w:link w:val="19"/>
    <w:semiHidden/>
    <w:qFormat/>
    <w:uiPriority w:val="99"/>
    <w:rPr>
      <w:rFonts w:ascii="宋体"/>
      <w:kern w:val="2"/>
      <w:sz w:val="18"/>
      <w:szCs w:val="18"/>
    </w:rPr>
  </w:style>
  <w:style w:type="paragraph" w:customStyle="1" w:styleId="156">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57">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microsoft.com/office/2006/relationships/keyMapCustomizations" Target="customizations.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2.wmf"/><Relationship Id="rId17" Type="http://schemas.openxmlformats.org/officeDocument/2006/relationships/oleObject" Target="embeddings/oleObject2.bin"/><Relationship Id="rId16" Type="http://schemas.openxmlformats.org/officeDocument/2006/relationships/image" Target="media/image1.wmf"/><Relationship Id="rId15" Type="http://schemas.openxmlformats.org/officeDocument/2006/relationships/oleObject" Target="embeddings/oleObject1.bin"/><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DF7D79-1BAB-4C53-8E01-F37E542E916B}">
  <ds:schemaRefs/>
</ds:datastoreItem>
</file>

<file path=docProps/app.xml><?xml version="1.0" encoding="utf-8"?>
<Properties xmlns="http://schemas.openxmlformats.org/officeDocument/2006/extended-properties" xmlns:vt="http://schemas.openxmlformats.org/officeDocument/2006/docPropsVTypes">
  <Template>Normal</Template>
  <Company>CNIS</Company>
  <Pages>17</Pages>
  <Words>6325</Words>
  <Characters>6735</Characters>
  <Lines>868</Lines>
  <Paragraphs>781</Paragraphs>
  <TotalTime>6</TotalTime>
  <ScaleCrop>false</ScaleCrop>
  <LinksUpToDate>false</LinksUpToDate>
  <CharactersWithSpaces>6961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2025-06-13T08:56:00Z</dcterms:created>
  <dc:creator>冯健</dc:creator>
  <cp:lastModifiedBy>杨雨琦</cp:lastModifiedBy>
  <cp:lastPrinted>2022-02-23T06:55:00Z</cp:lastPrinted>
  <dcterms:modified xsi:type="dcterms:W3CDTF">2025-11-03T03:50:30Z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2052-12.1.0.23542</vt:lpwstr>
  </property>
  <property fmtid="{D5CDD505-2E9C-101B-9397-08002B2CF9AE}" pid="4" name="KSOTemplateDocerSaveRecord">
    <vt:lpwstr>eyJoZGlkIjoiZmJkYWVjMDY0ODk2ZDdkNDk0MzdhMDNiMmZmNGNmMTIiLCJ1c2VySWQiOiIzODIxODAxNzEifQ==</vt:lpwstr>
  </property>
  <property fmtid="{D5CDD505-2E9C-101B-9397-08002B2CF9AE}" pid="5" name="ICV">
    <vt:lpwstr>015180DFD4D446E693F9C931CBD1B0F6_13</vt:lpwstr>
  </property>
</Properties>
</file>